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6C9FE" w14:textId="23CBB35A" w:rsidR="00985A6E" w:rsidRDefault="00985A6E" w:rsidP="00BC4734">
      <w:pPr>
        <w:rPr>
          <w:rFonts w:ascii="Century Gothic" w:eastAsia="Times New Roman" w:hAnsi="Century Gothic" w:cs="Times New Roman"/>
          <w:noProof/>
          <w:color w:val="1F487C"/>
          <w:sz w:val="32"/>
          <w:szCs w:val="32"/>
        </w:rPr>
      </w:pPr>
    </w:p>
    <w:p w14:paraId="5C20202F" w14:textId="58AC54C4" w:rsidR="0043434A" w:rsidRDefault="0018240D" w:rsidP="00BC4734">
      <w:pPr>
        <w:rPr>
          <w:rFonts w:ascii="Century Gothic" w:eastAsia="Times New Roman" w:hAnsi="Century Gothic" w:cs="Times New Roman"/>
          <w:i/>
          <w:color w:val="0070C0"/>
          <w:sz w:val="44"/>
          <w:szCs w:val="44"/>
        </w:rPr>
      </w:pPr>
      <w:r>
        <w:rPr>
          <w:noProof/>
          <w:lang w:eastAsia="it-IT" w:bidi="ar-SA"/>
        </w:rPr>
        <mc:AlternateContent>
          <mc:Choice Requires="wps">
            <w:drawing>
              <wp:anchor distT="45720" distB="45720" distL="114300" distR="114300" simplePos="0" relativeHeight="251673600" behindDoc="0" locked="0" layoutInCell="1" allowOverlap="1" wp14:anchorId="34EF9E6B" wp14:editId="3544CFDF">
                <wp:simplePos x="0" y="0"/>
                <wp:positionH relativeFrom="margin">
                  <wp:posOffset>1217718</wp:posOffset>
                </wp:positionH>
                <wp:positionV relativeFrom="paragraph">
                  <wp:posOffset>293794</wp:posOffset>
                </wp:positionV>
                <wp:extent cx="4334510" cy="711200"/>
                <wp:effectExtent l="0" t="0" r="0" b="0"/>
                <wp:wrapSquare wrapText="bothSides"/>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4510"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E6151" w14:textId="73932603" w:rsidR="003E7C86" w:rsidRPr="00F90947" w:rsidRDefault="003E7C86" w:rsidP="00360537">
                            <w:pPr>
                              <w:pStyle w:val="Titolo"/>
                              <w:spacing w:before="120" w:after="120"/>
                              <w:ind w:left="0" w:right="0"/>
                              <w:jc w:val="center"/>
                              <w:rPr>
                                <w:rFonts w:ascii="Century Gothic" w:eastAsia="Times New Roman" w:hAnsi="Century Gothic" w:cs="Times New Roman"/>
                                <w:i w:val="0"/>
                                <w:color w:val="0070C0"/>
                                <w:sz w:val="48"/>
                                <w:szCs w:val="48"/>
                              </w:rPr>
                            </w:pPr>
                            <w:r w:rsidRPr="00F90947">
                              <w:rPr>
                                <w:rFonts w:ascii="Century Gothic" w:eastAsia="Times New Roman" w:hAnsi="Century Gothic" w:cs="Times New Roman"/>
                                <w:i w:val="0"/>
                                <w:color w:val="0070C0"/>
                                <w:sz w:val="48"/>
                                <w:szCs w:val="48"/>
                              </w:rPr>
                              <w:t xml:space="preserve">COMUNE DI </w:t>
                            </w:r>
                            <w:r w:rsidR="0018240D">
                              <w:rPr>
                                <w:rFonts w:ascii="Century Gothic" w:eastAsia="Times New Roman" w:hAnsi="Century Gothic" w:cs="Times New Roman"/>
                                <w:i w:val="0"/>
                                <w:color w:val="0070C0"/>
                                <w:sz w:val="48"/>
                                <w:szCs w:val="48"/>
                              </w:rPr>
                              <w:t>FOGLIZZO</w:t>
                            </w:r>
                            <w:r w:rsidR="00F90947" w:rsidRPr="00F90947">
                              <w:rPr>
                                <w:rFonts w:ascii="Century Gothic" w:eastAsia="Times New Roman" w:hAnsi="Century Gothic" w:cs="Times New Roman"/>
                                <w:i w:val="0"/>
                                <w:color w:val="0070C0"/>
                                <w:sz w:val="48"/>
                                <w:szCs w:val="48"/>
                              </w:rPr>
                              <w:t xml:space="preserve"> </w:t>
                            </w:r>
                          </w:p>
                          <w:p w14:paraId="10A8474E" w14:textId="6D152E47" w:rsidR="003E7C86" w:rsidRPr="00C56E3C" w:rsidRDefault="0018240D" w:rsidP="00360537">
                            <w:pPr>
                              <w:jc w:val="center"/>
                              <w:rPr>
                                <w:rFonts w:hint="eastAsia"/>
                                <w:b/>
                                <w:bCs/>
                                <w:color w:val="0070C0"/>
                                <w:sz w:val="28"/>
                                <w:szCs w:val="32"/>
                              </w:rPr>
                            </w:pPr>
                            <w:r>
                              <w:rPr>
                                <w:rFonts w:ascii="Century Gothic" w:eastAsia="Times New Roman" w:hAnsi="Century Gothic" w:cs="Times New Roman"/>
                                <w:b/>
                                <w:bCs/>
                                <w:iCs/>
                                <w:color w:val="0070C0"/>
                                <w:sz w:val="36"/>
                                <w:szCs w:val="36"/>
                              </w:rPr>
                              <w:t xml:space="preserve">Città Metropolitana </w:t>
                            </w:r>
                            <w:r w:rsidR="003E7C86" w:rsidRPr="00C56E3C">
                              <w:rPr>
                                <w:rFonts w:ascii="Century Gothic" w:eastAsia="Times New Roman" w:hAnsi="Century Gothic" w:cs="Times New Roman"/>
                                <w:b/>
                                <w:bCs/>
                                <w:iCs/>
                                <w:color w:val="0070C0"/>
                                <w:sz w:val="36"/>
                                <w:szCs w:val="36"/>
                              </w:rPr>
                              <w:t xml:space="preserve">di </w:t>
                            </w:r>
                            <w:r>
                              <w:rPr>
                                <w:rFonts w:ascii="Century Gothic" w:eastAsia="Times New Roman" w:hAnsi="Century Gothic" w:cs="Times New Roman"/>
                                <w:b/>
                                <w:bCs/>
                                <w:iCs/>
                                <w:color w:val="0070C0"/>
                                <w:sz w:val="36"/>
                                <w:szCs w:val="36"/>
                              </w:rPr>
                              <w:t>Torino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EF9E6B" id="_x0000_t202" coordsize="21600,21600" o:spt="202" path="m,l,21600r21600,l21600,xe">
                <v:stroke joinstyle="miter"/>
                <v:path gradientshapeok="t" o:connecttype="rect"/>
              </v:shapetype>
              <v:shape id="Casella di testo 2" o:spid="_x0000_s1026" type="#_x0000_t202" style="position:absolute;margin-left:95.9pt;margin-top:23.15pt;width:341.3pt;height:5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" filled="f" stroked="f">
                <v:textbox style="mso-fit-shape-to-text:t">
                  <w:txbxContent>
                    <w:p w14:paraId="46BE6151" w14:textId="73932603" w:rsidR="003E7C86" w:rsidRPr="00F90947" w:rsidRDefault="003E7C86" w:rsidP="00360537">
                      <w:pPr>
                        <w:pStyle w:val="Titolo"/>
                        <w:spacing w:before="120" w:after="120"/>
                        <w:ind w:left="0" w:right="0"/>
                        <w:jc w:val="center"/>
                        <w:rPr>
                          <w:rFonts w:ascii="Century Gothic" w:eastAsia="Times New Roman" w:hAnsi="Century Gothic" w:cs="Times New Roman"/>
                          <w:i w:val="0"/>
                          <w:color w:val="0070C0"/>
                          <w:sz w:val="48"/>
                          <w:szCs w:val="48"/>
                        </w:rPr>
                      </w:pPr>
                      <w:r w:rsidRPr="00F90947">
                        <w:rPr>
                          <w:rFonts w:ascii="Century Gothic" w:eastAsia="Times New Roman" w:hAnsi="Century Gothic" w:cs="Times New Roman"/>
                          <w:i w:val="0"/>
                          <w:color w:val="0070C0"/>
                          <w:sz w:val="48"/>
                          <w:szCs w:val="48"/>
                        </w:rPr>
                        <w:t xml:space="preserve">COMUNE DI </w:t>
                      </w:r>
                      <w:r w:rsidR="0018240D">
                        <w:rPr>
                          <w:rFonts w:ascii="Century Gothic" w:eastAsia="Times New Roman" w:hAnsi="Century Gothic" w:cs="Times New Roman"/>
                          <w:i w:val="0"/>
                          <w:color w:val="0070C0"/>
                          <w:sz w:val="48"/>
                          <w:szCs w:val="48"/>
                        </w:rPr>
                        <w:t>FOGLIZZO</w:t>
                      </w:r>
                      <w:r w:rsidR="00F90947" w:rsidRPr="00F90947">
                        <w:rPr>
                          <w:rFonts w:ascii="Century Gothic" w:eastAsia="Times New Roman" w:hAnsi="Century Gothic" w:cs="Times New Roman"/>
                          <w:i w:val="0"/>
                          <w:color w:val="0070C0"/>
                          <w:sz w:val="48"/>
                          <w:szCs w:val="48"/>
                        </w:rPr>
                        <w:t xml:space="preserve"> </w:t>
                      </w:r>
                    </w:p>
                    <w:p w14:paraId="10A8474E" w14:textId="6D152E47" w:rsidR="003E7C86" w:rsidRPr="00C56E3C" w:rsidRDefault="0018240D" w:rsidP="00360537">
                      <w:pPr>
                        <w:jc w:val="center"/>
                        <w:rPr>
                          <w:rFonts w:hint="eastAsia"/>
                          <w:b/>
                          <w:bCs/>
                          <w:color w:val="0070C0"/>
                          <w:sz w:val="28"/>
                          <w:szCs w:val="32"/>
                        </w:rPr>
                      </w:pPr>
                      <w:r>
                        <w:rPr>
                          <w:rFonts w:ascii="Century Gothic" w:eastAsia="Times New Roman" w:hAnsi="Century Gothic" w:cs="Times New Roman"/>
                          <w:b/>
                          <w:bCs/>
                          <w:iCs/>
                          <w:color w:val="0070C0"/>
                          <w:sz w:val="36"/>
                          <w:szCs w:val="36"/>
                        </w:rPr>
                        <w:t xml:space="preserve">Città Metropolitana </w:t>
                      </w:r>
                      <w:r w:rsidR="003E7C86" w:rsidRPr="00C56E3C">
                        <w:rPr>
                          <w:rFonts w:ascii="Century Gothic" w:eastAsia="Times New Roman" w:hAnsi="Century Gothic" w:cs="Times New Roman"/>
                          <w:b/>
                          <w:bCs/>
                          <w:iCs/>
                          <w:color w:val="0070C0"/>
                          <w:sz w:val="36"/>
                          <w:szCs w:val="36"/>
                        </w:rPr>
                        <w:t xml:space="preserve">di </w:t>
                      </w:r>
                      <w:r>
                        <w:rPr>
                          <w:rFonts w:ascii="Century Gothic" w:eastAsia="Times New Roman" w:hAnsi="Century Gothic" w:cs="Times New Roman"/>
                          <w:b/>
                          <w:bCs/>
                          <w:iCs/>
                          <w:color w:val="0070C0"/>
                          <w:sz w:val="36"/>
                          <w:szCs w:val="36"/>
                        </w:rPr>
                        <w:t>Torino</w:t>
                      </w:r>
                    </w:p>
                  </w:txbxContent>
                </v:textbox>
                <w10:wrap type="square" anchorx="margin"/>
              </v:shape>
            </w:pict>
          </mc:Fallback>
        </mc:AlternateContent>
      </w:r>
      <w:r>
        <w:rPr>
          <w:noProof/>
          <w:lang w:eastAsia="it-IT" w:bidi="ar-SA"/>
        </w:rPr>
        <w:drawing>
          <wp:anchor distT="0" distB="0" distL="114300" distR="114300" simplePos="0" relativeHeight="251677696" behindDoc="1" locked="0" layoutInCell="1" allowOverlap="1" wp14:anchorId="68A7C490" wp14:editId="7F82F132">
            <wp:simplePos x="0" y="0"/>
            <wp:positionH relativeFrom="column">
              <wp:posOffset>635000</wp:posOffset>
            </wp:positionH>
            <wp:positionV relativeFrom="paragraph">
              <wp:posOffset>225848</wp:posOffset>
            </wp:positionV>
            <wp:extent cx="790448" cy="1125995"/>
            <wp:effectExtent l="0" t="0" r="0" b="0"/>
            <wp:wrapTight wrapText="bothSides">
              <wp:wrapPolygon edited="0">
                <wp:start x="0" y="0"/>
                <wp:lineTo x="0" y="21198"/>
                <wp:lineTo x="20836" y="21198"/>
                <wp:lineTo x="20836" y="0"/>
                <wp:lineTo x="0" y="0"/>
              </wp:wrapPolygon>
            </wp:wrapTight>
            <wp:docPr id="196231780" name="Immagine 5" descr="Immagine che contiene disegno, corona, cresta, pian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31780" name="Immagine 5" descr="Immagine che contiene disegno, corona, cresta, pianta&#10;&#10;Il contenuto generato dall'IA potrebbe non essere corret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0448" cy="1125995"/>
                    </a:xfrm>
                    <a:prstGeom prst="rect">
                      <a:avLst/>
                    </a:prstGeom>
                  </pic:spPr>
                </pic:pic>
              </a:graphicData>
            </a:graphic>
            <wp14:sizeRelH relativeFrom="page">
              <wp14:pctWidth>0</wp14:pctWidth>
            </wp14:sizeRelH>
            <wp14:sizeRelV relativeFrom="page">
              <wp14:pctHeight>0</wp14:pctHeight>
            </wp14:sizeRelV>
          </wp:anchor>
        </w:drawing>
      </w:r>
      <w:r w:rsidR="00AD2397">
        <w:rPr>
          <w:noProof/>
          <w:lang w:eastAsia="it-IT" w:bidi="ar-SA"/>
        </w:rPr>
        <mc:AlternateContent>
          <mc:Choice Requires="wps">
            <w:drawing>
              <wp:anchor distT="0" distB="0" distL="114300" distR="114300" simplePos="0" relativeHeight="251676672" behindDoc="1" locked="0" layoutInCell="1" allowOverlap="1" wp14:anchorId="31142C7A" wp14:editId="275C2B60">
                <wp:simplePos x="0" y="0"/>
                <wp:positionH relativeFrom="margin">
                  <wp:posOffset>264160</wp:posOffset>
                </wp:positionH>
                <wp:positionV relativeFrom="paragraph">
                  <wp:posOffset>2776855</wp:posOffset>
                </wp:positionV>
                <wp:extent cx="5438140" cy="3676650"/>
                <wp:effectExtent l="38100" t="38100" r="181610" b="190500"/>
                <wp:wrapNone/>
                <wp:docPr id="14" name="Rettangolo con angoli arrotondati 14"/>
                <wp:cNvGraphicFramePr/>
                <a:graphic xmlns:a="http://schemas.openxmlformats.org/drawingml/2006/main">
                  <a:graphicData uri="http://schemas.microsoft.com/office/word/2010/wordprocessingShape">
                    <wps:wsp>
                      <wps:cNvSpPr/>
                      <wps:spPr>
                        <a:xfrm>
                          <a:off x="0" y="0"/>
                          <a:ext cx="5438140" cy="3676650"/>
                        </a:xfrm>
                        <a:prstGeom prst="roundRect">
                          <a:avLst>
                            <a:gd name="adj" fmla="val 7060"/>
                          </a:avLst>
                        </a:prstGeom>
                        <a:solidFill>
                          <a:srgbClr val="0070C0"/>
                        </a:solidFill>
                        <a:ln w="28575">
                          <a:solidFill>
                            <a:srgbClr val="0070C0"/>
                          </a:solidFill>
                        </a:ln>
                        <a:effectLst>
                          <a:outerShdw blurRad="88900" dist="1016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C329B2A" id="Rettangolo con angoli arrotondati 14" o:spid="_x0000_s1026" style="position:absolute;margin-left:20.8pt;margin-top:218.65pt;width:428.2pt;height:289.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6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" fillcolor="#0070c0" strokecolor="#0070c0" strokeweight="2.25pt">
                <v:stroke joinstyle="miter"/>
                <v:shadow on="t" color="black" opacity="26214f" origin="-.5,-.5" offset="1.99561mm,1.99561mm"/>
                <w10:wrap anchorx="margin"/>
              </v:roundrect>
            </w:pict>
          </mc:Fallback>
        </mc:AlternateContent>
      </w:r>
      <w:r w:rsidR="00AD2397">
        <w:rPr>
          <w:noProof/>
          <w:lang w:eastAsia="it-IT" w:bidi="ar-SA"/>
        </w:rPr>
        <mc:AlternateContent>
          <mc:Choice Requires="wps">
            <w:drawing>
              <wp:anchor distT="45720" distB="45720" distL="114300" distR="114300" simplePos="0" relativeHeight="251675648" behindDoc="0" locked="0" layoutInCell="1" allowOverlap="1" wp14:anchorId="5FE61B9D" wp14:editId="3746A72F">
                <wp:simplePos x="0" y="0"/>
                <wp:positionH relativeFrom="margin">
                  <wp:posOffset>258445</wp:posOffset>
                </wp:positionH>
                <wp:positionV relativeFrom="paragraph">
                  <wp:posOffset>3257550</wp:posOffset>
                </wp:positionV>
                <wp:extent cx="5387975" cy="2360930"/>
                <wp:effectExtent l="0" t="0" r="0" b="6350"/>
                <wp:wrapSquare wrapText="bothSides"/>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7975" cy="2360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A2DF4" w14:textId="77777777" w:rsidR="00AD2397" w:rsidRPr="00D773EB" w:rsidRDefault="00AD2397" w:rsidP="00AD2397">
                            <w:pPr>
                              <w:pStyle w:val="Titolo"/>
                              <w:spacing w:before="0" w:after="120" w:line="360" w:lineRule="auto"/>
                              <w:ind w:left="1134" w:right="1133"/>
                              <w:jc w:val="center"/>
                              <w:rPr>
                                <w:rFonts w:ascii="Century Gothic" w:eastAsia="Times New Roman" w:hAnsi="Century Gothic" w:cs="Times New Roman"/>
                                <w:i w:val="0"/>
                                <w:color w:val="FFFFFF" w:themeColor="background1"/>
                                <w:sz w:val="44"/>
                                <w:szCs w:val="44"/>
                                <w14:shadow w14:blurRad="50800" w14:dist="38100" w14:dir="2700000" w14:sx="100000" w14:sy="100000" w14:kx="0" w14:ky="0" w14:algn="tl">
                                  <w14:srgbClr w14:val="000000">
                                    <w14:alpha w14:val="60000"/>
                                  </w14:srgbClr>
                                </w14:shadow>
                              </w:rPr>
                            </w:pPr>
                            <w:r w:rsidRPr="00D773EB">
                              <w:rPr>
                                <w:rFonts w:ascii="Century Gothic" w:eastAsia="Times New Roman" w:hAnsi="Century Gothic" w:cs="Times New Roman"/>
                                <w:i w:val="0"/>
                                <w:color w:val="FFFFFF" w:themeColor="background1"/>
                                <w:sz w:val="44"/>
                                <w:szCs w:val="44"/>
                                <w14:shadow w14:blurRad="50800" w14:dist="38100" w14:dir="2700000" w14:sx="100000" w14:sy="100000" w14:kx="0" w14:ky="0" w14:algn="tl">
                                  <w14:srgbClr w14:val="000000">
                                    <w14:alpha w14:val="60000"/>
                                  </w14:srgbClr>
                                </w14:shadow>
                              </w:rPr>
                              <w:t>Manuale di Gestione Documentale</w:t>
                            </w:r>
                          </w:p>
                          <w:p w14:paraId="4F31C979" w14:textId="77777777" w:rsidR="00AD2397" w:rsidRPr="00D773EB" w:rsidRDefault="00AD2397" w:rsidP="00AD2397">
                            <w:pPr>
                              <w:pStyle w:val="Titolo"/>
                              <w:spacing w:before="0" w:after="120" w:line="360" w:lineRule="auto"/>
                              <w:ind w:left="1134" w:right="1133"/>
                              <w:jc w:val="center"/>
                              <w:rPr>
                                <w:rFonts w:ascii="Century Gothic" w:eastAsia="Times New Roman" w:hAnsi="Century Gothic" w:cs="Times New Roman"/>
                                <w:i w:val="0"/>
                                <w:color w:val="FFFFFF" w:themeColor="background1"/>
                                <w:sz w:val="44"/>
                                <w:szCs w:val="44"/>
                                <w14:shadow w14:blurRad="50800" w14:dist="38100" w14:dir="2700000" w14:sx="100000" w14:sy="100000" w14:kx="0" w14:ky="0" w14:algn="tl">
                                  <w14:srgbClr w14:val="000000">
                                    <w14:alpha w14:val="60000"/>
                                  </w14:srgbClr>
                                </w14:shadow>
                              </w:rPr>
                            </w:pPr>
                            <w:r w:rsidRPr="00D773EB">
                              <w:rPr>
                                <w:rFonts w:ascii="Century Gothic" w:eastAsia="Times New Roman" w:hAnsi="Century Gothic" w:cs="Times New Roman"/>
                                <w:i w:val="0"/>
                                <w:color w:val="FFFFFF" w:themeColor="background1"/>
                                <w:sz w:val="44"/>
                                <w:szCs w:val="44"/>
                                <w14:shadow w14:blurRad="50800" w14:dist="38100" w14:dir="2700000" w14:sx="100000" w14:sy="100000" w14:kx="0" w14:ky="0" w14:algn="tl">
                                  <w14:srgbClr w14:val="000000">
                                    <w14:alpha w14:val="60000"/>
                                  </w14:srgbClr>
                                </w14:shadow>
                              </w:rPr>
                              <w:t>e della Conservazione</w:t>
                            </w:r>
                          </w:p>
                          <w:p w14:paraId="440B0D02" w14:textId="77777777" w:rsidR="00AD2397" w:rsidRPr="00D773EB" w:rsidRDefault="00AD2397" w:rsidP="00AD2397">
                            <w:pPr>
                              <w:pStyle w:val="Titolo"/>
                              <w:spacing w:after="120" w:line="360" w:lineRule="auto"/>
                              <w:ind w:left="1134" w:right="1133"/>
                              <w:jc w:val="center"/>
                              <w:rPr>
                                <w:rFonts w:ascii="Century Gothic" w:eastAsia="Times New Roman" w:hAnsi="Century Gothic" w:cs="Times New Roman"/>
                                <w:color w:val="FFFFFF" w:themeColor="background1"/>
                                <w:sz w:val="20"/>
                                <w:szCs w:val="20"/>
                                <w14:shadow w14:blurRad="50800" w14:dist="38100" w14:dir="2700000" w14:sx="100000" w14:sy="100000" w14:kx="0" w14:ky="0" w14:algn="tl">
                                  <w14:srgbClr w14:val="000000">
                                    <w14:alpha w14:val="60000"/>
                                  </w14:srgbClr>
                                </w14:shadow>
                              </w:rPr>
                            </w:pPr>
                            <w:r w:rsidRPr="00D773EB">
                              <w:rPr>
                                <w:rFonts w:ascii="Century Gothic" w:eastAsia="Times New Roman" w:hAnsi="Century Gothic" w:cs="Times New Roman" w:hint="eastAsia"/>
                                <w:color w:val="FFFFFF" w:themeColor="background1"/>
                                <w:sz w:val="20"/>
                                <w:szCs w:val="20"/>
                                <w14:shadow w14:blurRad="50800" w14:dist="38100" w14:dir="2700000" w14:sx="100000" w14:sy="100000" w14:kx="0" w14:ky="0" w14:algn="tl">
                                  <w14:srgbClr w14:val="000000">
                                    <w14:alpha w14:val="60000"/>
                                  </w14:srgbClr>
                                </w14:shadow>
                              </w:rPr>
                              <w:t xml:space="preserve">(Ai sensi del paragrafo 3.5 delle </w:t>
                            </w:r>
                          </w:p>
                          <w:p w14:paraId="76FEEEB3" w14:textId="77777777" w:rsidR="00AD2397" w:rsidRPr="00D773EB" w:rsidRDefault="00AD2397" w:rsidP="00AD2397">
                            <w:pPr>
                              <w:pStyle w:val="Titolo"/>
                              <w:spacing w:before="0" w:after="120" w:line="360" w:lineRule="auto"/>
                              <w:ind w:left="1134" w:right="1133"/>
                              <w:jc w:val="center"/>
                              <w:rPr>
                                <w:rFonts w:ascii="Century Gothic" w:eastAsia="Times New Roman" w:hAnsi="Century Gothic" w:cs="Times New Roman"/>
                                <w:color w:val="FFFFFF" w:themeColor="background1"/>
                                <w:sz w:val="20"/>
                                <w:szCs w:val="20"/>
                                <w14:shadow w14:blurRad="50800" w14:dist="38100" w14:dir="2700000" w14:sx="100000" w14:sy="100000" w14:kx="0" w14:ky="0" w14:algn="tl">
                                  <w14:srgbClr w14:val="000000">
                                    <w14:alpha w14:val="60000"/>
                                  </w14:srgbClr>
                                </w14:shadow>
                              </w:rPr>
                            </w:pPr>
                            <w:r w:rsidRPr="00D773EB">
                              <w:rPr>
                                <w:rFonts w:ascii="Century Gothic" w:eastAsia="Times New Roman" w:hAnsi="Century Gothic" w:cs="Times New Roman" w:hint="eastAsia"/>
                                <w:color w:val="FFFFFF" w:themeColor="background1"/>
                                <w:sz w:val="20"/>
                                <w:szCs w:val="20"/>
                                <w14:shadow w14:blurRad="50800" w14:dist="38100" w14:dir="2700000" w14:sx="100000" w14:sy="100000" w14:kx="0" w14:ky="0" w14:algn="tl">
                                  <w14:srgbClr w14:val="000000">
                                    <w14:alpha w14:val="60000"/>
                                  </w14:srgbClr>
                                </w14:shadow>
                              </w:rPr>
                              <w:t xml:space="preserve">Linee Guida sul documento informatico emanate da </w:t>
                            </w:r>
                            <w:proofErr w:type="spellStart"/>
                            <w:r w:rsidRPr="00D773EB">
                              <w:rPr>
                                <w:rFonts w:ascii="Century Gothic" w:eastAsia="Times New Roman" w:hAnsi="Century Gothic" w:cs="Times New Roman" w:hint="eastAsia"/>
                                <w:color w:val="FFFFFF" w:themeColor="background1"/>
                                <w:sz w:val="20"/>
                                <w:szCs w:val="20"/>
                                <w14:shadow w14:blurRad="50800" w14:dist="38100" w14:dir="2700000" w14:sx="100000" w14:sy="100000" w14:kx="0" w14:ky="0" w14:algn="tl">
                                  <w14:srgbClr w14:val="000000">
                                    <w14:alpha w14:val="60000"/>
                                  </w14:srgbClr>
                                </w14:shadow>
                              </w:rPr>
                              <w:t>Ag</w:t>
                            </w:r>
                            <w:r w:rsidRPr="00D773EB">
                              <w:rPr>
                                <w:rFonts w:ascii="Century Gothic" w:eastAsia="Times New Roman" w:hAnsi="Century Gothic" w:cs="Times New Roman"/>
                                <w:color w:val="FFFFFF" w:themeColor="background1"/>
                                <w:sz w:val="20"/>
                                <w:szCs w:val="20"/>
                                <w14:shadow w14:blurRad="50800" w14:dist="38100" w14:dir="2700000" w14:sx="100000" w14:sy="100000" w14:kx="0" w14:ky="0" w14:algn="tl">
                                  <w14:srgbClr w14:val="000000">
                                    <w14:alpha w14:val="60000"/>
                                  </w14:srgbClr>
                                </w14:shadow>
                              </w:rPr>
                              <w:t>ID</w:t>
                            </w:r>
                            <w:proofErr w:type="spellEnd"/>
                            <w:r w:rsidRPr="00D773EB">
                              <w:rPr>
                                <w:rFonts w:ascii="Century Gothic" w:eastAsia="Times New Roman" w:hAnsi="Century Gothic" w:cs="Times New Roman" w:hint="eastAsia"/>
                                <w:color w:val="FFFFFF" w:themeColor="background1"/>
                                <w:sz w:val="20"/>
                                <w:szCs w:val="20"/>
                                <w14:shadow w14:blurRad="50800" w14:dist="38100" w14:dir="2700000" w14:sx="100000" w14:sy="100000" w14:kx="0" w14:ky="0" w14:algn="tl">
                                  <w14:srgbClr w14:val="000000">
                                    <w14:alpha w14:val="60000"/>
                                  </w14:srgbClr>
                                </w14:shadow>
                              </w:rPr>
                              <w:t>)</w:t>
                            </w:r>
                          </w:p>
                          <w:p w14:paraId="2D18353A" w14:textId="6E7D2020" w:rsidR="00AD2397" w:rsidRPr="00D773EB" w:rsidRDefault="00AD2397" w:rsidP="00AD2397">
                            <w:pPr>
                              <w:pStyle w:val="Titolo"/>
                              <w:spacing w:before="0" w:after="120" w:line="360" w:lineRule="auto"/>
                              <w:ind w:left="1134" w:right="1133"/>
                              <w:jc w:val="center"/>
                              <w:rPr>
                                <w:rFonts w:ascii="Century Gothic" w:eastAsia="Times New Roman" w:hAnsi="Century Gothic" w:cs="Times New Roman"/>
                                <w:i w:val="0"/>
                                <w:color w:val="FFFFFF" w:themeColor="background1"/>
                                <w:sz w:val="24"/>
                                <w:szCs w:val="24"/>
                                <w14:shadow w14:blurRad="50800" w14:dist="38100" w14:dir="2700000" w14:sx="100000" w14:sy="100000" w14:kx="0" w14:ky="0" w14:algn="tl">
                                  <w14:srgbClr w14:val="000000">
                                    <w14:alpha w14:val="60000"/>
                                  </w14:srgbClr>
                                </w14:shadow>
                              </w:rPr>
                            </w:pPr>
                            <w:r w:rsidRPr="005D7D47">
                              <w:rPr>
                                <w:rFonts w:ascii="Century Gothic" w:eastAsia="Times New Roman" w:hAnsi="Century Gothic" w:cs="Times New Roman"/>
                                <w:i w:val="0"/>
                                <w:color w:val="FFFFFF" w:themeColor="background1"/>
                                <w:sz w:val="24"/>
                                <w:szCs w:val="24"/>
                                <w14:shadow w14:blurRad="50800" w14:dist="38100" w14:dir="2700000" w14:sx="100000" w14:sy="100000" w14:kx="0" w14:ky="0" w14:algn="tl">
                                  <w14:srgbClr w14:val="000000">
                                    <w14:alpha w14:val="60000"/>
                                  </w14:srgbClr>
                                </w14:shadow>
                              </w:rPr>
                              <w:t xml:space="preserve">(Adottato con Delibera di Giunta n. </w:t>
                            </w:r>
                            <w:r w:rsidR="005D7D47" w:rsidRPr="005D7D47">
                              <w:rPr>
                                <w:rFonts w:ascii="Century Gothic" w:eastAsia="Times New Roman" w:hAnsi="Century Gothic" w:cs="Times New Roman"/>
                                <w:i w:val="0"/>
                                <w:color w:val="FFFFFF" w:themeColor="background1"/>
                                <w:sz w:val="24"/>
                                <w:szCs w:val="24"/>
                                <w14:shadow w14:blurRad="50800" w14:dist="38100" w14:dir="2700000" w14:sx="100000" w14:sy="100000" w14:kx="0" w14:ky="0" w14:algn="tl">
                                  <w14:srgbClr w14:val="000000">
                                    <w14:alpha w14:val="60000"/>
                                  </w14:srgbClr>
                                </w14:shadow>
                              </w:rPr>
                              <w:t>106</w:t>
                            </w:r>
                            <w:r w:rsidRPr="005D7D47">
                              <w:rPr>
                                <w:rFonts w:ascii="Century Gothic" w:eastAsia="Times New Roman" w:hAnsi="Century Gothic" w:cs="Times New Roman"/>
                                <w:i w:val="0"/>
                                <w:color w:val="FFFFFF" w:themeColor="background1"/>
                                <w:sz w:val="24"/>
                                <w:szCs w:val="24"/>
                                <w14:shadow w14:blurRad="50800" w14:dist="38100" w14:dir="2700000" w14:sx="100000" w14:sy="100000" w14:kx="0" w14:ky="0" w14:algn="tl">
                                  <w14:srgbClr w14:val="000000">
                                    <w14:alpha w14:val="60000"/>
                                  </w14:srgbClr>
                                </w14:shadow>
                              </w:rPr>
                              <w:t xml:space="preserve"> del </w:t>
                            </w:r>
                            <w:r w:rsidR="005D7D47">
                              <w:rPr>
                                <w:rFonts w:ascii="Century Gothic" w:eastAsia="Times New Roman" w:hAnsi="Century Gothic" w:cs="Times New Roman"/>
                                <w:i w:val="0"/>
                                <w:color w:val="FFFFFF" w:themeColor="background1"/>
                                <w:sz w:val="24"/>
                                <w:szCs w:val="24"/>
                                <w14:shadow w14:blurRad="50800" w14:dist="38100" w14:dir="2700000" w14:sx="100000" w14:sy="100000" w14:kx="0" w14:ky="0" w14:algn="tl">
                                  <w14:srgbClr w14:val="000000">
                                    <w14:alpha w14:val="60000"/>
                                  </w14:srgbClr>
                                </w14:shadow>
                              </w:rPr>
                              <w:t xml:space="preserve">19.12.2025 </w:t>
                            </w:r>
                          </w:p>
                          <w:p w14:paraId="14BEB0A3" w14:textId="77777777" w:rsidR="00AD2397" w:rsidRPr="00841166" w:rsidRDefault="00AD2397" w:rsidP="00AD2397">
                            <w:pPr>
                              <w:rPr>
                                <w:rFonts w:hint="eastAsia"/>
                                <w:sz w:val="30"/>
                                <w:szCs w:val="3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20.35pt;margin-top:256.5pt;width:424.25pt;height:185.9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" filled="f" stroked="f">
                <v:textbox style="mso-fit-shape-to-text:t">
                  <w:txbxContent>
                    <w:p w14:paraId="4A2A2DF4" w14:textId="77777777" w:rsidR="00AD2397" w:rsidRPr="00D773EB" w:rsidRDefault="00AD2397" w:rsidP="00AD2397">
                      <w:pPr>
                        <w:pStyle w:val="Titolo"/>
                        <w:spacing w:before="0" w:after="120" w:line="360" w:lineRule="auto"/>
                        <w:ind w:left="1134" w:right="1133"/>
                        <w:jc w:val="center"/>
                        <w:rPr>
                          <w:rFonts w:ascii="Century Gothic" w:eastAsia="Times New Roman" w:hAnsi="Century Gothic" w:cs="Times New Roman"/>
                          <w:i w:val="0"/>
                          <w:color w:val="FFFFFF" w:themeColor="background1"/>
                          <w:sz w:val="44"/>
                          <w:szCs w:val="44"/>
                          <w14:shadow w14:blurRad="50800" w14:dist="38100" w14:dir="2700000" w14:sx="100000" w14:sy="100000" w14:kx="0" w14:ky="0" w14:algn="tl">
                            <w14:srgbClr w14:val="000000">
                              <w14:alpha w14:val="60000"/>
                            </w14:srgbClr>
                          </w14:shadow>
                        </w:rPr>
                      </w:pPr>
                      <w:r w:rsidRPr="00D773EB">
                        <w:rPr>
                          <w:rFonts w:ascii="Century Gothic" w:eastAsia="Times New Roman" w:hAnsi="Century Gothic" w:cs="Times New Roman"/>
                          <w:i w:val="0"/>
                          <w:color w:val="FFFFFF" w:themeColor="background1"/>
                          <w:sz w:val="44"/>
                          <w:szCs w:val="44"/>
                          <w14:shadow w14:blurRad="50800" w14:dist="38100" w14:dir="2700000" w14:sx="100000" w14:sy="100000" w14:kx="0" w14:ky="0" w14:algn="tl">
                            <w14:srgbClr w14:val="000000">
                              <w14:alpha w14:val="60000"/>
                            </w14:srgbClr>
                          </w14:shadow>
                        </w:rPr>
                        <w:t>Manuale di Gestione Documentale</w:t>
                      </w:r>
                    </w:p>
                    <w:p w14:paraId="4F31C979" w14:textId="77777777" w:rsidR="00AD2397" w:rsidRPr="00D773EB" w:rsidRDefault="00AD2397" w:rsidP="00AD2397">
                      <w:pPr>
                        <w:pStyle w:val="Titolo"/>
                        <w:spacing w:before="0" w:after="120" w:line="360" w:lineRule="auto"/>
                        <w:ind w:left="1134" w:right="1133"/>
                        <w:jc w:val="center"/>
                        <w:rPr>
                          <w:rFonts w:ascii="Century Gothic" w:eastAsia="Times New Roman" w:hAnsi="Century Gothic" w:cs="Times New Roman"/>
                          <w:i w:val="0"/>
                          <w:color w:val="FFFFFF" w:themeColor="background1"/>
                          <w:sz w:val="44"/>
                          <w:szCs w:val="44"/>
                          <w14:shadow w14:blurRad="50800" w14:dist="38100" w14:dir="2700000" w14:sx="100000" w14:sy="100000" w14:kx="0" w14:ky="0" w14:algn="tl">
                            <w14:srgbClr w14:val="000000">
                              <w14:alpha w14:val="60000"/>
                            </w14:srgbClr>
                          </w14:shadow>
                        </w:rPr>
                      </w:pPr>
                      <w:r w:rsidRPr="00D773EB">
                        <w:rPr>
                          <w:rFonts w:ascii="Century Gothic" w:eastAsia="Times New Roman" w:hAnsi="Century Gothic" w:cs="Times New Roman"/>
                          <w:i w:val="0"/>
                          <w:color w:val="FFFFFF" w:themeColor="background1"/>
                          <w:sz w:val="44"/>
                          <w:szCs w:val="44"/>
                          <w14:shadow w14:blurRad="50800" w14:dist="38100" w14:dir="2700000" w14:sx="100000" w14:sy="100000" w14:kx="0" w14:ky="0" w14:algn="tl">
                            <w14:srgbClr w14:val="000000">
                              <w14:alpha w14:val="60000"/>
                            </w14:srgbClr>
                          </w14:shadow>
                        </w:rPr>
                        <w:t>e della Conservazione</w:t>
                      </w:r>
                    </w:p>
                    <w:p w14:paraId="440B0D02" w14:textId="77777777" w:rsidR="00AD2397" w:rsidRPr="00D773EB" w:rsidRDefault="00AD2397" w:rsidP="00AD2397">
                      <w:pPr>
                        <w:pStyle w:val="Titolo"/>
                        <w:spacing w:after="120" w:line="360" w:lineRule="auto"/>
                        <w:ind w:left="1134" w:right="1133"/>
                        <w:jc w:val="center"/>
                        <w:rPr>
                          <w:rFonts w:ascii="Century Gothic" w:eastAsia="Times New Roman" w:hAnsi="Century Gothic" w:cs="Times New Roman"/>
                          <w:color w:val="FFFFFF" w:themeColor="background1"/>
                          <w:sz w:val="20"/>
                          <w:szCs w:val="20"/>
                          <w14:shadow w14:blurRad="50800" w14:dist="38100" w14:dir="2700000" w14:sx="100000" w14:sy="100000" w14:kx="0" w14:ky="0" w14:algn="tl">
                            <w14:srgbClr w14:val="000000">
                              <w14:alpha w14:val="60000"/>
                            </w14:srgbClr>
                          </w14:shadow>
                        </w:rPr>
                      </w:pPr>
                      <w:r w:rsidRPr="00D773EB">
                        <w:rPr>
                          <w:rFonts w:ascii="Century Gothic" w:eastAsia="Times New Roman" w:hAnsi="Century Gothic" w:cs="Times New Roman" w:hint="eastAsia"/>
                          <w:color w:val="FFFFFF" w:themeColor="background1"/>
                          <w:sz w:val="20"/>
                          <w:szCs w:val="20"/>
                          <w14:shadow w14:blurRad="50800" w14:dist="38100" w14:dir="2700000" w14:sx="100000" w14:sy="100000" w14:kx="0" w14:ky="0" w14:algn="tl">
                            <w14:srgbClr w14:val="000000">
                              <w14:alpha w14:val="60000"/>
                            </w14:srgbClr>
                          </w14:shadow>
                        </w:rPr>
                        <w:t xml:space="preserve">(Ai sensi del paragrafo 3.5 delle </w:t>
                      </w:r>
                    </w:p>
                    <w:p w14:paraId="76FEEEB3" w14:textId="77777777" w:rsidR="00AD2397" w:rsidRPr="00D773EB" w:rsidRDefault="00AD2397" w:rsidP="00AD2397">
                      <w:pPr>
                        <w:pStyle w:val="Titolo"/>
                        <w:spacing w:before="0" w:after="120" w:line="360" w:lineRule="auto"/>
                        <w:ind w:left="1134" w:right="1133"/>
                        <w:jc w:val="center"/>
                        <w:rPr>
                          <w:rFonts w:ascii="Century Gothic" w:eastAsia="Times New Roman" w:hAnsi="Century Gothic" w:cs="Times New Roman"/>
                          <w:color w:val="FFFFFF" w:themeColor="background1"/>
                          <w:sz w:val="20"/>
                          <w:szCs w:val="20"/>
                          <w14:shadow w14:blurRad="50800" w14:dist="38100" w14:dir="2700000" w14:sx="100000" w14:sy="100000" w14:kx="0" w14:ky="0" w14:algn="tl">
                            <w14:srgbClr w14:val="000000">
                              <w14:alpha w14:val="60000"/>
                            </w14:srgbClr>
                          </w14:shadow>
                        </w:rPr>
                      </w:pPr>
                      <w:r w:rsidRPr="00D773EB">
                        <w:rPr>
                          <w:rFonts w:ascii="Century Gothic" w:eastAsia="Times New Roman" w:hAnsi="Century Gothic" w:cs="Times New Roman" w:hint="eastAsia"/>
                          <w:color w:val="FFFFFF" w:themeColor="background1"/>
                          <w:sz w:val="20"/>
                          <w:szCs w:val="20"/>
                          <w14:shadow w14:blurRad="50800" w14:dist="38100" w14:dir="2700000" w14:sx="100000" w14:sy="100000" w14:kx="0" w14:ky="0" w14:algn="tl">
                            <w14:srgbClr w14:val="000000">
                              <w14:alpha w14:val="60000"/>
                            </w14:srgbClr>
                          </w14:shadow>
                        </w:rPr>
                        <w:t xml:space="preserve">Linee Guida sul documento informatico emanate da </w:t>
                      </w:r>
                      <w:proofErr w:type="spellStart"/>
                      <w:r w:rsidRPr="00D773EB">
                        <w:rPr>
                          <w:rFonts w:ascii="Century Gothic" w:eastAsia="Times New Roman" w:hAnsi="Century Gothic" w:cs="Times New Roman" w:hint="eastAsia"/>
                          <w:color w:val="FFFFFF" w:themeColor="background1"/>
                          <w:sz w:val="20"/>
                          <w:szCs w:val="20"/>
                          <w14:shadow w14:blurRad="50800" w14:dist="38100" w14:dir="2700000" w14:sx="100000" w14:sy="100000" w14:kx="0" w14:ky="0" w14:algn="tl">
                            <w14:srgbClr w14:val="000000">
                              <w14:alpha w14:val="60000"/>
                            </w14:srgbClr>
                          </w14:shadow>
                        </w:rPr>
                        <w:t>Ag</w:t>
                      </w:r>
                      <w:r w:rsidRPr="00D773EB">
                        <w:rPr>
                          <w:rFonts w:ascii="Century Gothic" w:eastAsia="Times New Roman" w:hAnsi="Century Gothic" w:cs="Times New Roman"/>
                          <w:color w:val="FFFFFF" w:themeColor="background1"/>
                          <w:sz w:val="20"/>
                          <w:szCs w:val="20"/>
                          <w14:shadow w14:blurRad="50800" w14:dist="38100" w14:dir="2700000" w14:sx="100000" w14:sy="100000" w14:kx="0" w14:ky="0" w14:algn="tl">
                            <w14:srgbClr w14:val="000000">
                              <w14:alpha w14:val="60000"/>
                            </w14:srgbClr>
                          </w14:shadow>
                        </w:rPr>
                        <w:t>ID</w:t>
                      </w:r>
                      <w:proofErr w:type="spellEnd"/>
                      <w:r w:rsidRPr="00D773EB">
                        <w:rPr>
                          <w:rFonts w:ascii="Century Gothic" w:eastAsia="Times New Roman" w:hAnsi="Century Gothic" w:cs="Times New Roman" w:hint="eastAsia"/>
                          <w:color w:val="FFFFFF" w:themeColor="background1"/>
                          <w:sz w:val="20"/>
                          <w:szCs w:val="20"/>
                          <w14:shadow w14:blurRad="50800" w14:dist="38100" w14:dir="2700000" w14:sx="100000" w14:sy="100000" w14:kx="0" w14:ky="0" w14:algn="tl">
                            <w14:srgbClr w14:val="000000">
                              <w14:alpha w14:val="60000"/>
                            </w14:srgbClr>
                          </w14:shadow>
                        </w:rPr>
                        <w:t>)</w:t>
                      </w:r>
                    </w:p>
                    <w:p w14:paraId="2D18353A" w14:textId="6E7D2020" w:rsidR="00AD2397" w:rsidRPr="00D773EB" w:rsidRDefault="00AD2397" w:rsidP="00AD2397">
                      <w:pPr>
                        <w:pStyle w:val="Titolo"/>
                        <w:spacing w:before="0" w:after="120" w:line="360" w:lineRule="auto"/>
                        <w:ind w:left="1134" w:right="1133"/>
                        <w:jc w:val="center"/>
                        <w:rPr>
                          <w:rFonts w:ascii="Century Gothic" w:eastAsia="Times New Roman" w:hAnsi="Century Gothic" w:cs="Times New Roman"/>
                          <w:i w:val="0"/>
                          <w:color w:val="FFFFFF" w:themeColor="background1"/>
                          <w:sz w:val="24"/>
                          <w:szCs w:val="24"/>
                          <w14:shadow w14:blurRad="50800" w14:dist="38100" w14:dir="2700000" w14:sx="100000" w14:sy="100000" w14:kx="0" w14:ky="0" w14:algn="tl">
                            <w14:srgbClr w14:val="000000">
                              <w14:alpha w14:val="60000"/>
                            </w14:srgbClr>
                          </w14:shadow>
                        </w:rPr>
                      </w:pPr>
                      <w:r w:rsidRPr="005D7D47">
                        <w:rPr>
                          <w:rFonts w:ascii="Century Gothic" w:eastAsia="Times New Roman" w:hAnsi="Century Gothic" w:cs="Times New Roman"/>
                          <w:i w:val="0"/>
                          <w:color w:val="FFFFFF" w:themeColor="background1"/>
                          <w:sz w:val="24"/>
                          <w:szCs w:val="24"/>
                          <w14:shadow w14:blurRad="50800" w14:dist="38100" w14:dir="2700000" w14:sx="100000" w14:sy="100000" w14:kx="0" w14:ky="0" w14:algn="tl">
                            <w14:srgbClr w14:val="000000">
                              <w14:alpha w14:val="60000"/>
                            </w14:srgbClr>
                          </w14:shadow>
                        </w:rPr>
                        <w:t xml:space="preserve">(Adottato con Delibera di Giunta n. </w:t>
                      </w:r>
                      <w:r w:rsidR="005D7D47" w:rsidRPr="005D7D47">
                        <w:rPr>
                          <w:rFonts w:ascii="Century Gothic" w:eastAsia="Times New Roman" w:hAnsi="Century Gothic" w:cs="Times New Roman"/>
                          <w:i w:val="0"/>
                          <w:color w:val="FFFFFF" w:themeColor="background1"/>
                          <w:sz w:val="24"/>
                          <w:szCs w:val="24"/>
                          <w14:shadow w14:blurRad="50800" w14:dist="38100" w14:dir="2700000" w14:sx="100000" w14:sy="100000" w14:kx="0" w14:ky="0" w14:algn="tl">
                            <w14:srgbClr w14:val="000000">
                              <w14:alpha w14:val="60000"/>
                            </w14:srgbClr>
                          </w14:shadow>
                        </w:rPr>
                        <w:t>106</w:t>
                      </w:r>
                      <w:r w:rsidRPr="005D7D47">
                        <w:rPr>
                          <w:rFonts w:ascii="Century Gothic" w:eastAsia="Times New Roman" w:hAnsi="Century Gothic" w:cs="Times New Roman"/>
                          <w:i w:val="0"/>
                          <w:color w:val="FFFFFF" w:themeColor="background1"/>
                          <w:sz w:val="24"/>
                          <w:szCs w:val="24"/>
                          <w14:shadow w14:blurRad="50800" w14:dist="38100" w14:dir="2700000" w14:sx="100000" w14:sy="100000" w14:kx="0" w14:ky="0" w14:algn="tl">
                            <w14:srgbClr w14:val="000000">
                              <w14:alpha w14:val="60000"/>
                            </w14:srgbClr>
                          </w14:shadow>
                        </w:rPr>
                        <w:t xml:space="preserve"> del </w:t>
                      </w:r>
                      <w:r w:rsidR="005D7D47">
                        <w:rPr>
                          <w:rFonts w:ascii="Century Gothic" w:eastAsia="Times New Roman" w:hAnsi="Century Gothic" w:cs="Times New Roman"/>
                          <w:i w:val="0"/>
                          <w:color w:val="FFFFFF" w:themeColor="background1"/>
                          <w:sz w:val="24"/>
                          <w:szCs w:val="24"/>
                          <w14:shadow w14:blurRad="50800" w14:dist="38100" w14:dir="2700000" w14:sx="100000" w14:sy="100000" w14:kx="0" w14:ky="0" w14:algn="tl">
                            <w14:srgbClr w14:val="000000">
                              <w14:alpha w14:val="60000"/>
                            </w14:srgbClr>
                          </w14:shadow>
                        </w:rPr>
                        <w:t xml:space="preserve">19.12.2025 </w:t>
                      </w:r>
                    </w:p>
                    <w:p w14:paraId="14BEB0A3" w14:textId="77777777" w:rsidR="00AD2397" w:rsidRPr="00841166" w:rsidRDefault="00AD2397" w:rsidP="00AD2397">
                      <w:pPr>
                        <w:rPr>
                          <w:rFonts w:hint="eastAsia"/>
                          <w:sz w:val="30"/>
                          <w:szCs w:val="36"/>
                        </w:rPr>
                      </w:pPr>
                    </w:p>
                  </w:txbxContent>
                </v:textbox>
                <w10:wrap type="square" anchorx="margin"/>
              </v:shape>
            </w:pict>
          </mc:Fallback>
        </mc:AlternateContent>
      </w:r>
      <w:r w:rsidR="003468BF">
        <w:rPr>
          <w:noProof/>
          <w:lang w:eastAsia="it-IT" w:bidi="ar-SA"/>
        </w:rPr>
        <mc:AlternateContent>
          <mc:Choice Requires="wps">
            <w:drawing>
              <wp:anchor distT="0" distB="0" distL="114300" distR="114300" simplePos="0" relativeHeight="251658752" behindDoc="0" locked="0" layoutInCell="1" allowOverlap="1" wp14:anchorId="6924E418" wp14:editId="6CCE8751">
                <wp:simplePos x="0" y="0"/>
                <wp:positionH relativeFrom="column">
                  <wp:posOffset>-5962650</wp:posOffset>
                </wp:positionH>
                <wp:positionV relativeFrom="paragraph">
                  <wp:posOffset>751205</wp:posOffset>
                </wp:positionV>
                <wp:extent cx="3908425" cy="8309610"/>
                <wp:effectExtent l="5715" t="1905" r="635" b="3810"/>
                <wp:wrapNone/>
                <wp:docPr id="4" name="Triango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08425" cy="8309610"/>
                        </a:xfrm>
                        <a:custGeom>
                          <a:avLst/>
                          <a:gdLst>
                            <a:gd name="T0" fmla="*/ 1954215 w 21600"/>
                            <a:gd name="T1" fmla="*/ 4154800 h 21600"/>
                            <a:gd name="T2" fmla="*/ 1954215 w 21600"/>
                            <a:gd name="T3" fmla="*/ 4154800 h 21600"/>
                            <a:gd name="T4" fmla="*/ 1954215 w 21600"/>
                            <a:gd name="T5" fmla="*/ 4154800 h 21600"/>
                            <a:gd name="T6" fmla="*/ 1954215 w 21600"/>
                            <a:gd name="T7" fmla="*/ 4154800 h 21600"/>
                            <a:gd name="T8" fmla="*/ 0 60000 65536"/>
                            <a:gd name="T9" fmla="*/ 5898240 60000 65536"/>
                            <a:gd name="T10" fmla="*/ 11796480 60000 65536"/>
                            <a:gd name="T11" fmla="*/ 17694720 60000 65536"/>
                          </a:gdLst>
                          <a:ahLst/>
                          <a:cxnLst>
                            <a:cxn ang="T8">
                              <a:pos x="T0" y="T1"/>
                            </a:cxn>
                            <a:cxn ang="T9">
                              <a:pos x="T2" y="T3"/>
                            </a:cxn>
                            <a:cxn ang="T10">
                              <a:pos x="T4" y="T5"/>
                            </a:cxn>
                            <a:cxn ang="T11">
                              <a:pos x="T6" y="T7"/>
                            </a:cxn>
                          </a:cxnLst>
                          <a:rect l="0" t="0" r="r" b="b"/>
                          <a:pathLst>
                            <a:path w="21600" h="21600" extrusionOk="0">
                              <a:moveTo>
                                <a:pt x="0" y="21600"/>
                              </a:moveTo>
                              <a:lnTo>
                                <a:pt x="21600" y="10802"/>
                              </a:lnTo>
                              <a:lnTo>
                                <a:pt x="0" y="0"/>
                              </a:lnTo>
                              <a:lnTo>
                                <a:pt x="0" y="21600"/>
                              </a:lnTo>
                              <a:close/>
                            </a:path>
                          </a:pathLst>
                        </a:custGeom>
                        <a:solidFill>
                          <a:schemeClr val="accent5">
                            <a:lumMod val="60000"/>
                            <a:lumOff val="40000"/>
                          </a:schemeClr>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E56C52" id="Triangolo" o:spid="_x0000_s1026" style="position:absolute;margin-left:-469.5pt;margin-top:59.15pt;width:307.75pt;height:65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" path="m,21600l21600,10802,,,,21600xe" fillcolor="#9cc2e5 [1944]" stroked="f" strokeweight="1pt">
                <v:stroke miterlimit="4" joinstyle="miter"/>
                <v:path arrowok="t" o:extrusionok="f" o:connecttype="custom" o:connectlocs="353606609,1598368872;353606609,1598368872;353606609,1598368872;353606609,1598368872" o:connectangles="0,90,180,270"/>
              </v:shape>
            </w:pict>
          </mc:Fallback>
        </mc:AlternateContent>
      </w:r>
      <w:r w:rsidR="00531612">
        <w:rPr>
          <w:rFonts w:ascii="Century Gothic" w:eastAsia="Times New Roman" w:hAnsi="Century Gothic" w:cs="Times New Roman"/>
          <w:i/>
          <w:color w:val="0070C0"/>
          <w:sz w:val="44"/>
          <w:szCs w:val="44"/>
        </w:rPr>
        <w:tab/>
      </w:r>
      <w:r w:rsidR="00BC4734">
        <w:rPr>
          <w:rFonts w:ascii="Century Gothic" w:eastAsia="Times New Roman" w:hAnsi="Century Gothic" w:cs="Times New Roman"/>
          <w:i/>
          <w:color w:val="0070C0"/>
          <w:sz w:val="44"/>
          <w:szCs w:val="44"/>
        </w:rPr>
        <w:br w:type="page"/>
      </w:r>
      <w:bookmarkStart w:id="0" w:name="_GoBack"/>
      <w:bookmarkEnd w:id="0"/>
    </w:p>
    <w:p w14:paraId="42EE22F1" w14:textId="32BA0B75" w:rsidR="008143A6" w:rsidRPr="00BA3400" w:rsidRDefault="005E4935" w:rsidP="00BA3400">
      <w:pPr>
        <w:rPr>
          <w:rFonts w:ascii="Century Gothic" w:hAnsi="Century Gothic"/>
          <w:b/>
          <w:bCs/>
          <w:sz w:val="28"/>
          <w:szCs w:val="28"/>
        </w:rPr>
      </w:pPr>
      <w:r w:rsidRPr="00BA3400">
        <w:rPr>
          <w:rFonts w:ascii="Century Gothic" w:hAnsi="Century Gothic"/>
          <w:b/>
          <w:bCs/>
          <w:sz w:val="28"/>
          <w:szCs w:val="28"/>
        </w:rPr>
        <w:lastRenderedPageBreak/>
        <w:t>REGISTRO DELLE VERSIONI</w:t>
      </w:r>
    </w:p>
    <w:p w14:paraId="2656538F" w14:textId="77777777" w:rsidR="001C645B" w:rsidRPr="001C645B" w:rsidRDefault="001C645B" w:rsidP="00191DA6">
      <w:pPr>
        <w:pStyle w:val="Textbody"/>
        <w:spacing w:after="120" w:line="360" w:lineRule="auto"/>
        <w:rPr>
          <w:rFonts w:hint="eastAsia"/>
        </w:rPr>
      </w:pPr>
    </w:p>
    <w:tbl>
      <w:tblPr>
        <w:tblStyle w:val="GridTable4Accent1"/>
        <w:tblW w:w="5000" w:type="pct"/>
        <w:tblLook w:val="0420" w:firstRow="1" w:lastRow="0" w:firstColumn="0" w:lastColumn="0" w:noHBand="0" w:noVBand="1"/>
      </w:tblPr>
      <w:tblGrid>
        <w:gridCol w:w="2412"/>
        <w:gridCol w:w="1983"/>
        <w:gridCol w:w="5459"/>
      </w:tblGrid>
      <w:tr w:rsidR="00AD2397" w:rsidRPr="002938FF" w14:paraId="1F3A8738" w14:textId="77777777" w:rsidTr="002938FF">
        <w:trPr>
          <w:cnfStyle w:val="100000000000" w:firstRow="1" w:lastRow="0" w:firstColumn="0" w:lastColumn="0" w:oddVBand="0" w:evenVBand="0" w:oddHBand="0" w:evenHBand="0" w:firstRowFirstColumn="0" w:firstRowLastColumn="0" w:lastRowFirstColumn="0" w:lastRowLastColumn="0"/>
          <w:trHeight w:val="567"/>
        </w:trPr>
        <w:tc>
          <w:tcPr>
            <w:tcW w:w="1224" w:type="pct"/>
            <w:vAlign w:val="center"/>
          </w:tcPr>
          <w:p w14:paraId="44BF44CD" w14:textId="0E5B6535" w:rsidR="00AD2397" w:rsidRPr="002938FF" w:rsidRDefault="00AD2397" w:rsidP="00357361">
            <w:pPr>
              <w:pStyle w:val="Intestazionetabella"/>
              <w:widowControl w:val="0"/>
              <w:spacing w:before="0" w:after="0" w:line="240" w:lineRule="auto"/>
              <w:jc w:val="center"/>
              <w:rPr>
                <w:rFonts w:ascii="Century Gothic" w:hAnsi="Century Gothic"/>
                <w:b/>
                <w:bCs w:val="0"/>
                <w:i w:val="0"/>
              </w:rPr>
            </w:pPr>
            <w:r w:rsidRPr="002938FF">
              <w:rPr>
                <w:rFonts w:ascii="Century Gothic" w:hAnsi="Century Gothic"/>
                <w:b/>
                <w:bCs w:val="0"/>
                <w:i w:val="0"/>
              </w:rPr>
              <w:t>Data versione</w:t>
            </w:r>
          </w:p>
        </w:tc>
        <w:tc>
          <w:tcPr>
            <w:tcW w:w="1006" w:type="pct"/>
            <w:vAlign w:val="center"/>
          </w:tcPr>
          <w:p w14:paraId="78BF50B9" w14:textId="1A15EEA7" w:rsidR="00AD2397" w:rsidRPr="002938FF" w:rsidRDefault="00AD2397" w:rsidP="00357361">
            <w:pPr>
              <w:pStyle w:val="Intestazionetabella"/>
              <w:widowControl w:val="0"/>
              <w:spacing w:before="0" w:after="0" w:line="240" w:lineRule="auto"/>
              <w:jc w:val="center"/>
              <w:rPr>
                <w:rFonts w:ascii="Century Gothic" w:hAnsi="Century Gothic"/>
                <w:b/>
                <w:bCs w:val="0"/>
                <w:i w:val="0"/>
              </w:rPr>
            </w:pPr>
            <w:r w:rsidRPr="002938FF">
              <w:rPr>
                <w:rFonts w:ascii="Century Gothic" w:hAnsi="Century Gothic"/>
                <w:b/>
                <w:bCs w:val="0"/>
                <w:i w:val="0"/>
              </w:rPr>
              <w:t>N. Versione</w:t>
            </w:r>
          </w:p>
        </w:tc>
        <w:tc>
          <w:tcPr>
            <w:tcW w:w="2770" w:type="pct"/>
            <w:vAlign w:val="center"/>
          </w:tcPr>
          <w:p w14:paraId="40D75090" w14:textId="7BC4EB44" w:rsidR="00AD2397" w:rsidRPr="002938FF" w:rsidRDefault="00AD2397" w:rsidP="00357361">
            <w:pPr>
              <w:pStyle w:val="Intestazionetabella"/>
              <w:widowControl w:val="0"/>
              <w:spacing w:before="0" w:after="0" w:line="240" w:lineRule="auto"/>
              <w:jc w:val="center"/>
              <w:rPr>
                <w:rFonts w:ascii="Century Gothic" w:hAnsi="Century Gothic"/>
                <w:b/>
                <w:bCs w:val="0"/>
                <w:i w:val="0"/>
              </w:rPr>
            </w:pPr>
            <w:r w:rsidRPr="002938FF">
              <w:rPr>
                <w:rFonts w:ascii="Century Gothic" w:hAnsi="Century Gothic"/>
                <w:b/>
                <w:bCs w:val="0"/>
                <w:i w:val="0"/>
              </w:rPr>
              <w:t>Modifiche apportate</w:t>
            </w:r>
          </w:p>
        </w:tc>
      </w:tr>
      <w:tr w:rsidR="00AD2397" w:rsidRPr="00F65F67" w14:paraId="73AF65DB" w14:textId="77777777" w:rsidTr="002938FF">
        <w:trPr>
          <w:cnfStyle w:val="000000100000" w:firstRow="0" w:lastRow="0" w:firstColumn="0" w:lastColumn="0" w:oddVBand="0" w:evenVBand="0" w:oddHBand="1" w:evenHBand="0" w:firstRowFirstColumn="0" w:firstRowLastColumn="0" w:lastRowFirstColumn="0" w:lastRowLastColumn="0"/>
          <w:trHeight w:val="142"/>
        </w:trPr>
        <w:tc>
          <w:tcPr>
            <w:tcW w:w="1224" w:type="pct"/>
          </w:tcPr>
          <w:p w14:paraId="0A1AF3C0" w14:textId="1A70900A" w:rsidR="00AD2397" w:rsidRPr="001C645B" w:rsidRDefault="00AD2397" w:rsidP="00AD2397">
            <w:pPr>
              <w:pStyle w:val="TableContents"/>
              <w:jc w:val="center"/>
              <w:rPr>
                <w:rFonts w:ascii="Century Gothic" w:hAnsi="Century Gothic"/>
                <w:sz w:val="18"/>
                <w:szCs w:val="18"/>
              </w:rPr>
            </w:pPr>
            <w:r>
              <w:rPr>
                <w:rFonts w:ascii="Century Gothic" w:hAnsi="Century Gothic" w:cs="Segoe UI"/>
                <w:sz w:val="18"/>
                <w:szCs w:val="18"/>
              </w:rPr>
              <w:t>20</w:t>
            </w:r>
            <w:r w:rsidRPr="001C645B">
              <w:rPr>
                <w:rFonts w:ascii="Century Gothic" w:hAnsi="Century Gothic" w:cs="Segoe UI"/>
                <w:sz w:val="18"/>
                <w:szCs w:val="18"/>
              </w:rPr>
              <w:t>/</w:t>
            </w:r>
            <w:r>
              <w:rPr>
                <w:rFonts w:ascii="Century Gothic" w:hAnsi="Century Gothic" w:cs="Segoe UI"/>
                <w:sz w:val="18"/>
                <w:szCs w:val="18"/>
              </w:rPr>
              <w:t>0</w:t>
            </w:r>
            <w:r w:rsidR="00B10F96">
              <w:rPr>
                <w:rFonts w:ascii="Century Gothic" w:hAnsi="Century Gothic" w:cs="Segoe UI"/>
                <w:sz w:val="18"/>
                <w:szCs w:val="18"/>
              </w:rPr>
              <w:t>8</w:t>
            </w:r>
            <w:r w:rsidRPr="001C645B">
              <w:rPr>
                <w:rFonts w:ascii="Century Gothic" w:hAnsi="Century Gothic" w:cs="Segoe UI"/>
                <w:sz w:val="18"/>
                <w:szCs w:val="18"/>
              </w:rPr>
              <w:t>/20</w:t>
            </w:r>
            <w:r>
              <w:rPr>
                <w:rFonts w:ascii="Century Gothic" w:hAnsi="Century Gothic" w:cs="Segoe UI"/>
                <w:sz w:val="18"/>
                <w:szCs w:val="18"/>
              </w:rPr>
              <w:t>25</w:t>
            </w:r>
          </w:p>
        </w:tc>
        <w:tc>
          <w:tcPr>
            <w:tcW w:w="1006" w:type="pct"/>
          </w:tcPr>
          <w:p w14:paraId="4705C399" w14:textId="748483A6" w:rsidR="00AD2397" w:rsidRPr="001C645B" w:rsidRDefault="00AD2397" w:rsidP="00AD2397">
            <w:pPr>
              <w:pStyle w:val="TableContents"/>
              <w:jc w:val="center"/>
              <w:rPr>
                <w:rFonts w:ascii="Century Gothic" w:hAnsi="Century Gothic"/>
                <w:sz w:val="18"/>
                <w:szCs w:val="18"/>
              </w:rPr>
            </w:pPr>
            <w:r w:rsidRPr="001C645B">
              <w:rPr>
                <w:rFonts w:ascii="Century Gothic" w:hAnsi="Century Gothic" w:cs="Segoe UI"/>
                <w:sz w:val="18"/>
                <w:szCs w:val="18"/>
              </w:rPr>
              <w:t>01.00.00</w:t>
            </w:r>
          </w:p>
        </w:tc>
        <w:tc>
          <w:tcPr>
            <w:tcW w:w="2770" w:type="pct"/>
          </w:tcPr>
          <w:p w14:paraId="47E9E97E" w14:textId="192C3129" w:rsidR="00AD2397" w:rsidRPr="001C645B" w:rsidRDefault="00AD2397" w:rsidP="00AD2397">
            <w:pPr>
              <w:pStyle w:val="TableContents"/>
              <w:jc w:val="center"/>
              <w:rPr>
                <w:rFonts w:ascii="Century Gothic" w:hAnsi="Century Gothic"/>
                <w:sz w:val="18"/>
                <w:szCs w:val="18"/>
              </w:rPr>
            </w:pPr>
            <w:r>
              <w:rPr>
                <w:rFonts w:ascii="Century Gothic" w:hAnsi="Century Gothic" w:cs="Segoe UI"/>
                <w:sz w:val="18"/>
                <w:szCs w:val="18"/>
              </w:rPr>
              <w:t>Prima stesura</w:t>
            </w:r>
          </w:p>
        </w:tc>
      </w:tr>
      <w:tr w:rsidR="00AD2397" w:rsidRPr="00F65F67" w14:paraId="1A43EF66" w14:textId="77777777" w:rsidTr="002938FF">
        <w:trPr>
          <w:trHeight w:val="142"/>
        </w:trPr>
        <w:tc>
          <w:tcPr>
            <w:tcW w:w="1224" w:type="pct"/>
          </w:tcPr>
          <w:p w14:paraId="6C463C83" w14:textId="0159B5D7" w:rsidR="00AD2397" w:rsidRDefault="00AD2397" w:rsidP="00531612">
            <w:pPr>
              <w:pStyle w:val="TableContents"/>
              <w:rPr>
                <w:rFonts w:ascii="Century Gothic" w:hAnsi="Century Gothic" w:cs="Segoe UI"/>
                <w:sz w:val="18"/>
                <w:szCs w:val="18"/>
              </w:rPr>
            </w:pPr>
          </w:p>
        </w:tc>
        <w:tc>
          <w:tcPr>
            <w:tcW w:w="1006" w:type="pct"/>
          </w:tcPr>
          <w:p w14:paraId="5D8C66BF" w14:textId="3CF0EA4F" w:rsidR="00AD2397" w:rsidRPr="001C645B" w:rsidRDefault="00AD2397" w:rsidP="00531612">
            <w:pPr>
              <w:pStyle w:val="TableContents"/>
              <w:rPr>
                <w:rFonts w:ascii="Century Gothic" w:hAnsi="Century Gothic" w:cs="Segoe UI"/>
                <w:sz w:val="18"/>
                <w:szCs w:val="18"/>
              </w:rPr>
            </w:pPr>
          </w:p>
        </w:tc>
        <w:tc>
          <w:tcPr>
            <w:tcW w:w="2770" w:type="pct"/>
          </w:tcPr>
          <w:p w14:paraId="59C29E68" w14:textId="370459AC" w:rsidR="00AD2397" w:rsidRDefault="00AD2397" w:rsidP="00531612">
            <w:pPr>
              <w:pStyle w:val="TableContents"/>
              <w:rPr>
                <w:rFonts w:ascii="Century Gothic" w:hAnsi="Century Gothic" w:cs="Segoe UI"/>
                <w:sz w:val="18"/>
                <w:szCs w:val="18"/>
              </w:rPr>
            </w:pPr>
          </w:p>
        </w:tc>
      </w:tr>
    </w:tbl>
    <w:p w14:paraId="1E8133BA" w14:textId="72C1D4BD" w:rsidR="008143A6" w:rsidRDefault="008143A6" w:rsidP="00191DA6">
      <w:pPr>
        <w:pStyle w:val="Standard"/>
        <w:widowControl w:val="0"/>
        <w:spacing w:after="120" w:line="360" w:lineRule="auto"/>
        <w:rPr>
          <w:rFonts w:ascii="Century Gothic" w:eastAsia="Times New Roman" w:hAnsi="Century Gothic" w:cs="Times New Roman"/>
          <w:b/>
          <w:bCs/>
          <w:i/>
          <w:color w:val="1F487C"/>
          <w:sz w:val="32"/>
          <w:szCs w:val="32"/>
        </w:rPr>
      </w:pPr>
    </w:p>
    <w:p w14:paraId="110B3CCA" w14:textId="77777777" w:rsidR="00205527" w:rsidRDefault="00205527" w:rsidP="00191DA6">
      <w:pPr>
        <w:pStyle w:val="Standard"/>
        <w:widowControl w:val="0"/>
        <w:spacing w:after="120" w:line="360" w:lineRule="auto"/>
        <w:rPr>
          <w:rFonts w:ascii="Century Gothic" w:eastAsia="Times New Roman" w:hAnsi="Century Gothic" w:cs="Times New Roman"/>
          <w:b/>
          <w:bCs/>
          <w:i/>
          <w:color w:val="1F487C"/>
          <w:sz w:val="32"/>
          <w:szCs w:val="32"/>
        </w:rPr>
      </w:pPr>
    </w:p>
    <w:p w14:paraId="2FCC3302" w14:textId="36EF5665" w:rsidR="00205527" w:rsidRPr="00BA3400" w:rsidRDefault="003D51A3" w:rsidP="00BA3400">
      <w:pPr>
        <w:rPr>
          <w:rFonts w:ascii="Century Gothic" w:hAnsi="Century Gothic"/>
          <w:b/>
          <w:bCs/>
          <w:sz w:val="28"/>
          <w:szCs w:val="28"/>
        </w:rPr>
      </w:pPr>
      <w:bookmarkStart w:id="1" w:name="_Toc445662349"/>
      <w:r w:rsidRPr="00BA3400">
        <w:rPr>
          <w:rFonts w:ascii="Century Gothic" w:hAnsi="Century Gothic"/>
          <w:b/>
          <w:bCs/>
          <w:sz w:val="28"/>
          <w:szCs w:val="28"/>
        </w:rPr>
        <w:t>LISTA DI DISTRIBUZIONE</w:t>
      </w:r>
      <w:bookmarkEnd w:id="1"/>
    </w:p>
    <w:p w14:paraId="0B918AF5" w14:textId="77777777" w:rsidR="00BA3400" w:rsidRDefault="00BA3400" w:rsidP="00191DA6">
      <w:pPr>
        <w:pStyle w:val="Corpotesto"/>
        <w:spacing w:after="120" w:line="360" w:lineRule="auto"/>
        <w:rPr>
          <w:rFonts w:ascii="Century Gothic" w:hAnsi="Century Gothic" w:cs="Segoe UI"/>
        </w:rPr>
      </w:pPr>
    </w:p>
    <w:p w14:paraId="374C3393" w14:textId="7D499978" w:rsidR="00205527" w:rsidRPr="00632A10" w:rsidRDefault="00205527" w:rsidP="00191DA6">
      <w:pPr>
        <w:pStyle w:val="Corpotesto"/>
        <w:spacing w:after="120" w:line="360" w:lineRule="auto"/>
        <w:rPr>
          <w:rFonts w:ascii="Century Gothic" w:hAnsi="Century Gothic" w:cs="Segoe UI"/>
        </w:rPr>
      </w:pPr>
      <w:r w:rsidRPr="00632A10">
        <w:rPr>
          <w:rFonts w:ascii="Century Gothic" w:hAnsi="Century Gothic" w:cs="Segoe UI"/>
        </w:rPr>
        <w:t>Il presente documento è distribuito alle seguenti figure:</w:t>
      </w:r>
    </w:p>
    <w:tbl>
      <w:tblPr>
        <w:tblStyle w:val="GridTable4Accent1"/>
        <w:tblW w:w="5000" w:type="pct"/>
        <w:tblLook w:val="0420" w:firstRow="1" w:lastRow="0" w:firstColumn="0" w:lastColumn="0" w:noHBand="0" w:noVBand="1"/>
      </w:tblPr>
      <w:tblGrid>
        <w:gridCol w:w="3620"/>
        <w:gridCol w:w="6234"/>
      </w:tblGrid>
      <w:tr w:rsidR="00205527" w:rsidRPr="002938FF" w14:paraId="5F382507" w14:textId="77777777" w:rsidTr="002938FF">
        <w:trPr>
          <w:cnfStyle w:val="100000000000" w:firstRow="1" w:lastRow="0" w:firstColumn="0" w:lastColumn="0" w:oddVBand="0" w:evenVBand="0" w:oddHBand="0" w:evenHBand="0" w:firstRowFirstColumn="0" w:firstRowLastColumn="0" w:lastRowFirstColumn="0" w:lastRowLastColumn="0"/>
          <w:trHeight w:val="567"/>
        </w:trPr>
        <w:tc>
          <w:tcPr>
            <w:tcW w:w="1837" w:type="pct"/>
            <w:vAlign w:val="center"/>
          </w:tcPr>
          <w:p w14:paraId="0FD96C00" w14:textId="77777777" w:rsidR="00205527" w:rsidRPr="002938FF" w:rsidRDefault="00205527" w:rsidP="00357361">
            <w:pPr>
              <w:pStyle w:val="Intestazionetabella"/>
              <w:widowControl w:val="0"/>
              <w:spacing w:before="0" w:after="0" w:line="240" w:lineRule="auto"/>
              <w:jc w:val="center"/>
              <w:rPr>
                <w:rFonts w:ascii="Century Gothic" w:hAnsi="Century Gothic"/>
                <w:b/>
                <w:bCs w:val="0"/>
                <w:i w:val="0"/>
              </w:rPr>
            </w:pPr>
            <w:r w:rsidRPr="002938FF">
              <w:rPr>
                <w:rFonts w:ascii="Century Gothic" w:hAnsi="Century Gothic"/>
                <w:b/>
                <w:bCs w:val="0"/>
                <w:i w:val="0"/>
              </w:rPr>
              <w:t>Nome</w:t>
            </w:r>
          </w:p>
        </w:tc>
        <w:tc>
          <w:tcPr>
            <w:tcW w:w="3163" w:type="pct"/>
            <w:vAlign w:val="center"/>
          </w:tcPr>
          <w:p w14:paraId="231106A1" w14:textId="77777777" w:rsidR="00205527" w:rsidRPr="002938FF" w:rsidRDefault="00205527" w:rsidP="00357361">
            <w:pPr>
              <w:pStyle w:val="Intestazionetabella"/>
              <w:widowControl w:val="0"/>
              <w:spacing w:before="0" w:after="0" w:line="240" w:lineRule="auto"/>
              <w:jc w:val="center"/>
              <w:rPr>
                <w:rFonts w:ascii="Century Gothic" w:hAnsi="Century Gothic"/>
                <w:b/>
                <w:bCs w:val="0"/>
                <w:i w:val="0"/>
              </w:rPr>
            </w:pPr>
            <w:r w:rsidRPr="002938FF">
              <w:rPr>
                <w:rFonts w:ascii="Century Gothic" w:hAnsi="Century Gothic"/>
                <w:b/>
                <w:bCs w:val="0"/>
                <w:i w:val="0"/>
              </w:rPr>
              <w:t>Funzione</w:t>
            </w:r>
          </w:p>
        </w:tc>
      </w:tr>
      <w:tr w:rsidR="00205527" w:rsidRPr="000A6EBE" w14:paraId="2DE5DC52" w14:textId="77777777" w:rsidTr="002938FF">
        <w:trPr>
          <w:cnfStyle w:val="000000100000" w:firstRow="0" w:lastRow="0" w:firstColumn="0" w:lastColumn="0" w:oddVBand="0" w:evenVBand="0" w:oddHBand="1" w:evenHBand="0" w:firstRowFirstColumn="0" w:firstRowLastColumn="0" w:lastRowFirstColumn="0" w:lastRowLastColumn="0"/>
        </w:trPr>
        <w:tc>
          <w:tcPr>
            <w:tcW w:w="1837" w:type="pct"/>
          </w:tcPr>
          <w:p w14:paraId="07F175E2" w14:textId="77777777" w:rsidR="00205527" w:rsidRPr="000A6EBE" w:rsidRDefault="00205527" w:rsidP="00191DA6">
            <w:pPr>
              <w:pStyle w:val="Tabella"/>
              <w:rPr>
                <w:rFonts w:ascii="Segoe UI" w:hAnsi="Segoe UI" w:cs="Segoe UI"/>
                <w:sz w:val="20"/>
              </w:rPr>
            </w:pPr>
          </w:p>
        </w:tc>
        <w:tc>
          <w:tcPr>
            <w:tcW w:w="3163" w:type="pct"/>
          </w:tcPr>
          <w:p w14:paraId="554407A3" w14:textId="1CB4F2AB" w:rsidR="00205527" w:rsidRPr="000A6EBE" w:rsidRDefault="00205527" w:rsidP="00191DA6">
            <w:pPr>
              <w:pStyle w:val="Tabella"/>
              <w:rPr>
                <w:rFonts w:ascii="Segoe UI" w:hAnsi="Segoe UI" w:cs="Segoe UI"/>
                <w:sz w:val="20"/>
              </w:rPr>
            </w:pPr>
          </w:p>
        </w:tc>
      </w:tr>
      <w:tr w:rsidR="00205527" w:rsidRPr="000A6EBE" w14:paraId="552631A7" w14:textId="77777777" w:rsidTr="002938FF">
        <w:tc>
          <w:tcPr>
            <w:tcW w:w="1837" w:type="pct"/>
          </w:tcPr>
          <w:p w14:paraId="6642030A" w14:textId="77777777" w:rsidR="00205527" w:rsidRPr="000A6EBE" w:rsidRDefault="00205527" w:rsidP="00191DA6">
            <w:pPr>
              <w:pStyle w:val="Tabella"/>
              <w:rPr>
                <w:rFonts w:ascii="Segoe UI" w:hAnsi="Segoe UI" w:cs="Segoe UI"/>
                <w:sz w:val="20"/>
              </w:rPr>
            </w:pPr>
          </w:p>
        </w:tc>
        <w:tc>
          <w:tcPr>
            <w:tcW w:w="3163" w:type="pct"/>
          </w:tcPr>
          <w:p w14:paraId="0D7B7AE4" w14:textId="64CE3DBF" w:rsidR="00205527" w:rsidRPr="000A6EBE" w:rsidRDefault="00205527" w:rsidP="00191DA6">
            <w:pPr>
              <w:pStyle w:val="Tabella"/>
              <w:rPr>
                <w:rFonts w:ascii="Segoe UI" w:hAnsi="Segoe UI" w:cs="Segoe UI"/>
                <w:sz w:val="20"/>
              </w:rPr>
            </w:pPr>
          </w:p>
        </w:tc>
      </w:tr>
      <w:tr w:rsidR="00205527" w:rsidRPr="000A6EBE" w14:paraId="0950C0C7" w14:textId="77777777" w:rsidTr="002938FF">
        <w:trPr>
          <w:cnfStyle w:val="000000100000" w:firstRow="0" w:lastRow="0" w:firstColumn="0" w:lastColumn="0" w:oddVBand="0" w:evenVBand="0" w:oddHBand="1" w:evenHBand="0" w:firstRowFirstColumn="0" w:firstRowLastColumn="0" w:lastRowFirstColumn="0" w:lastRowLastColumn="0"/>
        </w:trPr>
        <w:tc>
          <w:tcPr>
            <w:tcW w:w="1837" w:type="pct"/>
          </w:tcPr>
          <w:p w14:paraId="354BAFAE" w14:textId="77777777" w:rsidR="00205527" w:rsidRPr="000A6EBE" w:rsidRDefault="00205527" w:rsidP="00191DA6">
            <w:pPr>
              <w:pStyle w:val="Tabella"/>
              <w:rPr>
                <w:rFonts w:ascii="Segoe UI" w:hAnsi="Segoe UI" w:cs="Segoe UI"/>
                <w:sz w:val="20"/>
              </w:rPr>
            </w:pPr>
          </w:p>
        </w:tc>
        <w:tc>
          <w:tcPr>
            <w:tcW w:w="3163" w:type="pct"/>
          </w:tcPr>
          <w:p w14:paraId="339F8226" w14:textId="5723A7FE" w:rsidR="00205527" w:rsidRPr="000A6EBE" w:rsidRDefault="00205527" w:rsidP="00191DA6">
            <w:pPr>
              <w:pStyle w:val="Tabella"/>
              <w:rPr>
                <w:rFonts w:ascii="Segoe UI" w:hAnsi="Segoe UI" w:cs="Segoe UI"/>
                <w:sz w:val="20"/>
              </w:rPr>
            </w:pPr>
          </w:p>
        </w:tc>
      </w:tr>
      <w:tr w:rsidR="00205527" w:rsidRPr="000A6EBE" w14:paraId="6BC8A2A4" w14:textId="77777777" w:rsidTr="002938FF">
        <w:tc>
          <w:tcPr>
            <w:tcW w:w="1837" w:type="pct"/>
          </w:tcPr>
          <w:p w14:paraId="7A004504" w14:textId="77777777" w:rsidR="00205527" w:rsidRPr="000A6EBE" w:rsidRDefault="00205527" w:rsidP="00191DA6">
            <w:pPr>
              <w:pStyle w:val="Tabella"/>
              <w:rPr>
                <w:rFonts w:ascii="Segoe UI" w:hAnsi="Segoe UI" w:cs="Segoe UI"/>
                <w:sz w:val="24"/>
              </w:rPr>
            </w:pPr>
          </w:p>
        </w:tc>
        <w:tc>
          <w:tcPr>
            <w:tcW w:w="3163" w:type="pct"/>
          </w:tcPr>
          <w:p w14:paraId="7764A987" w14:textId="77777777" w:rsidR="00205527" w:rsidRPr="000A6EBE" w:rsidRDefault="00205527" w:rsidP="00191DA6">
            <w:pPr>
              <w:pStyle w:val="Tabella"/>
              <w:rPr>
                <w:rFonts w:ascii="Segoe UI" w:hAnsi="Segoe UI" w:cs="Segoe UI"/>
                <w:sz w:val="24"/>
              </w:rPr>
            </w:pPr>
          </w:p>
        </w:tc>
      </w:tr>
      <w:tr w:rsidR="00205527" w:rsidRPr="000A6EBE" w14:paraId="0E09E515" w14:textId="77777777" w:rsidTr="002938FF">
        <w:trPr>
          <w:cnfStyle w:val="000000100000" w:firstRow="0" w:lastRow="0" w:firstColumn="0" w:lastColumn="0" w:oddVBand="0" w:evenVBand="0" w:oddHBand="1" w:evenHBand="0" w:firstRowFirstColumn="0" w:firstRowLastColumn="0" w:lastRowFirstColumn="0" w:lastRowLastColumn="0"/>
        </w:trPr>
        <w:tc>
          <w:tcPr>
            <w:tcW w:w="1837" w:type="pct"/>
          </w:tcPr>
          <w:p w14:paraId="0B145E80" w14:textId="77777777" w:rsidR="00205527" w:rsidRPr="000A6EBE" w:rsidRDefault="00205527" w:rsidP="00191DA6">
            <w:pPr>
              <w:pStyle w:val="Tabella"/>
              <w:rPr>
                <w:rFonts w:ascii="Segoe UI" w:hAnsi="Segoe UI" w:cs="Segoe UI"/>
                <w:sz w:val="24"/>
              </w:rPr>
            </w:pPr>
          </w:p>
        </w:tc>
        <w:tc>
          <w:tcPr>
            <w:tcW w:w="3163" w:type="pct"/>
          </w:tcPr>
          <w:p w14:paraId="2779FDCA" w14:textId="77777777" w:rsidR="00205527" w:rsidRPr="000A6EBE" w:rsidRDefault="00205527" w:rsidP="00191DA6">
            <w:pPr>
              <w:pStyle w:val="Tabella"/>
              <w:rPr>
                <w:rFonts w:ascii="Segoe UI" w:hAnsi="Segoe UI" w:cs="Segoe UI"/>
                <w:sz w:val="24"/>
              </w:rPr>
            </w:pPr>
          </w:p>
        </w:tc>
      </w:tr>
    </w:tbl>
    <w:p w14:paraId="2CA62109" w14:textId="77777777" w:rsidR="00205527" w:rsidRPr="000A6EBE" w:rsidRDefault="00205527" w:rsidP="00191DA6">
      <w:pPr>
        <w:spacing w:after="120" w:line="360" w:lineRule="auto"/>
        <w:rPr>
          <w:rFonts w:ascii="Segoe UI" w:hAnsi="Segoe UI" w:cs="Segoe UI"/>
        </w:rPr>
      </w:pPr>
    </w:p>
    <w:p w14:paraId="37BB8438" w14:textId="47A8F031" w:rsidR="00205527" w:rsidRDefault="00205527" w:rsidP="00191DA6">
      <w:pPr>
        <w:pStyle w:val="Standard"/>
        <w:widowControl w:val="0"/>
        <w:spacing w:after="120" w:line="360" w:lineRule="auto"/>
        <w:rPr>
          <w:rFonts w:ascii="Century Gothic" w:eastAsia="Times New Roman" w:hAnsi="Century Gothic" w:cs="Times New Roman"/>
          <w:b/>
          <w:bCs/>
          <w:i/>
          <w:color w:val="1F487C"/>
          <w:sz w:val="32"/>
          <w:szCs w:val="32"/>
        </w:rPr>
      </w:pPr>
    </w:p>
    <w:p w14:paraId="37136CCE" w14:textId="236CF22B" w:rsidR="0014434A" w:rsidRDefault="0014434A" w:rsidP="00191DA6">
      <w:pPr>
        <w:pStyle w:val="Standard"/>
        <w:widowControl w:val="0"/>
        <w:spacing w:after="120" w:line="360" w:lineRule="auto"/>
        <w:rPr>
          <w:rFonts w:ascii="Century Gothic" w:eastAsia="Times New Roman" w:hAnsi="Century Gothic" w:cs="Times New Roman"/>
          <w:b/>
          <w:bCs/>
          <w:i/>
          <w:color w:val="1F487C"/>
          <w:sz w:val="32"/>
          <w:szCs w:val="32"/>
        </w:rPr>
      </w:pPr>
    </w:p>
    <w:p w14:paraId="25931B50" w14:textId="178B8EAD" w:rsidR="0014434A" w:rsidRDefault="0014434A" w:rsidP="00191DA6">
      <w:pPr>
        <w:pStyle w:val="Standard"/>
        <w:widowControl w:val="0"/>
        <w:spacing w:after="120" w:line="360" w:lineRule="auto"/>
        <w:rPr>
          <w:rFonts w:ascii="Century Gothic" w:eastAsia="Times New Roman" w:hAnsi="Century Gothic" w:cs="Times New Roman"/>
          <w:b/>
          <w:bCs/>
          <w:i/>
          <w:color w:val="1F487C"/>
          <w:sz w:val="32"/>
          <w:szCs w:val="32"/>
        </w:rPr>
      </w:pPr>
    </w:p>
    <w:p w14:paraId="5FED48AE" w14:textId="2D0A2024" w:rsidR="0014434A" w:rsidRDefault="0014434A" w:rsidP="00191DA6">
      <w:pPr>
        <w:pStyle w:val="Standard"/>
        <w:widowControl w:val="0"/>
        <w:spacing w:after="120" w:line="360" w:lineRule="auto"/>
        <w:rPr>
          <w:rFonts w:ascii="Century Gothic" w:eastAsia="Times New Roman" w:hAnsi="Century Gothic" w:cs="Times New Roman"/>
          <w:b/>
          <w:bCs/>
          <w:i/>
          <w:color w:val="1F487C"/>
          <w:sz w:val="32"/>
          <w:szCs w:val="32"/>
        </w:rPr>
      </w:pPr>
    </w:p>
    <w:p w14:paraId="246A590B" w14:textId="77777777" w:rsidR="001748A3" w:rsidRDefault="001748A3">
      <w:pPr>
        <w:rPr>
          <w:rFonts w:ascii="Century Gothic" w:hAnsi="Century Gothic"/>
          <w:b/>
          <w:bCs/>
          <w:sz w:val="28"/>
          <w:szCs w:val="28"/>
        </w:rPr>
      </w:pPr>
      <w:r>
        <w:rPr>
          <w:rFonts w:ascii="Century Gothic" w:hAnsi="Century Gothic"/>
          <w:b/>
          <w:bCs/>
          <w:sz w:val="28"/>
          <w:szCs w:val="28"/>
        </w:rPr>
        <w:br w:type="page"/>
      </w:r>
    </w:p>
    <w:p w14:paraId="787FD240" w14:textId="20C0EDAA" w:rsidR="0014434A" w:rsidRDefault="0014434A" w:rsidP="0014434A">
      <w:pPr>
        <w:rPr>
          <w:rFonts w:ascii="Century Gothic" w:hAnsi="Century Gothic"/>
          <w:b/>
          <w:bCs/>
          <w:sz w:val="28"/>
          <w:szCs w:val="28"/>
        </w:rPr>
      </w:pPr>
      <w:r w:rsidRPr="0014434A">
        <w:rPr>
          <w:rFonts w:ascii="Century Gothic" w:hAnsi="Century Gothic"/>
          <w:b/>
          <w:bCs/>
          <w:sz w:val="28"/>
          <w:szCs w:val="28"/>
        </w:rPr>
        <w:lastRenderedPageBreak/>
        <w:t>INDICE GENERALE</w:t>
      </w:r>
    </w:p>
    <w:p w14:paraId="504570BF" w14:textId="77777777" w:rsidR="0014434A" w:rsidRPr="0014434A" w:rsidRDefault="0014434A" w:rsidP="0014434A">
      <w:pPr>
        <w:rPr>
          <w:rFonts w:ascii="Century Gothic" w:hAnsi="Century Gothic"/>
          <w:b/>
          <w:bCs/>
          <w:sz w:val="28"/>
          <w:szCs w:val="28"/>
        </w:rPr>
      </w:pPr>
    </w:p>
    <w:p w14:paraId="40D62667" w14:textId="5151E788" w:rsidR="002F118D" w:rsidRPr="002F118D" w:rsidRDefault="005E4935">
      <w:pPr>
        <w:pStyle w:val="Sommario2"/>
        <w:rPr>
          <w:rFonts w:eastAsiaTheme="minorEastAsia" w:cstheme="minorBidi"/>
          <w:kern w:val="2"/>
          <w:szCs w:val="24"/>
          <w:lang w:eastAsia="it-IT" w:bidi="ar-SA"/>
          <w14:ligatures w14:val="standardContextual"/>
        </w:rPr>
      </w:pPr>
      <w:r w:rsidRPr="002F118D">
        <w:rPr>
          <w:szCs w:val="24"/>
        </w:rPr>
        <w:fldChar w:fldCharType="begin"/>
      </w:r>
      <w:r w:rsidRPr="002F118D">
        <w:instrText xml:space="preserve"> TOC \o "1-9" \u \l 1-9 \h </w:instrText>
      </w:r>
      <w:r w:rsidRPr="002F118D">
        <w:rPr>
          <w:szCs w:val="24"/>
        </w:rPr>
        <w:fldChar w:fldCharType="separate"/>
      </w:r>
      <w:hyperlink w:anchor="_Toc203901977" w:history="1">
        <w:r w:rsidR="002F118D" w:rsidRPr="002F118D">
          <w:rPr>
            <w:rStyle w:val="Collegamentoipertestuale"/>
          </w:rPr>
          <w:t>PREMESSA</w:t>
        </w:r>
        <w:r w:rsidR="002F118D" w:rsidRPr="002F118D">
          <w:tab/>
        </w:r>
        <w:r w:rsidR="002F118D" w:rsidRPr="002F118D">
          <w:fldChar w:fldCharType="begin"/>
        </w:r>
        <w:r w:rsidR="002F118D" w:rsidRPr="002F118D">
          <w:instrText xml:space="preserve"> PAGEREF _Toc203901977 \h </w:instrText>
        </w:r>
        <w:r w:rsidR="002F118D" w:rsidRPr="002F118D">
          <w:fldChar w:fldCharType="separate"/>
        </w:r>
        <w:r w:rsidR="008871FF">
          <w:t>5</w:t>
        </w:r>
        <w:r w:rsidR="002F118D" w:rsidRPr="002F118D">
          <w:fldChar w:fldCharType="end"/>
        </w:r>
      </w:hyperlink>
    </w:p>
    <w:p w14:paraId="728C1395" w14:textId="5C110B25" w:rsidR="002F118D" w:rsidRPr="002F118D" w:rsidRDefault="00E57AB2">
      <w:pPr>
        <w:pStyle w:val="Sommario2"/>
        <w:rPr>
          <w:rFonts w:eastAsiaTheme="minorEastAsia" w:cstheme="minorBidi"/>
          <w:kern w:val="2"/>
          <w:szCs w:val="24"/>
          <w:lang w:eastAsia="it-IT" w:bidi="ar-SA"/>
          <w14:ligatures w14:val="standardContextual"/>
        </w:rPr>
      </w:pPr>
      <w:hyperlink w:anchor="_Toc203901978" w:history="1">
        <w:r w:rsidR="002F118D" w:rsidRPr="002F118D">
          <w:rPr>
            <w:rStyle w:val="Collegamentoipertestuale"/>
          </w:rPr>
          <w:t>1.</w:t>
        </w:r>
        <w:r w:rsidR="002F118D" w:rsidRPr="002F118D">
          <w:rPr>
            <w:rFonts w:eastAsiaTheme="minorEastAsia" w:cstheme="minorBidi"/>
            <w:kern w:val="2"/>
            <w:szCs w:val="24"/>
            <w:lang w:eastAsia="it-IT" w:bidi="ar-SA"/>
            <w14:ligatures w14:val="standardContextual"/>
          </w:rPr>
          <w:tab/>
        </w:r>
        <w:r w:rsidR="002F118D" w:rsidRPr="002F118D">
          <w:rPr>
            <w:rStyle w:val="Collegamentoipertestuale"/>
          </w:rPr>
          <w:t>IL MANUALE DI GESTIONE DOCUMENTALE</w:t>
        </w:r>
        <w:r w:rsidR="002F118D" w:rsidRPr="002F118D">
          <w:tab/>
        </w:r>
        <w:r w:rsidR="002F118D" w:rsidRPr="002F118D">
          <w:fldChar w:fldCharType="begin"/>
        </w:r>
        <w:r w:rsidR="002F118D" w:rsidRPr="002F118D">
          <w:instrText xml:space="preserve"> PAGEREF _Toc203901978 \h </w:instrText>
        </w:r>
        <w:r w:rsidR="002F118D" w:rsidRPr="002F118D">
          <w:fldChar w:fldCharType="separate"/>
        </w:r>
        <w:r w:rsidR="008871FF">
          <w:t>6</w:t>
        </w:r>
        <w:r w:rsidR="002F118D" w:rsidRPr="002F118D">
          <w:fldChar w:fldCharType="end"/>
        </w:r>
      </w:hyperlink>
    </w:p>
    <w:p w14:paraId="02D836FD" w14:textId="1F5F736C" w:rsidR="002F118D" w:rsidRPr="002F118D" w:rsidRDefault="00E57AB2">
      <w:pPr>
        <w:pStyle w:val="Sommario3"/>
        <w:tabs>
          <w:tab w:val="left" w:pos="120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1979" w:history="1">
        <w:r w:rsidR="002F118D" w:rsidRPr="002F118D">
          <w:rPr>
            <w:rStyle w:val="Collegamentoipertestuale"/>
            <w:rFonts w:ascii="Century Gothic" w:hAnsi="Century Gothic"/>
            <w:noProof/>
          </w:rPr>
          <w:t>1.1</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MODALITÀ DI APPROVAZIONE E</w:t>
        </w:r>
        <w:r w:rsidR="002F118D" w:rsidRPr="002F118D">
          <w:rPr>
            <w:rStyle w:val="Collegamentoipertestuale"/>
            <w:rFonts w:ascii="Century Gothic" w:hAnsi="Century Gothic"/>
            <w:noProof/>
            <w:spacing w:val="-1"/>
          </w:rPr>
          <w:t xml:space="preserve"> </w:t>
        </w:r>
        <w:r w:rsidR="002F118D" w:rsidRPr="002F118D">
          <w:rPr>
            <w:rStyle w:val="Collegamentoipertestuale"/>
            <w:rFonts w:ascii="Century Gothic" w:hAnsi="Century Gothic"/>
            <w:noProof/>
          </w:rPr>
          <w:t>AGGIORNAMENTO</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_Toc203901979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7</w:t>
        </w:r>
        <w:r w:rsidR="002F118D" w:rsidRPr="002F118D">
          <w:rPr>
            <w:rFonts w:ascii="Century Gothic" w:hAnsi="Century Gothic"/>
            <w:noProof/>
          </w:rPr>
          <w:fldChar w:fldCharType="end"/>
        </w:r>
      </w:hyperlink>
    </w:p>
    <w:p w14:paraId="3BC24521" w14:textId="64E5ADAA" w:rsidR="002F118D" w:rsidRPr="002F118D" w:rsidRDefault="00E57AB2">
      <w:pPr>
        <w:pStyle w:val="Sommario3"/>
        <w:tabs>
          <w:tab w:val="left" w:pos="120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1980" w:history="1">
        <w:r w:rsidR="002F118D" w:rsidRPr="002F118D">
          <w:rPr>
            <w:rStyle w:val="Collegamentoipertestuale"/>
            <w:rFonts w:ascii="Century Gothic" w:hAnsi="Century Gothic"/>
            <w:noProof/>
          </w:rPr>
          <w:t>1.2</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FORME DI PUBBLICITÀ E DIVULGAZIONE</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_Toc203901980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7</w:t>
        </w:r>
        <w:r w:rsidR="002F118D" w:rsidRPr="002F118D">
          <w:rPr>
            <w:rFonts w:ascii="Century Gothic" w:hAnsi="Century Gothic"/>
            <w:noProof/>
          </w:rPr>
          <w:fldChar w:fldCharType="end"/>
        </w:r>
      </w:hyperlink>
    </w:p>
    <w:p w14:paraId="26E2C5D4" w14:textId="1BF1CE6D" w:rsidR="002F118D" w:rsidRPr="002F118D" w:rsidRDefault="00E57AB2">
      <w:pPr>
        <w:pStyle w:val="Sommario2"/>
        <w:rPr>
          <w:rFonts w:eastAsiaTheme="minorEastAsia" w:cstheme="minorBidi"/>
          <w:kern w:val="2"/>
          <w:szCs w:val="24"/>
          <w:lang w:eastAsia="it-IT" w:bidi="ar-SA"/>
          <w14:ligatures w14:val="standardContextual"/>
        </w:rPr>
      </w:pPr>
      <w:hyperlink w:anchor="_Toc203901981" w:history="1">
        <w:r w:rsidR="002F118D" w:rsidRPr="002F118D">
          <w:rPr>
            <w:rStyle w:val="Collegamentoipertestuale"/>
          </w:rPr>
          <w:t>2.</w:t>
        </w:r>
        <w:r w:rsidR="002F118D" w:rsidRPr="002F118D">
          <w:rPr>
            <w:rFonts w:eastAsiaTheme="minorEastAsia" w:cstheme="minorBidi"/>
            <w:kern w:val="2"/>
            <w:szCs w:val="24"/>
            <w:lang w:eastAsia="it-IT" w:bidi="ar-SA"/>
            <w14:ligatures w14:val="standardContextual"/>
          </w:rPr>
          <w:tab/>
        </w:r>
        <w:r w:rsidR="002F118D" w:rsidRPr="002F118D">
          <w:rPr>
            <w:rStyle w:val="Collegamentoipertestuale"/>
          </w:rPr>
          <w:t>IL MODELLO ORGANIZZATIVO</w:t>
        </w:r>
        <w:r w:rsidR="002F118D" w:rsidRPr="002F118D">
          <w:tab/>
        </w:r>
        <w:r w:rsidR="002F118D" w:rsidRPr="002F118D">
          <w:fldChar w:fldCharType="begin"/>
        </w:r>
        <w:r w:rsidR="002F118D" w:rsidRPr="002F118D">
          <w:instrText xml:space="preserve"> PAGEREF _Toc203901981 \h </w:instrText>
        </w:r>
        <w:r w:rsidR="002F118D" w:rsidRPr="002F118D">
          <w:fldChar w:fldCharType="separate"/>
        </w:r>
        <w:r w:rsidR="008871FF">
          <w:t>8</w:t>
        </w:r>
        <w:r w:rsidR="002F118D" w:rsidRPr="002F118D">
          <w:fldChar w:fldCharType="end"/>
        </w:r>
      </w:hyperlink>
    </w:p>
    <w:p w14:paraId="64CC2164" w14:textId="41B1AE46" w:rsidR="002F118D" w:rsidRPr="002F118D" w:rsidRDefault="00E57AB2">
      <w:pPr>
        <w:pStyle w:val="Sommario3"/>
        <w:tabs>
          <w:tab w:val="left" w:pos="120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1982" w:history="1">
        <w:r w:rsidR="002F118D" w:rsidRPr="002F118D">
          <w:rPr>
            <w:rStyle w:val="Collegamentoipertestuale"/>
            <w:rFonts w:ascii="Century Gothic" w:hAnsi="Century Gothic"/>
            <w:noProof/>
          </w:rPr>
          <w:t>2.1</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AREA ORGANIZZATIVA OMOGENEA</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_Toc203901982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8</w:t>
        </w:r>
        <w:r w:rsidR="002F118D" w:rsidRPr="002F118D">
          <w:rPr>
            <w:rFonts w:ascii="Century Gothic" w:hAnsi="Century Gothic"/>
            <w:noProof/>
          </w:rPr>
          <w:fldChar w:fldCharType="end"/>
        </w:r>
      </w:hyperlink>
    </w:p>
    <w:p w14:paraId="0629EF32" w14:textId="0290347F" w:rsidR="002F118D" w:rsidRPr="002F118D" w:rsidRDefault="00E57AB2">
      <w:pPr>
        <w:pStyle w:val="Sommario3"/>
        <w:tabs>
          <w:tab w:val="left" w:pos="120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1983" w:history="1">
        <w:r w:rsidR="002F118D" w:rsidRPr="002F118D">
          <w:rPr>
            <w:rStyle w:val="Collegamentoipertestuale"/>
            <w:rFonts w:ascii="Century Gothic" w:hAnsi="Century Gothic"/>
            <w:noProof/>
          </w:rPr>
          <w:t>2.2</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RUOLI E RESPONSABILITÀ</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_Toc203901983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9</w:t>
        </w:r>
        <w:r w:rsidR="002F118D" w:rsidRPr="002F118D">
          <w:rPr>
            <w:rFonts w:ascii="Century Gothic" w:hAnsi="Century Gothic"/>
            <w:noProof/>
          </w:rPr>
          <w:fldChar w:fldCharType="end"/>
        </w:r>
      </w:hyperlink>
    </w:p>
    <w:p w14:paraId="11C9F9EE" w14:textId="522F1320" w:rsidR="002F118D" w:rsidRPr="002F118D" w:rsidRDefault="00E57AB2">
      <w:pPr>
        <w:pStyle w:val="Sommario2"/>
        <w:rPr>
          <w:rFonts w:eastAsiaTheme="minorEastAsia" w:cstheme="minorBidi"/>
          <w:kern w:val="2"/>
          <w:szCs w:val="24"/>
          <w:lang w:eastAsia="it-IT" w:bidi="ar-SA"/>
          <w14:ligatures w14:val="standardContextual"/>
        </w:rPr>
      </w:pPr>
      <w:hyperlink w:anchor="_Toc203901984" w:history="1">
        <w:r w:rsidR="002F118D" w:rsidRPr="002F118D">
          <w:rPr>
            <w:rStyle w:val="Collegamentoipertestuale"/>
          </w:rPr>
          <w:t>2.3</w:t>
        </w:r>
        <w:r w:rsidR="002F118D" w:rsidRPr="002F118D">
          <w:rPr>
            <w:rFonts w:eastAsiaTheme="minorEastAsia" w:cstheme="minorBidi"/>
            <w:kern w:val="2"/>
            <w:szCs w:val="24"/>
            <w:lang w:eastAsia="it-IT" w:bidi="ar-SA"/>
            <w14:ligatures w14:val="standardContextual"/>
          </w:rPr>
          <w:tab/>
        </w:r>
        <w:r w:rsidR="002F118D" w:rsidRPr="002F118D">
          <w:rPr>
            <w:rStyle w:val="Collegamentoipertestuale"/>
          </w:rPr>
          <w:t>MODELLO ORGANIZZATIVO ADOTTATO</w:t>
        </w:r>
        <w:r w:rsidR="002F118D" w:rsidRPr="002F118D">
          <w:tab/>
        </w:r>
        <w:r w:rsidR="002F118D" w:rsidRPr="002F118D">
          <w:fldChar w:fldCharType="begin"/>
        </w:r>
        <w:r w:rsidR="002F118D" w:rsidRPr="002F118D">
          <w:instrText xml:space="preserve"> PAGEREF _Toc203901984 \h </w:instrText>
        </w:r>
        <w:r w:rsidR="002F118D" w:rsidRPr="002F118D">
          <w:fldChar w:fldCharType="separate"/>
        </w:r>
        <w:r w:rsidR="008871FF">
          <w:t>14</w:t>
        </w:r>
        <w:r w:rsidR="002F118D" w:rsidRPr="002F118D">
          <w:fldChar w:fldCharType="end"/>
        </w:r>
      </w:hyperlink>
    </w:p>
    <w:p w14:paraId="0C85CBBF" w14:textId="692A8790" w:rsidR="002F118D" w:rsidRPr="002F118D" w:rsidRDefault="00E57AB2">
      <w:pPr>
        <w:pStyle w:val="Sommario2"/>
        <w:rPr>
          <w:rFonts w:eastAsiaTheme="minorEastAsia" w:cstheme="minorBidi"/>
          <w:kern w:val="2"/>
          <w:szCs w:val="24"/>
          <w:lang w:eastAsia="it-IT" w:bidi="ar-SA"/>
          <w14:ligatures w14:val="standardContextual"/>
        </w:rPr>
      </w:pPr>
      <w:hyperlink w:anchor="_Toc203901985" w:history="1">
        <w:r w:rsidR="002F118D" w:rsidRPr="002F118D">
          <w:rPr>
            <w:rStyle w:val="Collegamentoipertestuale"/>
          </w:rPr>
          <w:t>2.4</w:t>
        </w:r>
        <w:r w:rsidR="002F118D" w:rsidRPr="002F118D">
          <w:rPr>
            <w:rFonts w:eastAsiaTheme="minorEastAsia" w:cstheme="minorBidi"/>
            <w:kern w:val="2"/>
            <w:szCs w:val="24"/>
            <w:lang w:eastAsia="it-IT" w:bidi="ar-SA"/>
            <w14:ligatures w14:val="standardContextual"/>
          </w:rPr>
          <w:tab/>
        </w:r>
        <w:r w:rsidR="002F118D" w:rsidRPr="002F118D">
          <w:rPr>
            <w:rStyle w:val="Collegamentoipertestuale"/>
          </w:rPr>
          <w:t>CASELLE DI POSTA ELETTRONICA</w:t>
        </w:r>
        <w:r w:rsidR="002F118D" w:rsidRPr="002F118D">
          <w:tab/>
        </w:r>
        <w:r w:rsidR="002F118D" w:rsidRPr="002F118D">
          <w:fldChar w:fldCharType="begin"/>
        </w:r>
        <w:r w:rsidR="002F118D" w:rsidRPr="002F118D">
          <w:instrText xml:space="preserve"> PAGEREF _Toc203901985 \h </w:instrText>
        </w:r>
        <w:r w:rsidR="002F118D" w:rsidRPr="002F118D">
          <w:fldChar w:fldCharType="separate"/>
        </w:r>
        <w:r w:rsidR="008871FF">
          <w:t>15</w:t>
        </w:r>
        <w:r w:rsidR="002F118D" w:rsidRPr="002F118D">
          <w:fldChar w:fldCharType="end"/>
        </w:r>
      </w:hyperlink>
    </w:p>
    <w:p w14:paraId="03E61F47" w14:textId="13978616" w:rsidR="002F118D" w:rsidRPr="002F118D" w:rsidRDefault="00E57AB2">
      <w:pPr>
        <w:pStyle w:val="Sommario2"/>
        <w:rPr>
          <w:rFonts w:eastAsiaTheme="minorEastAsia" w:cstheme="minorBidi"/>
          <w:kern w:val="2"/>
          <w:szCs w:val="24"/>
          <w:lang w:eastAsia="it-IT" w:bidi="ar-SA"/>
          <w14:ligatures w14:val="standardContextual"/>
        </w:rPr>
      </w:pPr>
      <w:hyperlink w:anchor="_Toc203901986" w:history="1">
        <w:r w:rsidR="002F118D" w:rsidRPr="002F118D">
          <w:rPr>
            <w:rStyle w:val="Collegamentoipertestuale"/>
          </w:rPr>
          <w:t>3</w:t>
        </w:r>
        <w:r w:rsidR="002F118D" w:rsidRPr="002F118D">
          <w:rPr>
            <w:rFonts w:eastAsiaTheme="minorEastAsia" w:cstheme="minorBidi"/>
            <w:kern w:val="2"/>
            <w:szCs w:val="24"/>
            <w:lang w:eastAsia="it-IT" w:bidi="ar-SA"/>
            <w14:ligatures w14:val="standardContextual"/>
          </w:rPr>
          <w:tab/>
        </w:r>
        <w:r w:rsidR="002F118D" w:rsidRPr="002F118D">
          <w:rPr>
            <w:rStyle w:val="Collegamentoipertestuale"/>
          </w:rPr>
          <w:t>CICLO DI VITA DEL DOCUMENTO</w:t>
        </w:r>
        <w:r w:rsidR="002F118D" w:rsidRPr="002F118D">
          <w:tab/>
        </w:r>
        <w:r w:rsidR="002F118D" w:rsidRPr="002F118D">
          <w:fldChar w:fldCharType="begin"/>
        </w:r>
        <w:r w:rsidR="002F118D" w:rsidRPr="002F118D">
          <w:instrText xml:space="preserve"> PAGEREF _Toc203901986 \h </w:instrText>
        </w:r>
        <w:r w:rsidR="002F118D" w:rsidRPr="002F118D">
          <w:fldChar w:fldCharType="separate"/>
        </w:r>
        <w:r w:rsidR="008871FF">
          <w:t>17</w:t>
        </w:r>
        <w:r w:rsidR="002F118D" w:rsidRPr="002F118D">
          <w:fldChar w:fldCharType="end"/>
        </w:r>
      </w:hyperlink>
    </w:p>
    <w:p w14:paraId="2E4AA5CF" w14:textId="36D3C69D" w:rsidR="002F118D" w:rsidRPr="002F118D" w:rsidRDefault="00E57AB2">
      <w:pPr>
        <w:pStyle w:val="Sommario3"/>
        <w:tabs>
          <w:tab w:val="left" w:pos="120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1987" w:history="1">
        <w:r w:rsidR="002F118D" w:rsidRPr="002F118D">
          <w:rPr>
            <w:rStyle w:val="Collegamentoipertestuale"/>
            <w:rFonts w:ascii="Century Gothic" w:hAnsi="Century Gothic"/>
            <w:noProof/>
          </w:rPr>
          <w:t>3.1</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PROCESSO DI PRODUZIONE E GESTIONE</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_Toc203901987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17</w:t>
        </w:r>
        <w:r w:rsidR="002F118D" w:rsidRPr="002F118D">
          <w:rPr>
            <w:rFonts w:ascii="Century Gothic" w:hAnsi="Century Gothic"/>
            <w:noProof/>
          </w:rPr>
          <w:fldChar w:fldCharType="end"/>
        </w:r>
      </w:hyperlink>
    </w:p>
    <w:p w14:paraId="00C7C6D4" w14:textId="081E214C" w:rsidR="002F118D" w:rsidRPr="002F118D" w:rsidRDefault="00E57AB2">
      <w:pPr>
        <w:pStyle w:val="Sommario3"/>
        <w:tabs>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1988" w:history="1">
        <w:r w:rsidR="002F118D" w:rsidRPr="002F118D">
          <w:rPr>
            <w:rStyle w:val="Collegamentoipertestuale"/>
            <w:rFonts w:ascii="Century Gothic" w:hAnsi="Century Gothic"/>
            <w:noProof/>
          </w:rPr>
          <w:t>3.1.1 PROCESSO DI PRODUZIONE E GESTIONE - ACQUISIZIONE</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_Toc203901988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18</w:t>
        </w:r>
        <w:r w:rsidR="002F118D" w:rsidRPr="002F118D">
          <w:rPr>
            <w:rFonts w:ascii="Century Gothic" w:hAnsi="Century Gothic"/>
            <w:noProof/>
          </w:rPr>
          <w:fldChar w:fldCharType="end"/>
        </w:r>
      </w:hyperlink>
    </w:p>
    <w:p w14:paraId="0B235137" w14:textId="6E788CCD" w:rsidR="002F118D" w:rsidRPr="002F118D" w:rsidRDefault="00E57AB2">
      <w:pPr>
        <w:pStyle w:val="Sommario3"/>
        <w:tabs>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1989" w:history="1">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_Toc203901989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23</w:t>
        </w:r>
        <w:r w:rsidR="002F118D" w:rsidRPr="002F118D">
          <w:rPr>
            <w:rFonts w:ascii="Century Gothic" w:hAnsi="Century Gothic"/>
            <w:noProof/>
          </w:rPr>
          <w:fldChar w:fldCharType="end"/>
        </w:r>
      </w:hyperlink>
    </w:p>
    <w:p w14:paraId="64EF662C" w14:textId="683CFF25" w:rsidR="002F118D" w:rsidRPr="002F118D" w:rsidRDefault="00E57AB2">
      <w:pPr>
        <w:pStyle w:val="Sommario3"/>
        <w:tabs>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1990" w:history="1">
        <w:r w:rsidR="002F118D" w:rsidRPr="002F118D">
          <w:rPr>
            <w:rStyle w:val="Collegamentoipertestuale"/>
            <w:rFonts w:ascii="Century Gothic" w:hAnsi="Century Gothic"/>
            <w:noProof/>
          </w:rPr>
          <w:t>3.1.2. PROCESSO DI PRODUZIONE E GESTIONE - CREAZIONE</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_Toc203901990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23</w:t>
        </w:r>
        <w:r w:rsidR="002F118D" w:rsidRPr="002F118D">
          <w:rPr>
            <w:rFonts w:ascii="Century Gothic" w:hAnsi="Century Gothic"/>
            <w:noProof/>
          </w:rPr>
          <w:fldChar w:fldCharType="end"/>
        </w:r>
      </w:hyperlink>
    </w:p>
    <w:p w14:paraId="4F2F9E5B" w14:textId="5C663FD3" w:rsidR="002F118D" w:rsidRPr="002F118D" w:rsidRDefault="00E57AB2">
      <w:pPr>
        <w:pStyle w:val="Sommario3"/>
        <w:tabs>
          <w:tab w:val="left" w:pos="144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1991" w:history="1">
        <w:r w:rsidR="002F118D" w:rsidRPr="002F118D">
          <w:rPr>
            <w:rStyle w:val="Collegamentoipertestuale"/>
            <w:rFonts w:ascii="Century Gothic" w:hAnsi="Century Gothic"/>
            <w:noProof/>
          </w:rPr>
          <w:t>3.1.3.</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PROCESSO DI GESTIONE - CLASSIFICAZIONE</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_Toc203901991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25</w:t>
        </w:r>
        <w:r w:rsidR="002F118D" w:rsidRPr="002F118D">
          <w:rPr>
            <w:rFonts w:ascii="Century Gothic" w:hAnsi="Century Gothic"/>
            <w:noProof/>
          </w:rPr>
          <w:fldChar w:fldCharType="end"/>
        </w:r>
      </w:hyperlink>
    </w:p>
    <w:p w14:paraId="70DAEEA9" w14:textId="4D1CA424" w:rsidR="002F118D" w:rsidRPr="002F118D" w:rsidRDefault="00E57AB2">
      <w:pPr>
        <w:pStyle w:val="Sommario3"/>
        <w:tabs>
          <w:tab w:val="left" w:pos="144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1992" w:history="1">
        <w:r w:rsidR="002F118D" w:rsidRPr="002F118D">
          <w:rPr>
            <w:rStyle w:val="Collegamentoipertestuale"/>
            <w:rFonts w:ascii="Century Gothic" w:hAnsi="Century Gothic"/>
            <w:noProof/>
          </w:rPr>
          <w:t>3.1.4.</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PROCESSO DI GESTIONE - FASCICOLAZIONE</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_Toc203901992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26</w:t>
        </w:r>
        <w:r w:rsidR="002F118D" w:rsidRPr="002F118D">
          <w:rPr>
            <w:rFonts w:ascii="Century Gothic" w:hAnsi="Century Gothic"/>
            <w:noProof/>
          </w:rPr>
          <w:fldChar w:fldCharType="end"/>
        </w:r>
      </w:hyperlink>
    </w:p>
    <w:p w14:paraId="1A02AEED" w14:textId="63B4A128" w:rsidR="002F118D" w:rsidRPr="002F118D" w:rsidRDefault="00E57AB2">
      <w:pPr>
        <w:pStyle w:val="Sommario3"/>
        <w:tabs>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1993" w:history="1">
        <w:r w:rsidR="002F118D" w:rsidRPr="002F118D">
          <w:rPr>
            <w:rStyle w:val="Collegamentoipertestuale"/>
            <w:rFonts w:ascii="Century Gothic" w:hAnsi="Century Gothic"/>
            <w:noProof/>
          </w:rPr>
          <w:t>Ulteriori aggregazioni documentali</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_Toc203901993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30</w:t>
        </w:r>
        <w:r w:rsidR="002F118D" w:rsidRPr="002F118D">
          <w:rPr>
            <w:rFonts w:ascii="Century Gothic" w:hAnsi="Century Gothic"/>
            <w:noProof/>
          </w:rPr>
          <w:fldChar w:fldCharType="end"/>
        </w:r>
      </w:hyperlink>
    </w:p>
    <w:p w14:paraId="73FD725E" w14:textId="58984225" w:rsidR="002F118D" w:rsidRPr="002F118D" w:rsidRDefault="00E57AB2">
      <w:pPr>
        <w:pStyle w:val="Sommario3"/>
        <w:tabs>
          <w:tab w:val="left" w:pos="144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1994" w:history="1">
        <w:r w:rsidR="002F118D" w:rsidRPr="002F118D">
          <w:rPr>
            <w:rStyle w:val="Collegamentoipertestuale"/>
            <w:rFonts w:ascii="Century Gothic" w:hAnsi="Century Gothic"/>
            <w:noProof/>
          </w:rPr>
          <w:t>3.1.5.</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PROCESSO DI GESTIONE - ARCHIVIAZIONE</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_Toc203901994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31</w:t>
        </w:r>
        <w:r w:rsidR="002F118D" w:rsidRPr="002F118D">
          <w:rPr>
            <w:rFonts w:ascii="Century Gothic" w:hAnsi="Century Gothic"/>
            <w:noProof/>
          </w:rPr>
          <w:fldChar w:fldCharType="end"/>
        </w:r>
      </w:hyperlink>
    </w:p>
    <w:p w14:paraId="5D1969CC" w14:textId="6E7D8FE9" w:rsidR="002F118D" w:rsidRPr="002F118D" w:rsidRDefault="00E57AB2">
      <w:pPr>
        <w:pStyle w:val="Sommario3"/>
        <w:tabs>
          <w:tab w:val="left" w:pos="120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1995" w:history="1">
        <w:r w:rsidR="002F118D" w:rsidRPr="002F118D">
          <w:rPr>
            <w:rStyle w:val="Collegamentoipertestuale"/>
            <w:rFonts w:ascii="Century Gothic" w:hAnsi="Century Gothic"/>
            <w:noProof/>
          </w:rPr>
          <w:t>3.2</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PROCESSO DI CONSERVAZIONE</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_Toc203901995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33</w:t>
        </w:r>
        <w:r w:rsidR="002F118D" w:rsidRPr="002F118D">
          <w:rPr>
            <w:rFonts w:ascii="Century Gothic" w:hAnsi="Century Gothic"/>
            <w:noProof/>
          </w:rPr>
          <w:fldChar w:fldCharType="end"/>
        </w:r>
      </w:hyperlink>
    </w:p>
    <w:p w14:paraId="32FC9572" w14:textId="59156218" w:rsidR="002F118D" w:rsidRPr="002F118D" w:rsidRDefault="00E57AB2">
      <w:pPr>
        <w:pStyle w:val="Sommario3"/>
        <w:tabs>
          <w:tab w:val="left" w:pos="144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1996" w:history="1">
        <w:r w:rsidR="002F118D" w:rsidRPr="002F118D">
          <w:rPr>
            <w:rStyle w:val="Collegamentoipertestuale"/>
            <w:rFonts w:ascii="Century Gothic" w:hAnsi="Century Gothic"/>
            <w:noProof/>
          </w:rPr>
          <w:t>3.2.1.</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VERSAMENTO IN ARCHIVIO DI DEPOSITO</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_Toc203901996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35</w:t>
        </w:r>
        <w:r w:rsidR="002F118D" w:rsidRPr="002F118D">
          <w:rPr>
            <w:rFonts w:ascii="Century Gothic" w:hAnsi="Century Gothic"/>
            <w:noProof/>
          </w:rPr>
          <w:fldChar w:fldCharType="end"/>
        </w:r>
      </w:hyperlink>
    </w:p>
    <w:p w14:paraId="1EFE0431" w14:textId="11471471" w:rsidR="002F118D" w:rsidRPr="002F118D" w:rsidRDefault="00E57AB2">
      <w:pPr>
        <w:pStyle w:val="Sommario3"/>
        <w:tabs>
          <w:tab w:val="left" w:pos="144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1997" w:history="1">
        <w:r w:rsidR="002F118D" w:rsidRPr="002F118D">
          <w:rPr>
            <w:rStyle w:val="Collegamentoipertestuale"/>
            <w:rFonts w:ascii="Century Gothic" w:hAnsi="Century Gothic"/>
            <w:noProof/>
          </w:rPr>
          <w:t>3.2.2.</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SCARTO</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_Toc203901997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36</w:t>
        </w:r>
        <w:r w:rsidR="002F118D" w:rsidRPr="002F118D">
          <w:rPr>
            <w:rFonts w:ascii="Century Gothic" w:hAnsi="Century Gothic"/>
            <w:noProof/>
          </w:rPr>
          <w:fldChar w:fldCharType="end"/>
        </w:r>
      </w:hyperlink>
    </w:p>
    <w:p w14:paraId="11F3941C" w14:textId="0FBC542B" w:rsidR="002F118D" w:rsidRPr="002F118D" w:rsidRDefault="00E57AB2">
      <w:pPr>
        <w:pStyle w:val="Sommario3"/>
        <w:tabs>
          <w:tab w:val="left" w:pos="144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1998" w:history="1">
        <w:r w:rsidR="002F118D" w:rsidRPr="002F118D">
          <w:rPr>
            <w:rStyle w:val="Collegamentoipertestuale"/>
            <w:rFonts w:ascii="Century Gothic" w:hAnsi="Century Gothic"/>
            <w:noProof/>
          </w:rPr>
          <w:t>3.2.3.</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VERSAMENTO IN ARCHIVIO STORICO</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_Toc203901998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37</w:t>
        </w:r>
        <w:r w:rsidR="002F118D" w:rsidRPr="002F118D">
          <w:rPr>
            <w:rFonts w:ascii="Century Gothic" w:hAnsi="Century Gothic"/>
            <w:noProof/>
          </w:rPr>
          <w:fldChar w:fldCharType="end"/>
        </w:r>
      </w:hyperlink>
    </w:p>
    <w:p w14:paraId="4885B483" w14:textId="2B83192A" w:rsidR="002F118D" w:rsidRPr="002F118D" w:rsidRDefault="00E57AB2">
      <w:pPr>
        <w:pStyle w:val="Sommario3"/>
        <w:tabs>
          <w:tab w:val="left" w:pos="144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1999" w:history="1">
        <w:r w:rsidR="002F118D" w:rsidRPr="002F118D">
          <w:rPr>
            <w:rStyle w:val="Collegamentoipertestuale"/>
            <w:rFonts w:ascii="Century Gothic" w:hAnsi="Century Gothic"/>
            <w:noProof/>
          </w:rPr>
          <w:t>3.2.4.</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DELOCALIZZAZIONE</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_Toc203901999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38</w:t>
        </w:r>
        <w:r w:rsidR="002F118D" w:rsidRPr="002F118D">
          <w:rPr>
            <w:rFonts w:ascii="Century Gothic" w:hAnsi="Century Gothic"/>
            <w:noProof/>
          </w:rPr>
          <w:fldChar w:fldCharType="end"/>
        </w:r>
      </w:hyperlink>
    </w:p>
    <w:p w14:paraId="4C6AE439" w14:textId="6F8C0E87" w:rsidR="002F118D" w:rsidRPr="002F118D" w:rsidRDefault="00E57AB2">
      <w:pPr>
        <w:pStyle w:val="Sommario2"/>
        <w:rPr>
          <w:rFonts w:eastAsiaTheme="minorEastAsia" w:cstheme="minorBidi"/>
          <w:kern w:val="2"/>
          <w:szCs w:val="24"/>
          <w:lang w:eastAsia="it-IT" w:bidi="ar-SA"/>
          <w14:ligatures w14:val="standardContextual"/>
        </w:rPr>
      </w:pPr>
      <w:hyperlink w:anchor="_Toc203902000" w:history="1">
        <w:r w:rsidR="002F118D" w:rsidRPr="002F118D">
          <w:rPr>
            <w:rStyle w:val="Collegamentoipertestuale"/>
          </w:rPr>
          <w:t>4</w:t>
        </w:r>
        <w:r w:rsidR="002F118D" w:rsidRPr="002F118D">
          <w:rPr>
            <w:rFonts w:eastAsiaTheme="minorEastAsia" w:cstheme="minorBidi"/>
            <w:kern w:val="2"/>
            <w:szCs w:val="24"/>
            <w:lang w:eastAsia="it-IT" w:bidi="ar-SA"/>
            <w14:ligatures w14:val="standardContextual"/>
          </w:rPr>
          <w:tab/>
        </w:r>
        <w:r w:rsidR="002F118D" w:rsidRPr="002F118D">
          <w:rPr>
            <w:rStyle w:val="Collegamentoipertestuale"/>
          </w:rPr>
          <w:t>IL DOCUMENTO AMMINISTRATIVO</w:t>
        </w:r>
        <w:r w:rsidR="002F118D" w:rsidRPr="002F118D">
          <w:tab/>
        </w:r>
        <w:r w:rsidR="002F118D" w:rsidRPr="002F118D">
          <w:fldChar w:fldCharType="begin"/>
        </w:r>
        <w:r w:rsidR="002F118D" w:rsidRPr="002F118D">
          <w:instrText xml:space="preserve"> PAGEREF _Toc203902000 \h </w:instrText>
        </w:r>
        <w:r w:rsidR="002F118D" w:rsidRPr="002F118D">
          <w:fldChar w:fldCharType="separate"/>
        </w:r>
        <w:r w:rsidR="008871FF">
          <w:t>40</w:t>
        </w:r>
        <w:r w:rsidR="002F118D" w:rsidRPr="002F118D">
          <w:fldChar w:fldCharType="end"/>
        </w:r>
      </w:hyperlink>
    </w:p>
    <w:p w14:paraId="3BC2485B" w14:textId="4B81DD4A" w:rsidR="002F118D" w:rsidRPr="002F118D" w:rsidRDefault="00E57AB2">
      <w:pPr>
        <w:pStyle w:val="Sommario3"/>
        <w:tabs>
          <w:tab w:val="left" w:pos="120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2001" w:history="1">
        <w:r w:rsidR="002F118D" w:rsidRPr="002F118D">
          <w:rPr>
            <w:rStyle w:val="Collegamentoipertestuale"/>
            <w:rFonts w:ascii="Century Gothic" w:hAnsi="Century Gothic"/>
            <w:noProof/>
          </w:rPr>
          <w:t>4.1</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DOCUMENTO RICEVUTO</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_Toc203902001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41</w:t>
        </w:r>
        <w:r w:rsidR="002F118D" w:rsidRPr="002F118D">
          <w:rPr>
            <w:rFonts w:ascii="Century Gothic" w:hAnsi="Century Gothic"/>
            <w:noProof/>
          </w:rPr>
          <w:fldChar w:fldCharType="end"/>
        </w:r>
      </w:hyperlink>
    </w:p>
    <w:p w14:paraId="275EA93F" w14:textId="3F15FE18" w:rsidR="002F118D" w:rsidRPr="002F118D" w:rsidRDefault="00E57AB2">
      <w:pPr>
        <w:pStyle w:val="Sommario3"/>
        <w:tabs>
          <w:tab w:val="left" w:pos="120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2002" w:history="1">
        <w:r w:rsidR="002F118D" w:rsidRPr="002F118D">
          <w:rPr>
            <w:rStyle w:val="Collegamentoipertestuale"/>
            <w:rFonts w:ascii="Century Gothic" w:hAnsi="Century Gothic"/>
            <w:noProof/>
          </w:rPr>
          <w:t>4.2</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DOCUMENTO INVIATO</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_Toc203902002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43</w:t>
        </w:r>
        <w:r w:rsidR="002F118D" w:rsidRPr="002F118D">
          <w:rPr>
            <w:rFonts w:ascii="Century Gothic" w:hAnsi="Century Gothic"/>
            <w:noProof/>
          </w:rPr>
          <w:fldChar w:fldCharType="end"/>
        </w:r>
      </w:hyperlink>
    </w:p>
    <w:p w14:paraId="758F95B9" w14:textId="3851030A" w:rsidR="002F118D" w:rsidRPr="002F118D" w:rsidRDefault="00E57AB2">
      <w:pPr>
        <w:pStyle w:val="Sommario3"/>
        <w:tabs>
          <w:tab w:val="left" w:pos="120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2003" w:history="1">
        <w:r w:rsidR="002F118D" w:rsidRPr="002F118D">
          <w:rPr>
            <w:rStyle w:val="Collegamentoipertestuale"/>
            <w:rFonts w:ascii="Century Gothic" w:hAnsi="Century Gothic"/>
            <w:noProof/>
          </w:rPr>
          <w:t>4.3</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DOCUMENTO DI RILEVANZA ESTERNA</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_Toc203902003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43</w:t>
        </w:r>
        <w:r w:rsidR="002F118D" w:rsidRPr="002F118D">
          <w:rPr>
            <w:rFonts w:ascii="Century Gothic" w:hAnsi="Century Gothic"/>
            <w:noProof/>
          </w:rPr>
          <w:fldChar w:fldCharType="end"/>
        </w:r>
      </w:hyperlink>
    </w:p>
    <w:p w14:paraId="206FD11F" w14:textId="71DA9E71" w:rsidR="002F118D" w:rsidRPr="002F118D" w:rsidRDefault="00E57AB2">
      <w:pPr>
        <w:pStyle w:val="Sommario3"/>
        <w:tabs>
          <w:tab w:val="left" w:pos="120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2004" w:history="1">
        <w:r w:rsidR="002F118D" w:rsidRPr="002F118D">
          <w:rPr>
            <w:rStyle w:val="Collegamentoipertestuale"/>
            <w:rFonts w:ascii="Century Gothic" w:hAnsi="Century Gothic"/>
            <w:noProof/>
          </w:rPr>
          <w:t>4.4</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DOCUMENTO DI RILEVANZA INTERNA</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_Toc203902004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43</w:t>
        </w:r>
        <w:r w:rsidR="002F118D" w:rsidRPr="002F118D">
          <w:rPr>
            <w:rFonts w:ascii="Century Gothic" w:hAnsi="Century Gothic"/>
            <w:noProof/>
          </w:rPr>
          <w:fldChar w:fldCharType="end"/>
        </w:r>
      </w:hyperlink>
    </w:p>
    <w:p w14:paraId="7CB64FED" w14:textId="58E3AD03" w:rsidR="002F118D" w:rsidRPr="002F118D" w:rsidRDefault="00E57AB2">
      <w:pPr>
        <w:pStyle w:val="Sommario3"/>
        <w:tabs>
          <w:tab w:val="left" w:pos="120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2005" w:history="1">
        <w:r w:rsidR="002F118D" w:rsidRPr="002F118D">
          <w:rPr>
            <w:rStyle w:val="Collegamentoipertestuale"/>
            <w:rFonts w:ascii="Century Gothic" w:hAnsi="Century Gothic"/>
            <w:noProof/>
          </w:rPr>
          <w:t>4.5</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DOCUMENTO ANALOGICO</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_Toc203902005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44</w:t>
        </w:r>
        <w:r w:rsidR="002F118D" w:rsidRPr="002F118D">
          <w:rPr>
            <w:rFonts w:ascii="Century Gothic" w:hAnsi="Century Gothic"/>
            <w:noProof/>
          </w:rPr>
          <w:fldChar w:fldCharType="end"/>
        </w:r>
      </w:hyperlink>
    </w:p>
    <w:p w14:paraId="792523BE" w14:textId="3479AA19" w:rsidR="002F118D" w:rsidRPr="002F118D" w:rsidRDefault="00E57AB2">
      <w:pPr>
        <w:pStyle w:val="Sommario3"/>
        <w:tabs>
          <w:tab w:val="left" w:pos="120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2006" w:history="1">
        <w:r w:rsidR="002F118D" w:rsidRPr="002F118D">
          <w:rPr>
            <w:rStyle w:val="Collegamentoipertestuale"/>
            <w:rFonts w:ascii="Century Gothic" w:hAnsi="Century Gothic"/>
            <w:noProof/>
          </w:rPr>
          <w:t>4.6</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DOCUMENTO INFORMATICO</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_Toc203902006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44</w:t>
        </w:r>
        <w:r w:rsidR="002F118D" w:rsidRPr="002F118D">
          <w:rPr>
            <w:rFonts w:ascii="Century Gothic" w:hAnsi="Century Gothic"/>
            <w:noProof/>
          </w:rPr>
          <w:fldChar w:fldCharType="end"/>
        </w:r>
      </w:hyperlink>
    </w:p>
    <w:p w14:paraId="20D9188D" w14:textId="6E70C9E0" w:rsidR="002F118D" w:rsidRPr="002F118D" w:rsidRDefault="00E57AB2">
      <w:pPr>
        <w:pStyle w:val="Sommario3"/>
        <w:tabs>
          <w:tab w:val="left" w:pos="144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2007" w:history="1">
        <w:r w:rsidR="002F118D" w:rsidRPr="002F118D">
          <w:rPr>
            <w:rStyle w:val="Collegamentoipertestuale"/>
            <w:rFonts w:ascii="Century Gothic" w:hAnsi="Century Gothic"/>
            <w:noProof/>
          </w:rPr>
          <w:t>4.6.1.</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LE FIRME ELETTRONICHE</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_Toc203902007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46</w:t>
        </w:r>
        <w:r w:rsidR="002F118D" w:rsidRPr="002F118D">
          <w:rPr>
            <w:rFonts w:ascii="Century Gothic" w:hAnsi="Century Gothic"/>
            <w:noProof/>
          </w:rPr>
          <w:fldChar w:fldCharType="end"/>
        </w:r>
      </w:hyperlink>
    </w:p>
    <w:p w14:paraId="438F9BAF" w14:textId="7461B1C0" w:rsidR="002F118D" w:rsidRPr="002F118D" w:rsidRDefault="00E57AB2">
      <w:pPr>
        <w:pStyle w:val="Sommario3"/>
        <w:tabs>
          <w:tab w:val="left" w:pos="120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2008" w:history="1">
        <w:r w:rsidR="002F118D" w:rsidRPr="002F118D">
          <w:rPr>
            <w:rStyle w:val="Collegamentoipertestuale"/>
            <w:rFonts w:ascii="Century Gothic" w:hAnsi="Century Gothic"/>
            <w:noProof/>
          </w:rPr>
          <w:t>4.7</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CONTENUTI MINIMI DEI DOCUMENTI</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_Toc203902008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49</w:t>
        </w:r>
        <w:r w:rsidR="002F118D" w:rsidRPr="002F118D">
          <w:rPr>
            <w:rFonts w:ascii="Century Gothic" w:hAnsi="Century Gothic"/>
            <w:noProof/>
          </w:rPr>
          <w:fldChar w:fldCharType="end"/>
        </w:r>
      </w:hyperlink>
    </w:p>
    <w:p w14:paraId="775466D5" w14:textId="6289AABE" w:rsidR="002F118D" w:rsidRPr="002F118D" w:rsidRDefault="00E57AB2">
      <w:pPr>
        <w:pStyle w:val="Sommario3"/>
        <w:tabs>
          <w:tab w:val="left" w:pos="120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2009" w:history="1">
        <w:r w:rsidR="002F118D" w:rsidRPr="002F118D">
          <w:rPr>
            <w:rStyle w:val="Collegamentoipertestuale"/>
            <w:rFonts w:ascii="Century Gothic" w:hAnsi="Century Gothic"/>
            <w:noProof/>
          </w:rPr>
          <w:t>4.8</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PROTOCOLLABILITÀ DI UN DOCUMENTO</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_Toc203902009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51</w:t>
        </w:r>
        <w:r w:rsidR="002F118D" w:rsidRPr="002F118D">
          <w:rPr>
            <w:rFonts w:ascii="Century Gothic" w:hAnsi="Century Gothic"/>
            <w:noProof/>
          </w:rPr>
          <w:fldChar w:fldCharType="end"/>
        </w:r>
      </w:hyperlink>
    </w:p>
    <w:p w14:paraId="7BF9E68C" w14:textId="0B466545" w:rsidR="002F118D" w:rsidRPr="002F118D" w:rsidRDefault="00E57AB2">
      <w:pPr>
        <w:pStyle w:val="Sommario2"/>
        <w:rPr>
          <w:rFonts w:eastAsiaTheme="minorEastAsia" w:cstheme="minorBidi"/>
          <w:kern w:val="2"/>
          <w:szCs w:val="24"/>
          <w:lang w:eastAsia="it-IT" w:bidi="ar-SA"/>
          <w14:ligatures w14:val="standardContextual"/>
        </w:rPr>
      </w:pPr>
      <w:hyperlink w:anchor="_Toc203902010" w:history="1">
        <w:r w:rsidR="002F118D" w:rsidRPr="002F118D">
          <w:rPr>
            <w:rStyle w:val="Collegamentoipertestuale"/>
          </w:rPr>
          <w:t>5</w:t>
        </w:r>
        <w:r w:rsidR="002F118D" w:rsidRPr="002F118D">
          <w:rPr>
            <w:rFonts w:eastAsiaTheme="minorEastAsia" w:cstheme="minorBidi"/>
            <w:kern w:val="2"/>
            <w:szCs w:val="24"/>
            <w:lang w:eastAsia="it-IT" w:bidi="ar-SA"/>
            <w14:ligatures w14:val="standardContextual"/>
          </w:rPr>
          <w:tab/>
        </w:r>
        <w:r w:rsidR="002F118D" w:rsidRPr="002F118D">
          <w:rPr>
            <w:rStyle w:val="Collegamentoipertestuale"/>
          </w:rPr>
          <w:t>IL PROTOCOLLO INFORMATICO</w:t>
        </w:r>
        <w:r w:rsidR="002F118D" w:rsidRPr="002F118D">
          <w:tab/>
        </w:r>
        <w:r w:rsidR="002F118D" w:rsidRPr="002F118D">
          <w:fldChar w:fldCharType="begin"/>
        </w:r>
        <w:r w:rsidR="002F118D" w:rsidRPr="002F118D">
          <w:instrText xml:space="preserve"> PAGEREF _Toc203902010 \h </w:instrText>
        </w:r>
        <w:r w:rsidR="002F118D" w:rsidRPr="002F118D">
          <w:fldChar w:fldCharType="separate"/>
        </w:r>
        <w:r w:rsidR="008871FF">
          <w:t>53</w:t>
        </w:r>
        <w:r w:rsidR="002F118D" w:rsidRPr="002F118D">
          <w:fldChar w:fldCharType="end"/>
        </w:r>
      </w:hyperlink>
    </w:p>
    <w:p w14:paraId="3D0E7BBA" w14:textId="48C69E83" w:rsidR="002F118D" w:rsidRPr="002F118D" w:rsidRDefault="00E57AB2">
      <w:pPr>
        <w:pStyle w:val="Sommario3"/>
        <w:tabs>
          <w:tab w:val="left" w:pos="120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2011" w:history="1">
        <w:r w:rsidR="002F118D" w:rsidRPr="002F118D">
          <w:rPr>
            <w:rStyle w:val="Collegamentoipertestuale"/>
            <w:rFonts w:ascii="Century Gothic" w:hAnsi="Century Gothic"/>
            <w:noProof/>
          </w:rPr>
          <w:t>5.1</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PROTOCOLLAZIONE</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_Toc203902011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53</w:t>
        </w:r>
        <w:r w:rsidR="002F118D" w:rsidRPr="002F118D">
          <w:rPr>
            <w:rFonts w:ascii="Century Gothic" w:hAnsi="Century Gothic"/>
            <w:noProof/>
          </w:rPr>
          <w:fldChar w:fldCharType="end"/>
        </w:r>
      </w:hyperlink>
    </w:p>
    <w:p w14:paraId="6FAD5394" w14:textId="699A256B" w:rsidR="002F118D" w:rsidRPr="002F118D" w:rsidRDefault="00E57AB2">
      <w:pPr>
        <w:pStyle w:val="Sommario3"/>
        <w:tabs>
          <w:tab w:val="left" w:pos="120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2012" w:history="1">
        <w:r w:rsidR="002F118D" w:rsidRPr="002F118D">
          <w:rPr>
            <w:rStyle w:val="Collegamentoipertestuale"/>
            <w:rFonts w:ascii="Century Gothic" w:hAnsi="Century Gothic"/>
            <w:noProof/>
          </w:rPr>
          <w:t>5.2</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SCRITTURA DI DATI DI PROTOCOLLO</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_Toc203902012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54</w:t>
        </w:r>
        <w:r w:rsidR="002F118D" w:rsidRPr="002F118D">
          <w:rPr>
            <w:rFonts w:ascii="Century Gothic" w:hAnsi="Century Gothic"/>
            <w:noProof/>
          </w:rPr>
          <w:fldChar w:fldCharType="end"/>
        </w:r>
      </w:hyperlink>
    </w:p>
    <w:p w14:paraId="676C39C4" w14:textId="5A631F47" w:rsidR="002F118D" w:rsidRPr="002F118D" w:rsidRDefault="00E57AB2">
      <w:pPr>
        <w:pStyle w:val="Sommario3"/>
        <w:tabs>
          <w:tab w:val="left" w:pos="120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2013" w:history="1">
        <w:r w:rsidR="002F118D" w:rsidRPr="002F118D">
          <w:rPr>
            <w:rStyle w:val="Collegamentoipertestuale"/>
            <w:rFonts w:ascii="Century Gothic" w:hAnsi="Century Gothic"/>
            <w:noProof/>
          </w:rPr>
          <w:t>5.3</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SEGNATURA DI PROTOCOLLO</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_Toc203902013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56</w:t>
        </w:r>
        <w:r w:rsidR="002F118D" w:rsidRPr="002F118D">
          <w:rPr>
            <w:rFonts w:ascii="Century Gothic" w:hAnsi="Century Gothic"/>
            <w:noProof/>
          </w:rPr>
          <w:fldChar w:fldCharType="end"/>
        </w:r>
      </w:hyperlink>
    </w:p>
    <w:p w14:paraId="3DF10EB6" w14:textId="4A0F13B4" w:rsidR="002F118D" w:rsidRPr="002F118D" w:rsidRDefault="00E57AB2">
      <w:pPr>
        <w:pStyle w:val="Sommario3"/>
        <w:tabs>
          <w:tab w:val="left" w:pos="120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2014" w:history="1">
        <w:r w:rsidR="002F118D" w:rsidRPr="002F118D">
          <w:rPr>
            <w:rStyle w:val="Collegamentoipertestuale"/>
            <w:rFonts w:ascii="Century Gothic" w:hAnsi="Century Gothic"/>
            <w:noProof/>
          </w:rPr>
          <w:t>5.4</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DIFFERIMENTO DELLA REGISTRAZIONE DI PROTOCOLLO</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_Toc203902014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57</w:t>
        </w:r>
        <w:r w:rsidR="002F118D" w:rsidRPr="002F118D">
          <w:rPr>
            <w:rFonts w:ascii="Century Gothic" w:hAnsi="Century Gothic"/>
            <w:noProof/>
          </w:rPr>
          <w:fldChar w:fldCharType="end"/>
        </w:r>
      </w:hyperlink>
    </w:p>
    <w:p w14:paraId="63CE3548" w14:textId="07F2A28E" w:rsidR="002F118D" w:rsidRPr="002F118D" w:rsidRDefault="00E57AB2">
      <w:pPr>
        <w:pStyle w:val="Sommario3"/>
        <w:tabs>
          <w:tab w:val="left" w:pos="120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2015" w:history="1">
        <w:r w:rsidR="002F118D" w:rsidRPr="002F118D">
          <w:rPr>
            <w:rStyle w:val="Collegamentoipertestuale"/>
            <w:rFonts w:ascii="Century Gothic" w:hAnsi="Century Gothic"/>
            <w:noProof/>
          </w:rPr>
          <w:t>5.5</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RICEVUTA DI AVVENUTA PROTOCOLLAZIONE</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_Toc203902015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57</w:t>
        </w:r>
        <w:r w:rsidR="002F118D" w:rsidRPr="002F118D">
          <w:rPr>
            <w:rFonts w:ascii="Century Gothic" w:hAnsi="Century Gothic"/>
            <w:noProof/>
          </w:rPr>
          <w:fldChar w:fldCharType="end"/>
        </w:r>
      </w:hyperlink>
    </w:p>
    <w:p w14:paraId="78DEEAD6" w14:textId="2AA0A7A4" w:rsidR="002F118D" w:rsidRPr="002F118D" w:rsidRDefault="00E57AB2">
      <w:pPr>
        <w:pStyle w:val="Sommario3"/>
        <w:tabs>
          <w:tab w:val="left" w:pos="120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2016" w:history="1">
        <w:r w:rsidR="002F118D" w:rsidRPr="002F118D">
          <w:rPr>
            <w:rStyle w:val="Collegamentoipertestuale"/>
            <w:rFonts w:ascii="Century Gothic" w:hAnsi="Century Gothic"/>
            <w:noProof/>
          </w:rPr>
          <w:t>5.6</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REGISTRO GIORNALIERO DI PROTOCOLLO</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_Toc203902016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58</w:t>
        </w:r>
        <w:r w:rsidR="002F118D" w:rsidRPr="002F118D">
          <w:rPr>
            <w:rFonts w:ascii="Century Gothic" w:hAnsi="Century Gothic"/>
            <w:noProof/>
          </w:rPr>
          <w:fldChar w:fldCharType="end"/>
        </w:r>
      </w:hyperlink>
    </w:p>
    <w:p w14:paraId="1AE41239" w14:textId="5341318F" w:rsidR="002F118D" w:rsidRPr="002F118D" w:rsidRDefault="00E57AB2">
      <w:pPr>
        <w:pStyle w:val="Sommario3"/>
        <w:tabs>
          <w:tab w:val="left" w:pos="120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2017" w:history="1">
        <w:r w:rsidR="002F118D" w:rsidRPr="002F118D">
          <w:rPr>
            <w:rStyle w:val="Collegamentoipertestuale"/>
            <w:rFonts w:ascii="Century Gothic" w:hAnsi="Century Gothic"/>
            <w:noProof/>
          </w:rPr>
          <w:t>5.7</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REGISTRO DI EMERGENZA</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_Toc203902017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59</w:t>
        </w:r>
        <w:r w:rsidR="002F118D" w:rsidRPr="002F118D">
          <w:rPr>
            <w:rFonts w:ascii="Century Gothic" w:hAnsi="Century Gothic"/>
            <w:noProof/>
          </w:rPr>
          <w:fldChar w:fldCharType="end"/>
        </w:r>
      </w:hyperlink>
    </w:p>
    <w:p w14:paraId="3A9BDF90" w14:textId="0C53E1C8" w:rsidR="002F118D" w:rsidRPr="002F118D" w:rsidRDefault="00E57AB2">
      <w:pPr>
        <w:pStyle w:val="Sommario3"/>
        <w:tabs>
          <w:tab w:val="left" w:pos="120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2018" w:history="1">
        <w:r w:rsidR="002F118D" w:rsidRPr="002F118D">
          <w:rPr>
            <w:rStyle w:val="Collegamentoipertestuale"/>
            <w:rFonts w:ascii="Century Gothic" w:hAnsi="Century Gothic"/>
            <w:noProof/>
          </w:rPr>
          <w:t>5.8</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REGISTRI PARTICOLARI</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_Toc203902018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60</w:t>
        </w:r>
        <w:r w:rsidR="002F118D" w:rsidRPr="002F118D">
          <w:rPr>
            <w:rFonts w:ascii="Century Gothic" w:hAnsi="Century Gothic"/>
            <w:noProof/>
          </w:rPr>
          <w:fldChar w:fldCharType="end"/>
        </w:r>
      </w:hyperlink>
    </w:p>
    <w:p w14:paraId="08DC5C66" w14:textId="27353A72" w:rsidR="002F118D" w:rsidRPr="002F118D" w:rsidRDefault="00E57AB2">
      <w:pPr>
        <w:pStyle w:val="Sommario3"/>
        <w:tabs>
          <w:tab w:val="left" w:pos="120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2019" w:history="1">
        <w:r w:rsidR="002F118D" w:rsidRPr="002F118D">
          <w:rPr>
            <w:rStyle w:val="Collegamentoipertestuale"/>
            <w:rFonts w:ascii="Century Gothic" w:hAnsi="Century Gothic"/>
            <w:noProof/>
          </w:rPr>
          <w:t>5.9</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ANNULLAMENTO DELLE REGISTRAZIONI DI PROTOCOLLO</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_Toc203902019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61</w:t>
        </w:r>
        <w:r w:rsidR="002F118D" w:rsidRPr="002F118D">
          <w:rPr>
            <w:rFonts w:ascii="Century Gothic" w:hAnsi="Century Gothic"/>
            <w:noProof/>
          </w:rPr>
          <w:fldChar w:fldCharType="end"/>
        </w:r>
      </w:hyperlink>
    </w:p>
    <w:p w14:paraId="08D17AAB" w14:textId="100FAD2B" w:rsidR="002F118D" w:rsidRPr="002F118D" w:rsidRDefault="00E57AB2">
      <w:pPr>
        <w:pStyle w:val="Sommario3"/>
        <w:tabs>
          <w:tab w:val="left" w:pos="120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2020" w:history="1">
        <w:r w:rsidR="002F118D" w:rsidRPr="002F118D">
          <w:rPr>
            <w:rStyle w:val="Collegamentoipertestuale"/>
            <w:rFonts w:ascii="Century Gothic" w:hAnsi="Century Gothic"/>
            <w:noProof/>
          </w:rPr>
          <w:t>5.10</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MODALITÀ DI SVOLGIMENTO DEL PROCESSO DI SCANSIONE</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_Toc203902020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61</w:t>
        </w:r>
        <w:r w:rsidR="002F118D" w:rsidRPr="002F118D">
          <w:rPr>
            <w:rFonts w:ascii="Century Gothic" w:hAnsi="Century Gothic"/>
            <w:noProof/>
          </w:rPr>
          <w:fldChar w:fldCharType="end"/>
        </w:r>
      </w:hyperlink>
    </w:p>
    <w:p w14:paraId="675B9BC7" w14:textId="14E6394D" w:rsidR="002F118D" w:rsidRPr="002F118D" w:rsidRDefault="00E57AB2">
      <w:pPr>
        <w:pStyle w:val="Sommario2"/>
        <w:rPr>
          <w:rFonts w:eastAsiaTheme="minorEastAsia" w:cstheme="minorBidi"/>
          <w:kern w:val="2"/>
          <w:szCs w:val="24"/>
          <w:lang w:eastAsia="it-IT" w:bidi="ar-SA"/>
          <w14:ligatures w14:val="standardContextual"/>
        </w:rPr>
      </w:pPr>
      <w:hyperlink w:anchor="_Toc203902021" w:history="1">
        <w:r w:rsidR="002F118D" w:rsidRPr="002F118D">
          <w:rPr>
            <w:rStyle w:val="Collegamentoipertestuale"/>
          </w:rPr>
          <w:t>6</w:t>
        </w:r>
        <w:r w:rsidR="002F118D" w:rsidRPr="002F118D">
          <w:rPr>
            <w:rFonts w:eastAsiaTheme="minorEastAsia" w:cstheme="minorBidi"/>
            <w:kern w:val="2"/>
            <w:szCs w:val="24"/>
            <w:lang w:eastAsia="it-IT" w:bidi="ar-SA"/>
            <w14:ligatures w14:val="standardContextual"/>
          </w:rPr>
          <w:tab/>
        </w:r>
        <w:r w:rsidR="002F118D" w:rsidRPr="002F118D">
          <w:rPr>
            <w:rStyle w:val="Collegamentoipertestuale"/>
          </w:rPr>
          <w:t>ACCESSO, TRASPARENZA E PRIVACY</w:t>
        </w:r>
        <w:r w:rsidR="002F118D" w:rsidRPr="002F118D">
          <w:tab/>
        </w:r>
        <w:r w:rsidR="002F118D" w:rsidRPr="002F118D">
          <w:fldChar w:fldCharType="begin"/>
        </w:r>
        <w:r w:rsidR="002F118D" w:rsidRPr="002F118D">
          <w:instrText xml:space="preserve"> PAGEREF _Toc203902021 \h </w:instrText>
        </w:r>
        <w:r w:rsidR="002F118D" w:rsidRPr="002F118D">
          <w:fldChar w:fldCharType="separate"/>
        </w:r>
        <w:r w:rsidR="008871FF">
          <w:t>64</w:t>
        </w:r>
        <w:r w:rsidR="002F118D" w:rsidRPr="002F118D">
          <w:fldChar w:fldCharType="end"/>
        </w:r>
      </w:hyperlink>
    </w:p>
    <w:p w14:paraId="40742132" w14:textId="7EE065B0" w:rsidR="002F118D" w:rsidRPr="002F118D" w:rsidRDefault="00E57AB2">
      <w:pPr>
        <w:pStyle w:val="Sommario3"/>
        <w:tabs>
          <w:tab w:val="left" w:pos="120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2022" w:history="1">
        <w:r w:rsidR="002F118D" w:rsidRPr="002F118D">
          <w:rPr>
            <w:rStyle w:val="Collegamentoipertestuale"/>
            <w:rFonts w:ascii="Century Gothic" w:hAnsi="Century Gothic"/>
            <w:noProof/>
          </w:rPr>
          <w:t>6.1</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TUTELA DEI DATI PERSONALI E MISURE DI SICUREZZA</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_Toc203902022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64</w:t>
        </w:r>
        <w:r w:rsidR="002F118D" w:rsidRPr="002F118D">
          <w:rPr>
            <w:rFonts w:ascii="Century Gothic" w:hAnsi="Century Gothic"/>
            <w:noProof/>
          </w:rPr>
          <w:fldChar w:fldCharType="end"/>
        </w:r>
      </w:hyperlink>
    </w:p>
    <w:p w14:paraId="422A5753" w14:textId="71EC4A14" w:rsidR="002F118D" w:rsidRPr="002F118D" w:rsidRDefault="00E57AB2">
      <w:pPr>
        <w:pStyle w:val="Sommario3"/>
        <w:tabs>
          <w:tab w:val="left" w:pos="120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2023" w:history="1">
        <w:r w:rsidR="002F118D" w:rsidRPr="002F118D">
          <w:rPr>
            <w:rStyle w:val="Collegamentoipertestuale"/>
            <w:rFonts w:ascii="Century Gothic" w:hAnsi="Century Gothic"/>
            <w:noProof/>
          </w:rPr>
          <w:t>6.2</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DIRITTO DI ACCESSO AGLI ATTI</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_Toc203902023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66</w:t>
        </w:r>
        <w:r w:rsidR="002F118D" w:rsidRPr="002F118D">
          <w:rPr>
            <w:rFonts w:ascii="Century Gothic" w:hAnsi="Century Gothic"/>
            <w:noProof/>
          </w:rPr>
          <w:fldChar w:fldCharType="end"/>
        </w:r>
      </w:hyperlink>
    </w:p>
    <w:p w14:paraId="6D64F506" w14:textId="3E2CDFF6" w:rsidR="002F118D" w:rsidRPr="002F118D" w:rsidRDefault="00E57AB2">
      <w:pPr>
        <w:pStyle w:val="Sommario3"/>
        <w:tabs>
          <w:tab w:val="left" w:pos="144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2024" w:history="1">
        <w:r w:rsidR="002F118D" w:rsidRPr="002F118D">
          <w:rPr>
            <w:rStyle w:val="Collegamentoipertestuale"/>
            <w:rFonts w:ascii="Century Gothic" w:hAnsi="Century Gothic"/>
            <w:noProof/>
          </w:rPr>
          <w:t>6.2.1.</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ACCESSO DOCUMENTALE</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_Toc203902024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66</w:t>
        </w:r>
        <w:r w:rsidR="002F118D" w:rsidRPr="002F118D">
          <w:rPr>
            <w:rFonts w:ascii="Century Gothic" w:hAnsi="Century Gothic"/>
            <w:noProof/>
          </w:rPr>
          <w:fldChar w:fldCharType="end"/>
        </w:r>
      </w:hyperlink>
    </w:p>
    <w:p w14:paraId="5518DA45" w14:textId="55EB7665" w:rsidR="002F118D" w:rsidRPr="002F118D" w:rsidRDefault="00E57AB2">
      <w:pPr>
        <w:pStyle w:val="Sommario3"/>
        <w:tabs>
          <w:tab w:val="left" w:pos="144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2025" w:history="1">
        <w:r w:rsidR="002F118D" w:rsidRPr="002F118D">
          <w:rPr>
            <w:rStyle w:val="Collegamentoipertestuale"/>
            <w:rFonts w:ascii="Century Gothic" w:hAnsi="Century Gothic"/>
            <w:noProof/>
          </w:rPr>
          <w:t>6.2.2.</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ACCESSO CIVICO GENERALIZZATO (FOIA)</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_Toc203902025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69</w:t>
        </w:r>
        <w:r w:rsidR="002F118D" w:rsidRPr="002F118D">
          <w:rPr>
            <w:rFonts w:ascii="Century Gothic" w:hAnsi="Century Gothic"/>
            <w:noProof/>
          </w:rPr>
          <w:fldChar w:fldCharType="end"/>
        </w:r>
      </w:hyperlink>
    </w:p>
    <w:p w14:paraId="357A62E8" w14:textId="62B16821" w:rsidR="002F118D" w:rsidRPr="002F118D" w:rsidRDefault="00E57AB2">
      <w:pPr>
        <w:pStyle w:val="Sommario3"/>
        <w:tabs>
          <w:tab w:val="left" w:pos="144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2026" w:history="1">
        <w:r w:rsidR="002F118D" w:rsidRPr="002F118D">
          <w:rPr>
            <w:rStyle w:val="Collegamentoipertestuale"/>
            <w:rFonts w:ascii="Century Gothic" w:hAnsi="Century Gothic"/>
            <w:noProof/>
          </w:rPr>
          <w:t>6.2.3.</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REGISTRO DEGLI ACCESSI</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_Toc203902026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72</w:t>
        </w:r>
        <w:r w:rsidR="002F118D" w:rsidRPr="002F118D">
          <w:rPr>
            <w:rFonts w:ascii="Century Gothic" w:hAnsi="Century Gothic"/>
            <w:noProof/>
          </w:rPr>
          <w:fldChar w:fldCharType="end"/>
        </w:r>
      </w:hyperlink>
    </w:p>
    <w:p w14:paraId="33312FF4" w14:textId="583AC94D" w:rsidR="002F118D" w:rsidRPr="002F118D" w:rsidRDefault="00E57AB2">
      <w:pPr>
        <w:pStyle w:val="Sommario2"/>
        <w:rPr>
          <w:rFonts w:eastAsiaTheme="minorEastAsia" w:cstheme="minorBidi"/>
          <w:kern w:val="2"/>
          <w:szCs w:val="24"/>
          <w:lang w:eastAsia="it-IT" w:bidi="ar-SA"/>
          <w14:ligatures w14:val="standardContextual"/>
        </w:rPr>
      </w:pPr>
      <w:hyperlink w:anchor="_Toc203902027" w:history="1">
        <w:r w:rsidR="002F118D" w:rsidRPr="002F118D">
          <w:rPr>
            <w:rStyle w:val="Collegamentoipertestuale"/>
          </w:rPr>
          <w:t>7</w:t>
        </w:r>
        <w:r w:rsidR="002F118D" w:rsidRPr="002F118D">
          <w:rPr>
            <w:rFonts w:eastAsiaTheme="minorEastAsia" w:cstheme="minorBidi"/>
            <w:kern w:val="2"/>
            <w:szCs w:val="24"/>
            <w:lang w:eastAsia="it-IT" w:bidi="ar-SA"/>
            <w14:ligatures w14:val="standardContextual"/>
          </w:rPr>
          <w:tab/>
        </w:r>
        <w:r w:rsidR="002F118D" w:rsidRPr="002F118D">
          <w:rPr>
            <w:rStyle w:val="Collegamentoipertestuale"/>
          </w:rPr>
          <w:t>APPROVAZIONE E REVISIONE</w:t>
        </w:r>
        <w:r w:rsidR="002F118D" w:rsidRPr="002F118D">
          <w:tab/>
        </w:r>
        <w:r w:rsidR="002F118D" w:rsidRPr="002F118D">
          <w:fldChar w:fldCharType="begin"/>
        </w:r>
        <w:r w:rsidR="002F118D" w:rsidRPr="002F118D">
          <w:instrText xml:space="preserve"> PAGEREF _Toc203902027 \h </w:instrText>
        </w:r>
        <w:r w:rsidR="002F118D" w:rsidRPr="002F118D">
          <w:fldChar w:fldCharType="separate"/>
        </w:r>
        <w:r w:rsidR="008871FF">
          <w:t>74</w:t>
        </w:r>
        <w:r w:rsidR="002F118D" w:rsidRPr="002F118D">
          <w:fldChar w:fldCharType="end"/>
        </w:r>
      </w:hyperlink>
    </w:p>
    <w:p w14:paraId="01097D09" w14:textId="40A436B9" w:rsidR="002F118D" w:rsidRPr="002F118D" w:rsidRDefault="00E57AB2">
      <w:pPr>
        <w:pStyle w:val="Sommario3"/>
        <w:tabs>
          <w:tab w:val="left" w:pos="120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2028" w:history="1">
        <w:r w:rsidR="002F118D" w:rsidRPr="002F118D">
          <w:rPr>
            <w:rStyle w:val="Collegamentoipertestuale"/>
            <w:rFonts w:ascii="Century Gothic" w:hAnsi="Century Gothic"/>
            <w:noProof/>
          </w:rPr>
          <w:t>7.1</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Approvazione</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_Toc203902028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74</w:t>
        </w:r>
        <w:r w:rsidR="002F118D" w:rsidRPr="002F118D">
          <w:rPr>
            <w:rFonts w:ascii="Century Gothic" w:hAnsi="Century Gothic"/>
            <w:noProof/>
          </w:rPr>
          <w:fldChar w:fldCharType="end"/>
        </w:r>
      </w:hyperlink>
    </w:p>
    <w:p w14:paraId="640E6A21" w14:textId="7CAB197F" w:rsidR="002F118D" w:rsidRPr="002F118D" w:rsidRDefault="00E57AB2">
      <w:pPr>
        <w:pStyle w:val="Sommario3"/>
        <w:tabs>
          <w:tab w:val="left" w:pos="120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2029" w:history="1">
        <w:r w:rsidR="002F118D" w:rsidRPr="002F118D">
          <w:rPr>
            <w:rStyle w:val="Collegamentoipertestuale"/>
            <w:rFonts w:ascii="Century Gothic" w:hAnsi="Century Gothic"/>
            <w:noProof/>
          </w:rPr>
          <w:t>7.2</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Entrata in vigore</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_Toc203902029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74</w:t>
        </w:r>
        <w:r w:rsidR="002F118D" w:rsidRPr="002F118D">
          <w:rPr>
            <w:rFonts w:ascii="Century Gothic" w:hAnsi="Century Gothic"/>
            <w:noProof/>
          </w:rPr>
          <w:fldChar w:fldCharType="end"/>
        </w:r>
      </w:hyperlink>
    </w:p>
    <w:p w14:paraId="180A661C" w14:textId="6C3F8FB5" w:rsidR="002F118D" w:rsidRPr="002F118D" w:rsidRDefault="00E57AB2">
      <w:pPr>
        <w:pStyle w:val="Sommario3"/>
        <w:tabs>
          <w:tab w:val="left" w:pos="120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2030" w:history="1">
        <w:r w:rsidR="002F118D" w:rsidRPr="002F118D">
          <w:rPr>
            <w:rStyle w:val="Collegamentoipertestuale"/>
            <w:rFonts w:ascii="Century Gothic" w:hAnsi="Century Gothic"/>
            <w:noProof/>
          </w:rPr>
          <w:t>7.3</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Revisione</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_Toc203902030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74</w:t>
        </w:r>
        <w:r w:rsidR="002F118D" w:rsidRPr="002F118D">
          <w:rPr>
            <w:rFonts w:ascii="Century Gothic" w:hAnsi="Century Gothic"/>
            <w:noProof/>
          </w:rPr>
          <w:fldChar w:fldCharType="end"/>
        </w:r>
      </w:hyperlink>
    </w:p>
    <w:p w14:paraId="61FBF140" w14:textId="35851B3F" w:rsidR="002F118D" w:rsidRPr="002F118D" w:rsidRDefault="00E57AB2">
      <w:pPr>
        <w:pStyle w:val="Sommario2"/>
        <w:rPr>
          <w:rFonts w:eastAsiaTheme="minorEastAsia" w:cstheme="minorBidi"/>
          <w:kern w:val="2"/>
          <w:szCs w:val="24"/>
          <w:lang w:eastAsia="it-IT" w:bidi="ar-SA"/>
          <w14:ligatures w14:val="standardContextual"/>
        </w:rPr>
      </w:pPr>
      <w:hyperlink w:anchor="_Toc203902031" w:history="1">
        <w:r w:rsidR="002F118D" w:rsidRPr="002F118D">
          <w:rPr>
            <w:rStyle w:val="Collegamentoipertestuale"/>
          </w:rPr>
          <w:t>8</w:t>
        </w:r>
        <w:r w:rsidR="002F118D" w:rsidRPr="002F118D">
          <w:rPr>
            <w:rFonts w:eastAsiaTheme="minorEastAsia" w:cstheme="minorBidi"/>
            <w:kern w:val="2"/>
            <w:szCs w:val="24"/>
            <w:lang w:eastAsia="it-IT" w:bidi="ar-SA"/>
            <w14:ligatures w14:val="standardContextual"/>
          </w:rPr>
          <w:tab/>
        </w:r>
        <w:r w:rsidR="002F118D" w:rsidRPr="002F118D">
          <w:rPr>
            <w:rStyle w:val="Collegamentoipertestuale"/>
          </w:rPr>
          <w:t>PUBBLICAZIONE</w:t>
        </w:r>
        <w:r w:rsidR="002F118D" w:rsidRPr="002F118D">
          <w:tab/>
        </w:r>
        <w:r w:rsidR="002F118D" w:rsidRPr="002F118D">
          <w:fldChar w:fldCharType="begin"/>
        </w:r>
        <w:r w:rsidR="002F118D" w:rsidRPr="002F118D">
          <w:instrText xml:space="preserve"> PAGEREF _Toc203902031 \h </w:instrText>
        </w:r>
        <w:r w:rsidR="002F118D" w:rsidRPr="002F118D">
          <w:fldChar w:fldCharType="separate"/>
        </w:r>
        <w:r w:rsidR="008871FF">
          <w:t>75</w:t>
        </w:r>
        <w:r w:rsidR="002F118D" w:rsidRPr="002F118D">
          <w:fldChar w:fldCharType="end"/>
        </w:r>
      </w:hyperlink>
    </w:p>
    <w:p w14:paraId="1962FD1E" w14:textId="7328591D" w:rsidR="002F118D" w:rsidRPr="002F118D" w:rsidRDefault="00E57AB2">
      <w:pPr>
        <w:pStyle w:val="Sommario3"/>
        <w:tabs>
          <w:tab w:val="left" w:pos="120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2032" w:history="1">
        <w:r w:rsidR="002F118D" w:rsidRPr="002F118D">
          <w:rPr>
            <w:rStyle w:val="Collegamentoipertestuale"/>
            <w:rFonts w:ascii="Century Gothic" w:hAnsi="Century Gothic"/>
            <w:noProof/>
          </w:rPr>
          <w:t>8.1</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Pubblicazione e divulgazione</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_Toc203902032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75</w:t>
        </w:r>
        <w:r w:rsidR="002F118D" w:rsidRPr="002F118D">
          <w:rPr>
            <w:rFonts w:ascii="Century Gothic" w:hAnsi="Century Gothic"/>
            <w:noProof/>
          </w:rPr>
          <w:fldChar w:fldCharType="end"/>
        </w:r>
      </w:hyperlink>
    </w:p>
    <w:p w14:paraId="05952BB6" w14:textId="680FF9FC" w:rsidR="002F118D" w:rsidRPr="002F118D" w:rsidRDefault="00E57AB2">
      <w:pPr>
        <w:pStyle w:val="Sommario3"/>
        <w:tabs>
          <w:tab w:val="left" w:pos="1200"/>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2033" w:history="1">
        <w:r w:rsidR="002F118D" w:rsidRPr="002F118D">
          <w:rPr>
            <w:rStyle w:val="Collegamentoipertestuale"/>
            <w:rFonts w:ascii="Century Gothic" w:hAnsi="Century Gothic"/>
            <w:noProof/>
          </w:rPr>
          <w:t>8.2</w:t>
        </w:r>
        <w:r w:rsidR="002F118D" w:rsidRPr="002F118D">
          <w:rPr>
            <w:rFonts w:ascii="Century Gothic" w:eastAsiaTheme="minorEastAsia" w:hAnsi="Century Gothic" w:cstheme="minorBidi"/>
            <w:noProof/>
            <w:kern w:val="2"/>
            <w:szCs w:val="24"/>
            <w:lang w:eastAsia="it-IT" w:bidi="ar-SA"/>
            <w14:ligatures w14:val="standardContextual"/>
          </w:rPr>
          <w:tab/>
        </w:r>
        <w:r w:rsidR="002F118D" w:rsidRPr="002F118D">
          <w:rPr>
            <w:rStyle w:val="Collegamentoipertestuale"/>
            <w:rFonts w:ascii="Century Gothic" w:hAnsi="Century Gothic"/>
            <w:noProof/>
          </w:rPr>
          <w:t>Norme di rinvio</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_Toc203902033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75</w:t>
        </w:r>
        <w:r w:rsidR="002F118D" w:rsidRPr="002F118D">
          <w:rPr>
            <w:rFonts w:ascii="Century Gothic" w:hAnsi="Century Gothic"/>
            <w:noProof/>
          </w:rPr>
          <w:fldChar w:fldCharType="end"/>
        </w:r>
      </w:hyperlink>
    </w:p>
    <w:p w14:paraId="46BAA75B" w14:textId="64AA181F" w:rsidR="002F118D" w:rsidRPr="002F118D" w:rsidRDefault="00E57AB2">
      <w:pPr>
        <w:pStyle w:val="Sommario3"/>
        <w:tabs>
          <w:tab w:val="right" w:leader="dot" w:pos="9628"/>
        </w:tabs>
        <w:rPr>
          <w:rFonts w:ascii="Century Gothic" w:eastAsiaTheme="minorEastAsia" w:hAnsi="Century Gothic" w:cstheme="minorBidi"/>
          <w:noProof/>
          <w:kern w:val="2"/>
          <w:szCs w:val="24"/>
          <w:lang w:eastAsia="it-IT" w:bidi="ar-SA"/>
          <w14:ligatures w14:val="standardContextual"/>
        </w:rPr>
      </w:pPr>
      <w:hyperlink w:anchor="_Toc203902034" w:history="1">
        <w:r w:rsidR="002F118D" w:rsidRPr="002F118D">
          <w:rPr>
            <w:rStyle w:val="Collegamentoipertestuale"/>
            <w:rFonts w:ascii="Century Gothic" w:hAnsi="Century Gothic"/>
            <w:noProof/>
          </w:rPr>
          <w:t>ELENCO ALLEGATI</w:t>
        </w:r>
        <w:r w:rsidR="002F118D" w:rsidRPr="002F118D">
          <w:rPr>
            <w:rFonts w:ascii="Century Gothic" w:hAnsi="Century Gothic"/>
            <w:noProof/>
          </w:rPr>
          <w:tab/>
        </w:r>
        <w:r w:rsidR="002F118D" w:rsidRPr="002F118D">
          <w:rPr>
            <w:rFonts w:ascii="Century Gothic" w:hAnsi="Century Gothic"/>
            <w:noProof/>
          </w:rPr>
          <w:fldChar w:fldCharType="begin"/>
        </w:r>
        <w:r w:rsidR="002F118D" w:rsidRPr="002F118D">
          <w:rPr>
            <w:rFonts w:ascii="Century Gothic" w:hAnsi="Century Gothic"/>
            <w:noProof/>
          </w:rPr>
          <w:instrText xml:space="preserve"> PAGEREF _Toc203902034 \h </w:instrText>
        </w:r>
        <w:r w:rsidR="002F118D" w:rsidRPr="002F118D">
          <w:rPr>
            <w:rFonts w:ascii="Century Gothic" w:hAnsi="Century Gothic"/>
            <w:noProof/>
          </w:rPr>
        </w:r>
        <w:r w:rsidR="002F118D" w:rsidRPr="002F118D">
          <w:rPr>
            <w:rFonts w:ascii="Century Gothic" w:hAnsi="Century Gothic"/>
            <w:noProof/>
          </w:rPr>
          <w:fldChar w:fldCharType="separate"/>
        </w:r>
        <w:r w:rsidR="008871FF">
          <w:rPr>
            <w:rFonts w:ascii="Century Gothic" w:hAnsi="Century Gothic"/>
            <w:noProof/>
          </w:rPr>
          <w:t>76</w:t>
        </w:r>
        <w:r w:rsidR="002F118D" w:rsidRPr="002F118D">
          <w:rPr>
            <w:rFonts w:ascii="Century Gothic" w:hAnsi="Century Gothic"/>
            <w:noProof/>
          </w:rPr>
          <w:fldChar w:fldCharType="end"/>
        </w:r>
      </w:hyperlink>
    </w:p>
    <w:p w14:paraId="3629A4EE" w14:textId="01B3176B" w:rsidR="008143A6" w:rsidRPr="002F118D" w:rsidRDefault="005E4935" w:rsidP="00796835">
      <w:pPr>
        <w:pStyle w:val="Titolo"/>
        <w:spacing w:before="0" w:line="360" w:lineRule="auto"/>
        <w:ind w:left="0" w:right="0"/>
        <w:rPr>
          <w:rFonts w:ascii="Century Gothic" w:eastAsia="Times New Roman" w:hAnsi="Century Gothic" w:cs="Times New Roman"/>
          <w:color w:val="1F487C"/>
          <w:sz w:val="32"/>
          <w:szCs w:val="32"/>
        </w:rPr>
        <w:sectPr w:rsidR="008143A6" w:rsidRPr="002F118D" w:rsidSect="00597E83">
          <w:headerReference w:type="default" r:id="rId10"/>
          <w:footerReference w:type="default" r:id="rId11"/>
          <w:pgSz w:w="11906" w:h="16838" w:code="9"/>
          <w:pgMar w:top="1985" w:right="1134" w:bottom="1701" w:left="1134" w:header="720" w:footer="284" w:gutter="0"/>
          <w:cols w:space="720"/>
          <w:titlePg/>
        </w:sectPr>
      </w:pPr>
      <w:r w:rsidRPr="002F118D">
        <w:rPr>
          <w:rFonts w:ascii="Century Gothic" w:hAnsi="Century Gothic"/>
        </w:rPr>
        <w:fldChar w:fldCharType="end"/>
      </w:r>
    </w:p>
    <w:p w14:paraId="76A91A78" w14:textId="4595195C" w:rsidR="008143A6" w:rsidRPr="00FE4B66" w:rsidRDefault="005E4935" w:rsidP="00732124">
      <w:pPr>
        <w:pStyle w:val="Titolo2"/>
        <w:numPr>
          <w:ilvl w:val="0"/>
          <w:numId w:val="0"/>
        </w:numPr>
        <w:spacing w:before="0" w:line="360" w:lineRule="auto"/>
        <w:ind w:left="360" w:hanging="360"/>
        <w:rPr>
          <w:rFonts w:ascii="Century Gothic" w:hAnsi="Century Gothic"/>
        </w:rPr>
      </w:pPr>
      <w:bookmarkStart w:id="2" w:name="_Toc203901977"/>
      <w:r w:rsidRPr="00FE4B66">
        <w:rPr>
          <w:rFonts w:ascii="Century Gothic" w:hAnsi="Century Gothic"/>
        </w:rPr>
        <w:lastRenderedPageBreak/>
        <w:t>PREMESSA</w:t>
      </w:r>
      <w:bookmarkEnd w:id="2"/>
    </w:p>
    <w:p w14:paraId="73D1A446" w14:textId="77777777" w:rsidR="008F3EE1" w:rsidRDefault="008F3EE1" w:rsidP="00191DA6">
      <w:pPr>
        <w:pStyle w:val="Textbody"/>
        <w:spacing w:after="120" w:line="360" w:lineRule="auto"/>
        <w:jc w:val="both"/>
        <w:rPr>
          <w:rFonts w:ascii="Century Gothic" w:hAnsi="Century Gothic"/>
        </w:rPr>
      </w:pPr>
    </w:p>
    <w:p w14:paraId="50696FE5" w14:textId="7BAB4060" w:rsidR="008143A6" w:rsidRPr="00F65F67" w:rsidRDefault="005E4935" w:rsidP="00191DA6">
      <w:pPr>
        <w:pStyle w:val="Textbody"/>
        <w:spacing w:after="120" w:line="360" w:lineRule="auto"/>
        <w:jc w:val="both"/>
        <w:rPr>
          <w:rFonts w:ascii="Century Gothic" w:hAnsi="Century Gothic"/>
        </w:rPr>
      </w:pPr>
      <w:r w:rsidRPr="00F65F67">
        <w:rPr>
          <w:rFonts w:ascii="Century Gothic" w:hAnsi="Century Gothic"/>
        </w:rPr>
        <w:t>Le “</w:t>
      </w:r>
      <w:r w:rsidRPr="00F65F67">
        <w:rPr>
          <w:rFonts w:ascii="Century Gothic" w:hAnsi="Century Gothic"/>
          <w:i/>
        </w:rPr>
        <w:t>Linee Guida sulla formazione, gestione e conservazione dei documenti informatici</w:t>
      </w:r>
      <w:r w:rsidRPr="00F65F67">
        <w:rPr>
          <w:rFonts w:ascii="Century Gothic" w:hAnsi="Century Gothic"/>
        </w:rPr>
        <w:t>”, emanate dall’</w:t>
      </w:r>
      <w:proofErr w:type="spellStart"/>
      <w:r w:rsidRPr="00F65F67">
        <w:rPr>
          <w:rFonts w:ascii="Century Gothic" w:hAnsi="Century Gothic"/>
        </w:rPr>
        <w:t>AgID</w:t>
      </w:r>
      <w:proofErr w:type="spellEnd"/>
      <w:r w:rsidRPr="00F65F67">
        <w:rPr>
          <w:rFonts w:ascii="Century Gothic" w:hAnsi="Century Gothic"/>
        </w:rPr>
        <w:t xml:space="preserve"> (a seguire Linee Guida </w:t>
      </w:r>
      <w:proofErr w:type="spellStart"/>
      <w:r w:rsidRPr="00F65F67">
        <w:rPr>
          <w:rFonts w:ascii="Century Gothic" w:hAnsi="Century Gothic"/>
        </w:rPr>
        <w:t>AgID</w:t>
      </w:r>
      <w:proofErr w:type="spellEnd"/>
      <w:r w:rsidRPr="00F65F67">
        <w:rPr>
          <w:rFonts w:ascii="Century Gothic" w:hAnsi="Century Gothic"/>
        </w:rPr>
        <w:t>), prevedono l’obbligo per le Pubbliche Amministrazioni di redigere con provvedimento formale e pubblicare sul proprio sito istituzionale il Manuale di gestione documentale</w:t>
      </w:r>
      <w:r w:rsidRPr="00F65F67">
        <w:rPr>
          <w:rStyle w:val="Rimandonotaapidipagina"/>
          <w:rFonts w:ascii="Century Gothic" w:hAnsi="Century Gothic"/>
        </w:rPr>
        <w:footnoteReference w:id="1"/>
      </w:r>
      <w:r w:rsidRPr="00F65F67">
        <w:rPr>
          <w:rFonts w:ascii="Century Gothic" w:hAnsi="Century Gothic"/>
        </w:rPr>
        <w:t>.</w:t>
      </w:r>
    </w:p>
    <w:p w14:paraId="77F6793B" w14:textId="7B047099" w:rsidR="008143A6" w:rsidRPr="00F65F67" w:rsidRDefault="005E4935" w:rsidP="00191DA6">
      <w:pPr>
        <w:pStyle w:val="Textbody"/>
        <w:spacing w:after="120" w:line="360" w:lineRule="auto"/>
        <w:jc w:val="both"/>
        <w:rPr>
          <w:rFonts w:ascii="Century Gothic" w:hAnsi="Century Gothic"/>
        </w:rPr>
      </w:pPr>
      <w:r w:rsidRPr="00CE5453">
        <w:rPr>
          <w:rFonts w:ascii="Century Gothic" w:hAnsi="Century Gothic"/>
        </w:rPr>
        <w:t>Il presente Manuale di gestione documentale, adottato dal</w:t>
      </w:r>
      <w:r w:rsidR="008333B9" w:rsidRPr="00CE5453">
        <w:rPr>
          <w:rFonts w:ascii="Century Gothic" w:hAnsi="Century Gothic"/>
        </w:rPr>
        <w:t xml:space="preserve"> Comune di </w:t>
      </w:r>
      <w:r w:rsidR="004C705B">
        <w:rPr>
          <w:rFonts w:ascii="Century Gothic" w:hAnsi="Century Gothic"/>
        </w:rPr>
        <w:t>Foglizzo</w:t>
      </w:r>
      <w:r w:rsidR="00716058">
        <w:rPr>
          <w:rFonts w:ascii="Century Gothic" w:hAnsi="Century Gothic"/>
        </w:rPr>
        <w:t xml:space="preserve"> </w:t>
      </w:r>
      <w:r w:rsidRPr="00CE5453">
        <w:rPr>
          <w:rFonts w:ascii="Century Gothic" w:hAnsi="Century Gothic"/>
        </w:rPr>
        <w:t>al fine di adeguarsi alle disposizioni sopra</w:t>
      </w:r>
      <w:r w:rsidR="00DA6801">
        <w:rPr>
          <w:rFonts w:ascii="Century Gothic" w:hAnsi="Century Gothic"/>
        </w:rPr>
        <w:t xml:space="preserve"> richiamate</w:t>
      </w:r>
      <w:r w:rsidRPr="00CE5453">
        <w:rPr>
          <w:rFonts w:ascii="Century Gothic" w:hAnsi="Century Gothic"/>
        </w:rPr>
        <w:t>, descrive il sistema di</w:t>
      </w:r>
      <w:r w:rsidRPr="00F65F67">
        <w:rPr>
          <w:rFonts w:ascii="Century Gothic" w:hAnsi="Century Gothic"/>
        </w:rPr>
        <w:t xml:space="preserve"> gestione dei documenti e fornisce le istruzioni per il corretto funzionamento del servizio per la tenuta del protocollo informatico, della gestione dei flussi documentali e degli archivi.</w:t>
      </w:r>
    </w:p>
    <w:p w14:paraId="4595D2DB" w14:textId="17B3A75C" w:rsidR="008143A6" w:rsidRPr="00F65F67" w:rsidRDefault="005E4935" w:rsidP="00191DA6">
      <w:pPr>
        <w:pStyle w:val="Textbody"/>
        <w:spacing w:after="120" w:line="360" w:lineRule="auto"/>
        <w:jc w:val="both"/>
        <w:rPr>
          <w:rFonts w:ascii="Century Gothic" w:hAnsi="Century Gothic"/>
        </w:rPr>
      </w:pPr>
      <w:r w:rsidRPr="00F65F67">
        <w:rPr>
          <w:rFonts w:ascii="Century Gothic" w:hAnsi="Century Gothic"/>
        </w:rPr>
        <w:t>Nel dettaglio, il Manuale descrive il modello organizzativo adottato dal</w:t>
      </w:r>
      <w:r w:rsidR="00EA4D3F">
        <w:rPr>
          <w:rFonts w:ascii="Century Gothic" w:hAnsi="Century Gothic"/>
        </w:rPr>
        <w:t>l’Ente</w:t>
      </w:r>
      <w:r w:rsidRPr="00F65F67">
        <w:rPr>
          <w:rFonts w:ascii="Century Gothic" w:hAnsi="Century Gothic"/>
        </w:rPr>
        <w:t xml:space="preserve"> per la gestione documentale e il processo di gestione del ciclo di vita del documento, sia esso analogico </w:t>
      </w:r>
      <w:r w:rsidRPr="00F65F67">
        <w:rPr>
          <w:rFonts w:ascii="Century Gothic" w:eastAsia="Times New Roman" w:hAnsi="Century Gothic" w:cs="Times New Roman"/>
        </w:rPr>
        <w:t>o</w:t>
      </w:r>
      <w:r w:rsidRPr="00F65F67">
        <w:rPr>
          <w:rFonts w:ascii="Century Gothic" w:hAnsi="Century Gothic"/>
        </w:rPr>
        <w:t xml:space="preserve"> digitale, oltre a fornire specifiche istruzioni in merito al documento amministrativo ed al documento informatico, al protocollo informatico</w:t>
      </w:r>
      <w:r w:rsidRPr="00F65F67">
        <w:rPr>
          <w:rFonts w:ascii="Century Gothic" w:hAnsi="Century Gothic"/>
          <w:color w:val="C9211E"/>
        </w:rPr>
        <w:t xml:space="preserve"> </w:t>
      </w:r>
      <w:r w:rsidRPr="00F65F67">
        <w:rPr>
          <w:rFonts w:ascii="Century Gothic" w:hAnsi="Century Gothic"/>
        </w:rPr>
        <w:t xml:space="preserve">e al sistema di gestione documentale </w:t>
      </w:r>
      <w:r w:rsidR="00EA4D3F" w:rsidRPr="00F65F67">
        <w:rPr>
          <w:rFonts w:ascii="Century Gothic" w:hAnsi="Century Gothic"/>
        </w:rPr>
        <w:t>nonché</w:t>
      </w:r>
      <w:r w:rsidRPr="00F65F67">
        <w:rPr>
          <w:rFonts w:ascii="Century Gothic" w:hAnsi="Century Gothic"/>
          <w:color w:val="C9211E"/>
        </w:rPr>
        <w:t xml:space="preserve"> </w:t>
      </w:r>
      <w:r w:rsidRPr="00F65F67">
        <w:rPr>
          <w:rFonts w:ascii="Century Gothic" w:hAnsi="Century Gothic"/>
        </w:rPr>
        <w:t xml:space="preserve">alle tematiche di accesso, trasparenza e </w:t>
      </w:r>
      <w:r w:rsidRPr="00F65F67">
        <w:rPr>
          <w:rFonts w:ascii="Century Gothic" w:hAnsi="Century Gothic"/>
          <w:i/>
        </w:rPr>
        <w:t>privacy</w:t>
      </w:r>
      <w:r w:rsidRPr="00F65F67">
        <w:rPr>
          <w:rFonts w:ascii="Century Gothic" w:hAnsi="Century Gothic"/>
        </w:rPr>
        <w:t>.</w:t>
      </w:r>
    </w:p>
    <w:p w14:paraId="1FC6F04E" w14:textId="740D6FAE" w:rsidR="008143A6" w:rsidRDefault="005E4935" w:rsidP="00191DA6">
      <w:pPr>
        <w:pStyle w:val="Textbody"/>
        <w:spacing w:after="120" w:line="360" w:lineRule="auto"/>
        <w:jc w:val="both"/>
        <w:rPr>
          <w:rFonts w:ascii="Century Gothic" w:hAnsi="Century Gothic"/>
        </w:rPr>
      </w:pPr>
      <w:r w:rsidRPr="00F65F67">
        <w:rPr>
          <w:rFonts w:ascii="Century Gothic" w:hAnsi="Century Gothic"/>
        </w:rPr>
        <w:t>Il Manuale è destinato alla più ampia diffusione interna ed esterna, in quanto fornisce le istruzioni complete per eseguire correttamente le operazioni di formazione, registrazione, classificazione, fascicolazione e archiviazione dei documenti. Pertanto, il presente documento si rivolge non solo agli operatori di protocollo ma, in generale, a tutti i dipendenti e ai soggetti esterni che si relazionano con gli organi dell’Istituto.</w:t>
      </w:r>
    </w:p>
    <w:p w14:paraId="7511B8D2" w14:textId="1A0175A4" w:rsidR="008143A6" w:rsidRDefault="005E4935" w:rsidP="00191DA6">
      <w:pPr>
        <w:pStyle w:val="Titolo2"/>
        <w:spacing w:before="0" w:line="360" w:lineRule="auto"/>
        <w:rPr>
          <w:rFonts w:ascii="Century Gothic" w:hAnsi="Century Gothic"/>
        </w:rPr>
      </w:pPr>
      <w:bookmarkStart w:id="3" w:name="_Toc203901978"/>
      <w:r w:rsidRPr="00F65F67">
        <w:rPr>
          <w:rFonts w:ascii="Century Gothic" w:hAnsi="Century Gothic"/>
        </w:rPr>
        <w:lastRenderedPageBreak/>
        <w:t>IL MANUALE DI GESTIONE DOCUMENTALE</w:t>
      </w:r>
      <w:bookmarkEnd w:id="3"/>
    </w:p>
    <w:p w14:paraId="2F37AE2D" w14:textId="77777777" w:rsidR="008F3EE1" w:rsidRPr="008F3EE1" w:rsidRDefault="008F3EE1" w:rsidP="00191DA6">
      <w:pPr>
        <w:pStyle w:val="Textbody"/>
        <w:spacing w:after="120" w:line="360" w:lineRule="auto"/>
        <w:rPr>
          <w:rFonts w:hint="eastAsia"/>
        </w:rPr>
      </w:pPr>
    </w:p>
    <w:p w14:paraId="43EC3BE3" w14:textId="77777777" w:rsidR="008143A6" w:rsidRPr="00F65F67" w:rsidRDefault="005E4935" w:rsidP="00191DA6">
      <w:pPr>
        <w:pStyle w:val="Textbody"/>
        <w:widowControl w:val="0"/>
        <w:spacing w:after="120" w:line="360" w:lineRule="auto"/>
        <w:jc w:val="both"/>
        <w:rPr>
          <w:rFonts w:ascii="Century Gothic" w:hAnsi="Century Gothic"/>
        </w:rPr>
      </w:pPr>
      <w:r w:rsidRPr="00F65F67">
        <w:rPr>
          <w:rFonts w:ascii="Century Gothic" w:hAnsi="Century Gothic"/>
        </w:rPr>
        <w:t>Il presente manuale descrive il sistema di produzione e gestione dei documenti, anche ai fini della conservazione.</w:t>
      </w:r>
    </w:p>
    <w:p w14:paraId="58C24702" w14:textId="1B431848" w:rsidR="008143A6" w:rsidRPr="00F65F67" w:rsidRDefault="005E4935" w:rsidP="00191DA6">
      <w:pPr>
        <w:pStyle w:val="Textbody"/>
        <w:widowControl w:val="0"/>
        <w:spacing w:after="120" w:line="360" w:lineRule="auto"/>
        <w:jc w:val="both"/>
        <w:rPr>
          <w:rFonts w:ascii="Century Gothic" w:hAnsi="Century Gothic"/>
        </w:rPr>
      </w:pPr>
      <w:r w:rsidRPr="00F65F67">
        <w:rPr>
          <w:rFonts w:ascii="Century Gothic" w:hAnsi="Century Gothic"/>
        </w:rPr>
        <w:t xml:space="preserve">È adottato ai sensi del paragrafo 3.5 delle Linee guida </w:t>
      </w:r>
      <w:proofErr w:type="spellStart"/>
      <w:r w:rsidRPr="00F65F67">
        <w:rPr>
          <w:rFonts w:ascii="Century Gothic" w:hAnsi="Century Gothic"/>
        </w:rPr>
        <w:t>AgID</w:t>
      </w:r>
      <w:proofErr w:type="spellEnd"/>
      <w:r w:rsidRPr="00F65F67">
        <w:rPr>
          <w:rFonts w:ascii="Century Gothic" w:hAnsi="Century Gothic"/>
        </w:rPr>
        <w:t xml:space="preserve"> </w:t>
      </w:r>
      <w:r w:rsidR="00117604">
        <w:rPr>
          <w:rFonts w:ascii="Century Gothic" w:hAnsi="Century Gothic"/>
        </w:rPr>
        <w:t xml:space="preserve">e </w:t>
      </w:r>
      <w:r w:rsidRPr="00F65F67">
        <w:rPr>
          <w:rFonts w:ascii="Century Gothic" w:hAnsi="Century Gothic"/>
        </w:rPr>
        <w:t>nel rispetto della legislazione in materia di gestione documentale e, in particolare, dei seguenti testi normativi:</w:t>
      </w:r>
    </w:p>
    <w:p w14:paraId="302B05DF" w14:textId="77777777" w:rsidR="008143A6" w:rsidRPr="00F65F67" w:rsidRDefault="005E4935" w:rsidP="00191DA6">
      <w:pPr>
        <w:pStyle w:val="Textbody"/>
        <w:widowControl w:val="0"/>
        <w:numPr>
          <w:ilvl w:val="0"/>
          <w:numId w:val="13"/>
        </w:numPr>
        <w:spacing w:after="120" w:line="360" w:lineRule="auto"/>
        <w:jc w:val="both"/>
        <w:rPr>
          <w:rFonts w:ascii="Century Gothic" w:hAnsi="Century Gothic"/>
        </w:rPr>
      </w:pPr>
      <w:r w:rsidRPr="00F65F67">
        <w:rPr>
          <w:rFonts w:ascii="Century Gothic" w:hAnsi="Century Gothic"/>
        </w:rPr>
        <w:t>DPR 28 dicembre 2000, n. 445, Testo unico delle disposizioni legislative e regolamentari in materia di documentazione amministrativa (di seguito TUDA);</w:t>
      </w:r>
    </w:p>
    <w:p w14:paraId="7D8D164C" w14:textId="77777777" w:rsidR="008143A6" w:rsidRPr="00F65F67" w:rsidRDefault="005E4935" w:rsidP="00191DA6">
      <w:pPr>
        <w:pStyle w:val="Textbody"/>
        <w:widowControl w:val="0"/>
        <w:numPr>
          <w:ilvl w:val="0"/>
          <w:numId w:val="13"/>
        </w:numPr>
        <w:spacing w:after="120" w:line="360" w:lineRule="auto"/>
        <w:jc w:val="both"/>
        <w:rPr>
          <w:rFonts w:ascii="Century Gothic" w:hAnsi="Century Gothic"/>
        </w:rPr>
      </w:pPr>
      <w:r w:rsidRPr="00F65F67">
        <w:rPr>
          <w:rFonts w:ascii="Century Gothic" w:hAnsi="Century Gothic"/>
        </w:rPr>
        <w:t xml:space="preserve">D. </w:t>
      </w:r>
      <w:proofErr w:type="spellStart"/>
      <w:r w:rsidRPr="00F65F67">
        <w:rPr>
          <w:rFonts w:ascii="Century Gothic" w:hAnsi="Century Gothic"/>
        </w:rPr>
        <w:t>Lgs</w:t>
      </w:r>
      <w:proofErr w:type="spellEnd"/>
      <w:r w:rsidRPr="00F65F67">
        <w:rPr>
          <w:rFonts w:ascii="Century Gothic" w:hAnsi="Century Gothic"/>
        </w:rPr>
        <w:t xml:space="preserve">. 7 marzo 2005, n. 82, Codice dell’amministrazione digitale e </w:t>
      </w:r>
      <w:proofErr w:type="spellStart"/>
      <w:r w:rsidRPr="00F65F67">
        <w:rPr>
          <w:rFonts w:ascii="Century Gothic" w:hAnsi="Century Gothic"/>
        </w:rPr>
        <w:t>s.m.i.</w:t>
      </w:r>
      <w:proofErr w:type="spellEnd"/>
      <w:r w:rsidRPr="00F65F67">
        <w:rPr>
          <w:rFonts w:ascii="Century Gothic" w:hAnsi="Century Gothic"/>
        </w:rPr>
        <w:t xml:space="preserve"> (di seguito CAD).</w:t>
      </w:r>
    </w:p>
    <w:p w14:paraId="289D5D18" w14:textId="3DB4492C" w:rsidR="008143A6" w:rsidRPr="00F65F67" w:rsidRDefault="005E4935" w:rsidP="00191DA6">
      <w:pPr>
        <w:pStyle w:val="Textbody"/>
        <w:widowControl w:val="0"/>
        <w:spacing w:after="120" w:line="360" w:lineRule="auto"/>
        <w:jc w:val="both"/>
        <w:rPr>
          <w:rFonts w:ascii="Century Gothic" w:hAnsi="Century Gothic"/>
        </w:rPr>
      </w:pPr>
      <w:r w:rsidRPr="00F65F67">
        <w:rPr>
          <w:rFonts w:ascii="Century Gothic" w:hAnsi="Century Gothic"/>
        </w:rPr>
        <w:t>In coerenza con il quadro normativo di riferimento, il manuale è volto a disciplinare le attivit</w:t>
      </w:r>
      <w:r w:rsidR="00022618">
        <w:rPr>
          <w:rFonts w:ascii="Century Gothic" w:hAnsi="Century Gothic"/>
        </w:rPr>
        <w:t>à</w:t>
      </w:r>
      <w:r w:rsidRPr="00F65F67">
        <w:rPr>
          <w:rFonts w:ascii="Century Gothic" w:hAnsi="Century Gothic"/>
        </w:rPr>
        <w:t xml:space="preserve"> di creazione, acquisizione, registrazione, classificazione, assegnazione, fascicolazione e archiviazione dei documenti informatici,</w:t>
      </w:r>
      <w:r w:rsidRPr="00F65F67">
        <w:rPr>
          <w:rFonts w:ascii="Century Gothic" w:hAnsi="Century Gothic"/>
          <w:spacing w:val="-13"/>
        </w:rPr>
        <w:t xml:space="preserve"> </w:t>
      </w:r>
      <w:r w:rsidRPr="00F65F67">
        <w:rPr>
          <w:rFonts w:ascii="Century Gothic" w:hAnsi="Century Gothic"/>
        </w:rPr>
        <w:t>oltre</w:t>
      </w:r>
      <w:r w:rsidRPr="00F65F67">
        <w:rPr>
          <w:rFonts w:ascii="Century Gothic" w:hAnsi="Century Gothic"/>
          <w:spacing w:val="-13"/>
        </w:rPr>
        <w:t xml:space="preserve"> </w:t>
      </w:r>
      <w:r w:rsidRPr="00F65F67">
        <w:rPr>
          <w:rFonts w:ascii="Century Gothic" w:hAnsi="Century Gothic"/>
        </w:rPr>
        <w:t>che</w:t>
      </w:r>
      <w:r w:rsidRPr="00F65F67">
        <w:rPr>
          <w:rFonts w:ascii="Century Gothic" w:hAnsi="Century Gothic"/>
          <w:spacing w:val="-14"/>
        </w:rPr>
        <w:t xml:space="preserve"> </w:t>
      </w:r>
      <w:r w:rsidRPr="00F65F67">
        <w:rPr>
          <w:rFonts w:ascii="Century Gothic" w:hAnsi="Century Gothic"/>
        </w:rPr>
        <w:t>la</w:t>
      </w:r>
      <w:r w:rsidRPr="00F65F67">
        <w:rPr>
          <w:rFonts w:ascii="Century Gothic" w:hAnsi="Century Gothic"/>
          <w:spacing w:val="-12"/>
        </w:rPr>
        <w:t xml:space="preserve"> </w:t>
      </w:r>
      <w:r w:rsidRPr="00F65F67">
        <w:rPr>
          <w:rFonts w:ascii="Century Gothic" w:hAnsi="Century Gothic"/>
        </w:rPr>
        <w:t>gestione</w:t>
      </w:r>
      <w:r w:rsidRPr="00F65F67">
        <w:rPr>
          <w:rFonts w:ascii="Century Gothic" w:hAnsi="Century Gothic"/>
          <w:spacing w:val="-13"/>
        </w:rPr>
        <w:t xml:space="preserve"> </w:t>
      </w:r>
      <w:r w:rsidRPr="00F65F67">
        <w:rPr>
          <w:rFonts w:ascii="Century Gothic" w:hAnsi="Century Gothic"/>
        </w:rPr>
        <w:t>dei</w:t>
      </w:r>
      <w:r w:rsidRPr="00F65F67">
        <w:rPr>
          <w:rFonts w:ascii="Century Gothic" w:hAnsi="Century Gothic"/>
          <w:spacing w:val="-13"/>
        </w:rPr>
        <w:t xml:space="preserve"> </w:t>
      </w:r>
      <w:r w:rsidRPr="00F65F67">
        <w:rPr>
          <w:rFonts w:ascii="Century Gothic" w:hAnsi="Century Gothic"/>
        </w:rPr>
        <w:t>flussi</w:t>
      </w:r>
      <w:r w:rsidRPr="00F65F67">
        <w:rPr>
          <w:rFonts w:ascii="Century Gothic" w:hAnsi="Century Gothic"/>
          <w:spacing w:val="-13"/>
        </w:rPr>
        <w:t xml:space="preserve"> </w:t>
      </w:r>
      <w:r w:rsidRPr="00F65F67">
        <w:rPr>
          <w:rFonts w:ascii="Century Gothic" w:hAnsi="Century Gothic"/>
        </w:rPr>
        <w:t>documentali</w:t>
      </w:r>
      <w:r w:rsidRPr="00F65F67">
        <w:rPr>
          <w:rFonts w:ascii="Century Gothic" w:hAnsi="Century Gothic"/>
          <w:spacing w:val="-13"/>
        </w:rPr>
        <w:t xml:space="preserve"> </w:t>
      </w:r>
      <w:r w:rsidRPr="00F65F67">
        <w:rPr>
          <w:rFonts w:ascii="Century Gothic" w:hAnsi="Century Gothic"/>
        </w:rPr>
        <w:t>e</w:t>
      </w:r>
      <w:r w:rsidRPr="00F65F67">
        <w:rPr>
          <w:rFonts w:ascii="Century Gothic" w:hAnsi="Century Gothic"/>
          <w:spacing w:val="-12"/>
        </w:rPr>
        <w:t xml:space="preserve"> </w:t>
      </w:r>
      <w:r w:rsidRPr="00F65F67">
        <w:rPr>
          <w:rFonts w:ascii="Century Gothic" w:hAnsi="Century Gothic"/>
        </w:rPr>
        <w:t>archivistici</w:t>
      </w:r>
      <w:r w:rsidRPr="00F65F67">
        <w:rPr>
          <w:rFonts w:ascii="Century Gothic" w:hAnsi="Century Gothic"/>
          <w:spacing w:val="-13"/>
        </w:rPr>
        <w:t xml:space="preserve"> </w:t>
      </w:r>
      <w:r w:rsidRPr="00F65F67">
        <w:rPr>
          <w:rFonts w:ascii="Century Gothic" w:hAnsi="Century Gothic"/>
        </w:rPr>
        <w:t>del</w:t>
      </w:r>
      <w:r w:rsidR="00360137">
        <w:rPr>
          <w:rFonts w:ascii="Century Gothic" w:hAnsi="Century Gothic"/>
        </w:rPr>
        <w:t>l’</w:t>
      </w:r>
      <w:r w:rsidR="00F01F5D">
        <w:rPr>
          <w:rFonts w:ascii="Century Gothic" w:hAnsi="Century Gothic"/>
        </w:rPr>
        <w:t>E</w:t>
      </w:r>
      <w:r w:rsidR="00360137">
        <w:rPr>
          <w:rFonts w:ascii="Century Gothic" w:hAnsi="Century Gothic"/>
        </w:rPr>
        <w:t>nte</w:t>
      </w:r>
      <w:r w:rsidRPr="00F65F67">
        <w:rPr>
          <w:rFonts w:ascii="Century Gothic" w:hAnsi="Century Gothic"/>
        </w:rPr>
        <w:t>,</w:t>
      </w:r>
      <w:r w:rsidRPr="00F65F67">
        <w:rPr>
          <w:rFonts w:ascii="Century Gothic" w:hAnsi="Century Gothic"/>
          <w:spacing w:val="-14"/>
        </w:rPr>
        <w:t xml:space="preserve"> </w:t>
      </w:r>
      <w:r w:rsidRPr="00F65F67">
        <w:rPr>
          <w:rFonts w:ascii="Century Gothic" w:hAnsi="Century Gothic"/>
        </w:rPr>
        <w:t>nonché,</w:t>
      </w:r>
      <w:r w:rsidRPr="00F65F67">
        <w:rPr>
          <w:rFonts w:ascii="Century Gothic" w:hAnsi="Century Gothic"/>
          <w:spacing w:val="-14"/>
        </w:rPr>
        <w:t xml:space="preserve"> </w:t>
      </w:r>
      <w:r w:rsidRPr="00F65F67">
        <w:rPr>
          <w:rFonts w:ascii="Century Gothic" w:hAnsi="Century Gothic"/>
        </w:rPr>
        <w:t>seppur in via residuale, la gestione dei documenti non informatici. Tali attivit</w:t>
      </w:r>
      <w:r w:rsidR="00022618">
        <w:rPr>
          <w:rFonts w:ascii="Century Gothic" w:hAnsi="Century Gothic"/>
        </w:rPr>
        <w:t>à</w:t>
      </w:r>
      <w:r w:rsidRPr="00F65F67">
        <w:rPr>
          <w:rFonts w:ascii="Century Gothic" w:hAnsi="Century Gothic"/>
        </w:rPr>
        <w:t xml:space="preserve"> sono finalizzate alla corretta formazione e gestione dei documenti acquisiti e creati </w:t>
      </w:r>
      <w:r w:rsidR="00360137">
        <w:rPr>
          <w:rFonts w:ascii="Century Gothic" w:hAnsi="Century Gothic"/>
        </w:rPr>
        <w:t xml:space="preserve">all’Ente </w:t>
      </w:r>
      <w:r w:rsidRPr="00F65F67">
        <w:rPr>
          <w:rFonts w:ascii="Century Gothic" w:hAnsi="Century Gothic"/>
        </w:rPr>
        <w:t>nell’ambito dell’esercizio delle proprie funzioni</w:t>
      </w:r>
      <w:r w:rsidRPr="00F65F67">
        <w:rPr>
          <w:rFonts w:ascii="Century Gothic" w:hAnsi="Century Gothic"/>
          <w:spacing w:val="-2"/>
        </w:rPr>
        <w:t xml:space="preserve"> </w:t>
      </w:r>
      <w:r w:rsidRPr="00F65F67">
        <w:rPr>
          <w:rFonts w:ascii="Century Gothic" w:hAnsi="Century Gothic"/>
        </w:rPr>
        <w:t>amministrative.</w:t>
      </w:r>
    </w:p>
    <w:p w14:paraId="38092262" w14:textId="28032832" w:rsidR="008143A6" w:rsidRPr="00F65F67" w:rsidRDefault="005E4935" w:rsidP="00191DA6">
      <w:pPr>
        <w:pStyle w:val="Textbody"/>
        <w:widowControl w:val="0"/>
        <w:spacing w:after="120" w:line="360" w:lineRule="auto"/>
        <w:jc w:val="both"/>
        <w:rPr>
          <w:rFonts w:ascii="Century Gothic" w:hAnsi="Century Gothic"/>
        </w:rPr>
      </w:pPr>
      <w:r w:rsidRPr="00F65F67">
        <w:rPr>
          <w:rFonts w:ascii="Century Gothic" w:hAnsi="Century Gothic"/>
        </w:rPr>
        <w:t xml:space="preserve">Il manuale si compone di una parte che contiene i riferimenti organizzativi che disciplinano la gestione documentale e una serie di allegati con i contenuti che più facilmente possono essere suscettibili di modifiche. Le modifiche agli allegati sono formalizzate e adottate con </w:t>
      </w:r>
      <w:r w:rsidRPr="002B71F8">
        <w:rPr>
          <w:rFonts w:ascii="Century Gothic" w:hAnsi="Century Gothic"/>
        </w:rPr>
        <w:t xml:space="preserve">provvedimento </w:t>
      </w:r>
      <w:r w:rsidR="00B366B3" w:rsidRPr="002B71F8">
        <w:rPr>
          <w:rFonts w:ascii="Century Gothic" w:hAnsi="Century Gothic"/>
        </w:rPr>
        <w:t>Sindaco</w:t>
      </w:r>
      <w:r w:rsidR="007A6A4A" w:rsidRPr="002B71F8">
        <w:rPr>
          <w:rFonts w:ascii="Century Gothic" w:hAnsi="Century Gothic"/>
        </w:rPr>
        <w:t xml:space="preserve"> </w:t>
      </w:r>
      <w:r w:rsidR="00B366B3" w:rsidRPr="002B71F8">
        <w:rPr>
          <w:rFonts w:ascii="Century Gothic" w:hAnsi="Century Gothic"/>
        </w:rPr>
        <w:t>Pro</w:t>
      </w:r>
      <w:r w:rsidR="007A6A4A" w:rsidRPr="002B71F8">
        <w:rPr>
          <w:rFonts w:ascii="Century Gothic" w:hAnsi="Century Gothic"/>
        </w:rPr>
        <w:t>-</w:t>
      </w:r>
      <w:r w:rsidR="00B366B3" w:rsidRPr="002B71F8">
        <w:rPr>
          <w:rFonts w:ascii="Century Gothic" w:hAnsi="Century Gothic"/>
        </w:rPr>
        <w:t>Tempore</w:t>
      </w:r>
      <w:r w:rsidR="007A6A4A" w:rsidRPr="002B71F8">
        <w:rPr>
          <w:rFonts w:ascii="Century Gothic" w:hAnsi="Century Gothic"/>
        </w:rPr>
        <w:t>/Legale Rappresentante</w:t>
      </w:r>
      <w:r w:rsidR="00B366B3" w:rsidRPr="002B71F8">
        <w:rPr>
          <w:rFonts w:ascii="Century Gothic" w:hAnsi="Century Gothic"/>
        </w:rPr>
        <w:t xml:space="preserve"> </w:t>
      </w:r>
      <w:r w:rsidR="007A6A4A" w:rsidRPr="002B71F8">
        <w:rPr>
          <w:rFonts w:ascii="Century Gothic" w:hAnsi="Century Gothic"/>
        </w:rPr>
        <w:t>e</w:t>
      </w:r>
      <w:r w:rsidR="00B366B3" w:rsidRPr="002B71F8">
        <w:rPr>
          <w:rFonts w:ascii="Century Gothic" w:hAnsi="Century Gothic"/>
        </w:rPr>
        <w:t xml:space="preserve">/o del Responsabile della </w:t>
      </w:r>
      <w:r w:rsidR="00357976">
        <w:rPr>
          <w:rFonts w:ascii="Century Gothic" w:hAnsi="Century Gothic"/>
        </w:rPr>
        <w:t>g</w:t>
      </w:r>
      <w:r w:rsidR="00B366B3" w:rsidRPr="002B71F8">
        <w:rPr>
          <w:rFonts w:ascii="Century Gothic" w:hAnsi="Century Gothic"/>
        </w:rPr>
        <w:t xml:space="preserve">estione </w:t>
      </w:r>
      <w:r w:rsidR="000D6484" w:rsidRPr="002B71F8">
        <w:rPr>
          <w:rFonts w:ascii="Century Gothic" w:hAnsi="Century Gothic"/>
        </w:rPr>
        <w:t>d</w:t>
      </w:r>
      <w:r w:rsidR="00B366B3" w:rsidRPr="002B71F8">
        <w:rPr>
          <w:rFonts w:ascii="Century Gothic" w:hAnsi="Century Gothic"/>
        </w:rPr>
        <w:t>ocumentale</w:t>
      </w:r>
      <w:r w:rsidRPr="002B71F8">
        <w:rPr>
          <w:rFonts w:ascii="Century Gothic" w:hAnsi="Century Gothic"/>
        </w:rPr>
        <w:t>.</w:t>
      </w:r>
    </w:p>
    <w:p w14:paraId="5178DA13" w14:textId="0ADAA9C8" w:rsidR="008143A6" w:rsidRDefault="005E4935" w:rsidP="00191DA6">
      <w:pPr>
        <w:pStyle w:val="Textbody"/>
        <w:widowControl w:val="0"/>
        <w:spacing w:after="120" w:line="360" w:lineRule="auto"/>
        <w:jc w:val="both"/>
        <w:rPr>
          <w:rFonts w:ascii="Century Gothic" w:hAnsi="Century Gothic"/>
        </w:rPr>
      </w:pPr>
      <w:r w:rsidRPr="00F65F67">
        <w:rPr>
          <w:rFonts w:ascii="Century Gothic" w:hAnsi="Century Gothic"/>
        </w:rPr>
        <w:t>Il</w:t>
      </w:r>
      <w:r w:rsidRPr="00F65F67">
        <w:rPr>
          <w:rFonts w:ascii="Century Gothic" w:hAnsi="Century Gothic"/>
          <w:spacing w:val="-11"/>
        </w:rPr>
        <w:t xml:space="preserve"> </w:t>
      </w:r>
      <w:r w:rsidRPr="00F65F67">
        <w:rPr>
          <w:rFonts w:ascii="Century Gothic" w:hAnsi="Century Gothic"/>
        </w:rPr>
        <w:t>manuale,</w:t>
      </w:r>
      <w:r w:rsidRPr="00F65F67">
        <w:rPr>
          <w:rFonts w:ascii="Century Gothic" w:hAnsi="Century Gothic"/>
          <w:spacing w:val="-12"/>
        </w:rPr>
        <w:t xml:space="preserve"> </w:t>
      </w:r>
      <w:r w:rsidRPr="00F65F67">
        <w:rPr>
          <w:rFonts w:ascii="Century Gothic" w:hAnsi="Century Gothic"/>
        </w:rPr>
        <w:t>dunque,</w:t>
      </w:r>
      <w:r w:rsidRPr="00F65F67">
        <w:rPr>
          <w:rFonts w:ascii="Century Gothic" w:hAnsi="Century Gothic"/>
          <w:spacing w:val="-14"/>
        </w:rPr>
        <w:t xml:space="preserve"> </w:t>
      </w:r>
      <w:r w:rsidRPr="00F65F67">
        <w:rPr>
          <w:rFonts w:ascii="Century Gothic" w:hAnsi="Century Gothic"/>
        </w:rPr>
        <w:t>costituisce</w:t>
      </w:r>
      <w:r w:rsidRPr="00F65F67">
        <w:rPr>
          <w:rFonts w:ascii="Century Gothic" w:hAnsi="Century Gothic"/>
          <w:spacing w:val="-12"/>
        </w:rPr>
        <w:t xml:space="preserve"> </w:t>
      </w:r>
      <w:r w:rsidRPr="00F65F67">
        <w:rPr>
          <w:rFonts w:ascii="Century Gothic" w:hAnsi="Century Gothic"/>
        </w:rPr>
        <w:t>una</w:t>
      </w:r>
      <w:r w:rsidRPr="00F65F67">
        <w:rPr>
          <w:rFonts w:ascii="Century Gothic" w:hAnsi="Century Gothic"/>
          <w:spacing w:val="-11"/>
        </w:rPr>
        <w:t xml:space="preserve"> </w:t>
      </w:r>
      <w:r w:rsidRPr="00F65F67">
        <w:rPr>
          <w:rFonts w:ascii="Century Gothic" w:hAnsi="Century Gothic"/>
        </w:rPr>
        <w:t>guida</w:t>
      </w:r>
      <w:r w:rsidRPr="00F65F67">
        <w:rPr>
          <w:rFonts w:ascii="Century Gothic" w:hAnsi="Century Gothic"/>
          <w:spacing w:val="-12"/>
        </w:rPr>
        <w:t xml:space="preserve"> </w:t>
      </w:r>
      <w:r w:rsidRPr="00F65F67">
        <w:rPr>
          <w:rFonts w:ascii="Century Gothic" w:hAnsi="Century Gothic"/>
        </w:rPr>
        <w:t>dal</w:t>
      </w:r>
      <w:r w:rsidRPr="00F65F67">
        <w:rPr>
          <w:rFonts w:ascii="Century Gothic" w:hAnsi="Century Gothic"/>
          <w:spacing w:val="-11"/>
        </w:rPr>
        <w:t xml:space="preserve"> </w:t>
      </w:r>
      <w:r w:rsidRPr="00F65F67">
        <w:rPr>
          <w:rFonts w:ascii="Century Gothic" w:hAnsi="Century Gothic"/>
        </w:rPr>
        <w:t>punto</w:t>
      </w:r>
      <w:r w:rsidRPr="00F65F67">
        <w:rPr>
          <w:rFonts w:ascii="Century Gothic" w:hAnsi="Century Gothic"/>
          <w:spacing w:val="-14"/>
        </w:rPr>
        <w:t xml:space="preserve"> </w:t>
      </w:r>
      <w:r w:rsidRPr="00F65F67">
        <w:rPr>
          <w:rFonts w:ascii="Century Gothic" w:hAnsi="Century Gothic"/>
        </w:rPr>
        <w:t>di</w:t>
      </w:r>
      <w:r w:rsidRPr="00F65F67">
        <w:rPr>
          <w:rFonts w:ascii="Century Gothic" w:hAnsi="Century Gothic"/>
          <w:spacing w:val="-13"/>
        </w:rPr>
        <w:t xml:space="preserve"> </w:t>
      </w:r>
      <w:r w:rsidRPr="00F65F67">
        <w:rPr>
          <w:rFonts w:ascii="Century Gothic" w:hAnsi="Century Gothic"/>
        </w:rPr>
        <w:t>vista</w:t>
      </w:r>
      <w:r w:rsidRPr="00F65F67">
        <w:rPr>
          <w:rFonts w:ascii="Century Gothic" w:hAnsi="Century Gothic"/>
          <w:spacing w:val="-12"/>
        </w:rPr>
        <w:t xml:space="preserve"> </w:t>
      </w:r>
      <w:r w:rsidRPr="00F65F67">
        <w:rPr>
          <w:rFonts w:ascii="Century Gothic" w:hAnsi="Century Gothic"/>
        </w:rPr>
        <w:t>operativo</w:t>
      </w:r>
      <w:r w:rsidRPr="00F65F67">
        <w:rPr>
          <w:rFonts w:ascii="Century Gothic" w:hAnsi="Century Gothic"/>
          <w:spacing w:val="-12"/>
        </w:rPr>
        <w:t xml:space="preserve"> </w:t>
      </w:r>
      <w:r w:rsidRPr="00F65F67">
        <w:rPr>
          <w:rFonts w:ascii="Century Gothic" w:hAnsi="Century Gothic"/>
        </w:rPr>
        <w:t>per</w:t>
      </w:r>
      <w:r w:rsidRPr="00F65F67">
        <w:rPr>
          <w:rFonts w:ascii="Century Gothic" w:hAnsi="Century Gothic"/>
          <w:spacing w:val="-13"/>
        </w:rPr>
        <w:t xml:space="preserve"> </w:t>
      </w:r>
      <w:r w:rsidRPr="00F65F67">
        <w:rPr>
          <w:rFonts w:ascii="Century Gothic" w:hAnsi="Century Gothic"/>
        </w:rPr>
        <w:t>tutti</w:t>
      </w:r>
      <w:r w:rsidRPr="00F65F67">
        <w:rPr>
          <w:rFonts w:ascii="Century Gothic" w:hAnsi="Century Gothic"/>
          <w:spacing w:val="-10"/>
        </w:rPr>
        <w:t xml:space="preserve"> </w:t>
      </w:r>
      <w:r w:rsidRPr="00F65F67">
        <w:rPr>
          <w:rFonts w:ascii="Century Gothic" w:hAnsi="Century Gothic"/>
        </w:rPr>
        <w:t>coloro</w:t>
      </w:r>
      <w:r w:rsidRPr="00F65F67">
        <w:rPr>
          <w:rFonts w:ascii="Century Gothic" w:hAnsi="Century Gothic"/>
          <w:spacing w:val="-12"/>
        </w:rPr>
        <w:t xml:space="preserve"> </w:t>
      </w:r>
      <w:r w:rsidRPr="00F65F67">
        <w:rPr>
          <w:rFonts w:ascii="Century Gothic" w:hAnsi="Century Gothic"/>
        </w:rPr>
        <w:t>che</w:t>
      </w:r>
      <w:r w:rsidRPr="00F65F67">
        <w:rPr>
          <w:rFonts w:ascii="Century Gothic" w:hAnsi="Century Gothic"/>
          <w:spacing w:val="-14"/>
        </w:rPr>
        <w:t xml:space="preserve"> </w:t>
      </w:r>
      <w:r w:rsidRPr="00F65F67">
        <w:rPr>
          <w:rFonts w:ascii="Century Gothic" w:hAnsi="Century Gothic"/>
        </w:rPr>
        <w:t>gestiscono</w:t>
      </w:r>
      <w:r w:rsidRPr="00F65F67">
        <w:rPr>
          <w:rFonts w:ascii="Century Gothic" w:hAnsi="Century Gothic"/>
          <w:spacing w:val="-12"/>
        </w:rPr>
        <w:t xml:space="preserve"> </w:t>
      </w:r>
      <w:r w:rsidRPr="00F65F67">
        <w:rPr>
          <w:rFonts w:ascii="Century Gothic" w:hAnsi="Century Gothic"/>
        </w:rPr>
        <w:t xml:space="preserve">documenti all’interno </w:t>
      </w:r>
      <w:r w:rsidRPr="00B1660F">
        <w:rPr>
          <w:rFonts w:ascii="Century Gothic" w:hAnsi="Century Gothic"/>
        </w:rPr>
        <w:t>dell’</w:t>
      </w:r>
      <w:r w:rsidR="00B1660F" w:rsidRPr="00B1660F">
        <w:rPr>
          <w:rFonts w:ascii="Century Gothic" w:hAnsi="Century Gothic"/>
        </w:rPr>
        <w:t>Ente</w:t>
      </w:r>
      <w:r w:rsidRPr="00F65F67">
        <w:rPr>
          <w:rFonts w:ascii="Century Gothic" w:hAnsi="Century Gothic"/>
        </w:rPr>
        <w:t xml:space="preserve">, in modo tale da facilitare un </w:t>
      </w:r>
      <w:r w:rsidRPr="00F65F67">
        <w:rPr>
          <w:rFonts w:ascii="Century Gothic" w:hAnsi="Century Gothic"/>
        </w:rPr>
        <w:lastRenderedPageBreak/>
        <w:t>corretto svolgimento delle operazioni di gestione</w:t>
      </w:r>
      <w:r w:rsidRPr="00F65F67">
        <w:rPr>
          <w:rFonts w:ascii="Century Gothic" w:hAnsi="Century Gothic"/>
          <w:spacing w:val="-2"/>
        </w:rPr>
        <w:t xml:space="preserve"> </w:t>
      </w:r>
      <w:r w:rsidRPr="00F65F67">
        <w:rPr>
          <w:rFonts w:ascii="Century Gothic" w:hAnsi="Century Gothic"/>
        </w:rPr>
        <w:t>documentale.</w:t>
      </w:r>
    </w:p>
    <w:p w14:paraId="2452E7E4" w14:textId="5632DCCF" w:rsidR="008143A6" w:rsidRPr="00763377" w:rsidRDefault="005E4935">
      <w:pPr>
        <w:pStyle w:val="Titolo3"/>
        <w:numPr>
          <w:ilvl w:val="1"/>
          <w:numId w:val="20"/>
        </w:numPr>
        <w:spacing w:before="0" w:line="360" w:lineRule="auto"/>
        <w:rPr>
          <w:rFonts w:ascii="Century Gothic" w:hAnsi="Century Gothic"/>
          <w:sz w:val="24"/>
          <w:szCs w:val="24"/>
        </w:rPr>
      </w:pPr>
      <w:bookmarkStart w:id="4" w:name="_Toc203901979"/>
      <w:r w:rsidRPr="00763377">
        <w:rPr>
          <w:rFonts w:ascii="Century Gothic" w:hAnsi="Century Gothic"/>
          <w:sz w:val="24"/>
          <w:szCs w:val="24"/>
        </w:rPr>
        <w:t>MODALIT</w:t>
      </w:r>
      <w:r w:rsidR="00022618">
        <w:rPr>
          <w:rFonts w:ascii="Century Gothic" w:hAnsi="Century Gothic"/>
          <w:sz w:val="24"/>
          <w:szCs w:val="24"/>
        </w:rPr>
        <w:t>À</w:t>
      </w:r>
      <w:r w:rsidRPr="00763377">
        <w:rPr>
          <w:rFonts w:ascii="Century Gothic" w:hAnsi="Century Gothic"/>
          <w:sz w:val="24"/>
          <w:szCs w:val="24"/>
        </w:rPr>
        <w:t xml:space="preserve"> DI APPROVAZIONE E</w:t>
      </w:r>
      <w:r w:rsidRPr="00763377">
        <w:rPr>
          <w:rFonts w:ascii="Century Gothic" w:hAnsi="Century Gothic"/>
          <w:spacing w:val="-1"/>
          <w:sz w:val="24"/>
          <w:szCs w:val="24"/>
        </w:rPr>
        <w:t xml:space="preserve"> </w:t>
      </w:r>
      <w:r w:rsidRPr="00763377">
        <w:rPr>
          <w:rFonts w:ascii="Century Gothic" w:hAnsi="Century Gothic"/>
          <w:sz w:val="24"/>
          <w:szCs w:val="24"/>
        </w:rPr>
        <w:t>AGGIORNAMENTO</w:t>
      </w:r>
      <w:bookmarkEnd w:id="4"/>
    </w:p>
    <w:p w14:paraId="1B96D944" w14:textId="229A5545" w:rsidR="008143A6" w:rsidRPr="00F65F67" w:rsidRDefault="005E4935" w:rsidP="00191DA6">
      <w:pPr>
        <w:pStyle w:val="Textbody"/>
        <w:widowControl w:val="0"/>
        <w:spacing w:after="120" w:line="360" w:lineRule="auto"/>
        <w:jc w:val="both"/>
        <w:rPr>
          <w:rFonts w:ascii="Century Gothic" w:hAnsi="Century Gothic"/>
        </w:rPr>
      </w:pPr>
      <w:r w:rsidRPr="00F65F67">
        <w:rPr>
          <w:rFonts w:ascii="Century Gothic" w:hAnsi="Century Gothic"/>
        </w:rPr>
        <w:t xml:space="preserve">Il Responsabile della </w:t>
      </w:r>
      <w:r w:rsidR="000D6484">
        <w:rPr>
          <w:rFonts w:ascii="Century Gothic" w:hAnsi="Century Gothic"/>
        </w:rPr>
        <w:t>g</w:t>
      </w:r>
      <w:r w:rsidRPr="00F65F67">
        <w:rPr>
          <w:rFonts w:ascii="Century Gothic" w:hAnsi="Century Gothic"/>
        </w:rPr>
        <w:t>estione documentale</w:t>
      </w:r>
      <w:r w:rsidRPr="00117604">
        <w:rPr>
          <w:vertAlign w:val="superscript"/>
        </w:rPr>
        <w:footnoteReference w:id="2"/>
      </w:r>
      <w:r w:rsidRPr="00D67E4D">
        <w:rPr>
          <w:rFonts w:ascii="Century Gothic" w:hAnsi="Century Gothic"/>
        </w:rPr>
        <w:t xml:space="preserve"> </w:t>
      </w:r>
      <w:r w:rsidRPr="00F65F67">
        <w:rPr>
          <w:rFonts w:ascii="Century Gothic" w:hAnsi="Century Gothic"/>
        </w:rPr>
        <w:t xml:space="preserve">si occupa della predisposizione del manuale e dei suoi allegati. Il manuale è adottato con </w:t>
      </w:r>
      <w:r w:rsidR="000D6484">
        <w:rPr>
          <w:rFonts w:ascii="Century Gothic" w:hAnsi="Century Gothic"/>
        </w:rPr>
        <w:t>Delibera della Giunta Comunale</w:t>
      </w:r>
      <w:r w:rsidRPr="00F65F67">
        <w:rPr>
          <w:rFonts w:ascii="Century Gothic" w:hAnsi="Century Gothic"/>
        </w:rPr>
        <w:t>.</w:t>
      </w:r>
    </w:p>
    <w:p w14:paraId="0519CB77" w14:textId="5B8FCF03" w:rsidR="008143A6" w:rsidRPr="00F65F67" w:rsidRDefault="005E4935" w:rsidP="00191DA6">
      <w:pPr>
        <w:pStyle w:val="Textbody"/>
        <w:widowControl w:val="0"/>
        <w:spacing w:after="120" w:line="360" w:lineRule="auto"/>
        <w:jc w:val="both"/>
        <w:rPr>
          <w:rFonts w:ascii="Century Gothic" w:hAnsi="Century Gothic"/>
        </w:rPr>
      </w:pPr>
      <w:r w:rsidRPr="00F65F67">
        <w:rPr>
          <w:rFonts w:ascii="Century Gothic" w:hAnsi="Century Gothic"/>
        </w:rPr>
        <w:t>Il manuale deve essere aggiornato periodicamente effettuando il censimento delle attivit</w:t>
      </w:r>
      <w:r w:rsidR="00022618">
        <w:rPr>
          <w:rFonts w:ascii="Century Gothic" w:hAnsi="Century Gothic"/>
        </w:rPr>
        <w:t>à</w:t>
      </w:r>
      <w:r w:rsidRPr="00F65F67">
        <w:rPr>
          <w:rFonts w:ascii="Century Gothic" w:hAnsi="Century Gothic"/>
        </w:rPr>
        <w:t>/prassi in essere, la razionalizzazione delle stesse, l’individuazione e la definizione degli aspetti organizzativi e gestionali in termini di fasi, tempi e risorse umane impegnate nell’automazione dei flussi documentali nel rispetto della normativa.</w:t>
      </w:r>
    </w:p>
    <w:p w14:paraId="499F4BD4" w14:textId="688B24D2" w:rsidR="008143A6" w:rsidRDefault="005E4935" w:rsidP="00191DA6">
      <w:pPr>
        <w:pStyle w:val="Textbody"/>
        <w:widowControl w:val="0"/>
        <w:spacing w:after="120" w:line="360" w:lineRule="auto"/>
        <w:jc w:val="both"/>
        <w:rPr>
          <w:rFonts w:ascii="Century Gothic" w:hAnsi="Century Gothic"/>
        </w:rPr>
      </w:pPr>
      <w:r w:rsidRPr="00F65F67">
        <w:rPr>
          <w:rFonts w:ascii="Century Gothic" w:hAnsi="Century Gothic"/>
        </w:rPr>
        <w:t>Ogni evento suscettibile di incidere sull’operativit</w:t>
      </w:r>
      <w:r w:rsidR="00022618">
        <w:rPr>
          <w:rFonts w:ascii="Century Gothic" w:hAnsi="Century Gothic"/>
        </w:rPr>
        <w:t>à</w:t>
      </w:r>
      <w:r w:rsidRPr="00F65F67">
        <w:rPr>
          <w:rFonts w:ascii="Century Gothic" w:hAnsi="Century Gothic"/>
        </w:rPr>
        <w:t xml:space="preserve"> ed efficacia del manuale medesimo deve essere tempestivamente segnalato al Responsabile della gestione documentale, al fine di prendere gli opportuni provvedimenti in ordine all’eventuale modifica e/o integrazione della procedura stessa.</w:t>
      </w:r>
    </w:p>
    <w:p w14:paraId="453A5405" w14:textId="60116DCB" w:rsidR="00AF5C26" w:rsidRDefault="00AF5C26" w:rsidP="00191DA6">
      <w:pPr>
        <w:pStyle w:val="Textbody"/>
        <w:widowControl w:val="0"/>
        <w:spacing w:after="120" w:line="360" w:lineRule="auto"/>
        <w:jc w:val="both"/>
        <w:rPr>
          <w:rFonts w:ascii="Century Gothic" w:hAnsi="Century Gothic"/>
        </w:rPr>
      </w:pPr>
      <w:r w:rsidRPr="00AF5C26">
        <w:rPr>
          <w:rFonts w:ascii="Century Gothic" w:hAnsi="Century Gothic" w:hint="eastAsia"/>
        </w:rPr>
        <w:t xml:space="preserve">"Il Manuale di gestione documentale </w:t>
      </w:r>
      <w:r w:rsidRPr="00AF5C26">
        <w:rPr>
          <w:rFonts w:ascii="Century Gothic" w:hAnsi="Century Gothic" w:hint="eastAsia"/>
        </w:rPr>
        <w:t>è</w:t>
      </w:r>
      <w:r w:rsidRPr="00AF5C26">
        <w:rPr>
          <w:rFonts w:ascii="Century Gothic" w:hAnsi="Century Gothic" w:hint="eastAsia"/>
        </w:rPr>
        <w:t xml:space="preserve"> sottoscritto digitalmente dal Responsabile della gestione documentale e conservato nel sistema di gestione documentale dell</w:t>
      </w:r>
      <w:r>
        <w:rPr>
          <w:rFonts w:ascii="Century Gothic" w:hAnsi="Century Gothic"/>
        </w:rPr>
        <w:t>’</w:t>
      </w:r>
      <w:r w:rsidRPr="00AF5C26">
        <w:rPr>
          <w:rFonts w:ascii="Century Gothic" w:hAnsi="Century Gothic" w:hint="eastAsia"/>
        </w:rPr>
        <w:t>Ente, in conformi</w:t>
      </w:r>
      <w:r>
        <w:rPr>
          <w:rFonts w:ascii="Century Gothic" w:hAnsi="Century Gothic"/>
        </w:rPr>
        <w:t>tà</w:t>
      </w:r>
      <w:r w:rsidRPr="00AF5C26">
        <w:rPr>
          <w:rFonts w:ascii="Century Gothic" w:hAnsi="Century Gothic" w:hint="eastAsia"/>
        </w:rPr>
        <w:t xml:space="preserve"> a quanto previsto dal paragrafo 3.5 delle Linee Guida </w:t>
      </w:r>
      <w:proofErr w:type="spellStart"/>
      <w:r w:rsidRPr="00AF5C26">
        <w:rPr>
          <w:rFonts w:ascii="Century Gothic" w:hAnsi="Century Gothic" w:hint="eastAsia"/>
        </w:rPr>
        <w:t>AgID</w:t>
      </w:r>
      <w:proofErr w:type="spellEnd"/>
      <w:r w:rsidRPr="00AF5C26">
        <w:rPr>
          <w:rFonts w:ascii="Century Gothic" w:hAnsi="Century Gothic" w:hint="eastAsia"/>
        </w:rPr>
        <w:t>."</w:t>
      </w:r>
    </w:p>
    <w:p w14:paraId="036DD2C4" w14:textId="77777777" w:rsidR="005A3117" w:rsidRPr="00F65F67" w:rsidRDefault="005A3117" w:rsidP="00191DA6">
      <w:pPr>
        <w:pStyle w:val="Textbody"/>
        <w:widowControl w:val="0"/>
        <w:spacing w:after="120" w:line="360" w:lineRule="auto"/>
        <w:jc w:val="both"/>
        <w:rPr>
          <w:rFonts w:ascii="Century Gothic" w:hAnsi="Century Gothic"/>
        </w:rPr>
      </w:pPr>
    </w:p>
    <w:p w14:paraId="7F2CD54F" w14:textId="3D46E254" w:rsidR="008143A6" w:rsidRPr="00763377" w:rsidRDefault="005E4935">
      <w:pPr>
        <w:pStyle w:val="Titolo3"/>
        <w:numPr>
          <w:ilvl w:val="1"/>
          <w:numId w:val="20"/>
        </w:numPr>
        <w:spacing w:before="0" w:line="360" w:lineRule="auto"/>
        <w:rPr>
          <w:rFonts w:ascii="Century Gothic" w:hAnsi="Century Gothic"/>
          <w:sz w:val="24"/>
          <w:szCs w:val="24"/>
        </w:rPr>
      </w:pPr>
      <w:bookmarkStart w:id="5" w:name="_Toc203901980"/>
      <w:r w:rsidRPr="00763377">
        <w:rPr>
          <w:rFonts w:ascii="Century Gothic" w:hAnsi="Century Gothic"/>
          <w:sz w:val="24"/>
          <w:szCs w:val="24"/>
        </w:rPr>
        <w:t>FORME DI PUBBLICIT</w:t>
      </w:r>
      <w:r w:rsidR="00022618">
        <w:rPr>
          <w:rFonts w:ascii="Century Gothic" w:hAnsi="Century Gothic"/>
          <w:sz w:val="24"/>
          <w:szCs w:val="24"/>
        </w:rPr>
        <w:t>À</w:t>
      </w:r>
      <w:r w:rsidRPr="00763377">
        <w:rPr>
          <w:rFonts w:ascii="Century Gothic" w:hAnsi="Century Gothic"/>
          <w:sz w:val="24"/>
          <w:szCs w:val="24"/>
        </w:rPr>
        <w:t xml:space="preserve"> E DIVULGAZIONE</w:t>
      </w:r>
      <w:bookmarkEnd w:id="5"/>
    </w:p>
    <w:p w14:paraId="76003AF8" w14:textId="21C3E9CB" w:rsidR="008143A6" w:rsidRDefault="005E4935" w:rsidP="00191DA6">
      <w:pPr>
        <w:pStyle w:val="Textbody"/>
        <w:widowControl w:val="0"/>
        <w:spacing w:after="120" w:line="360" w:lineRule="auto"/>
        <w:jc w:val="both"/>
        <w:rPr>
          <w:rFonts w:ascii="Century Gothic" w:hAnsi="Century Gothic"/>
        </w:rPr>
      </w:pPr>
      <w:r w:rsidRPr="00F65F67">
        <w:rPr>
          <w:rFonts w:ascii="Century Gothic" w:hAnsi="Century Gothic"/>
        </w:rPr>
        <w:t xml:space="preserve">In coerenza con quanto previsto nelle </w:t>
      </w:r>
      <w:r w:rsidR="00117604">
        <w:rPr>
          <w:rFonts w:ascii="Century Gothic" w:hAnsi="Century Gothic"/>
        </w:rPr>
        <w:t>“</w:t>
      </w:r>
      <w:r w:rsidR="00117604" w:rsidRPr="00117604">
        <w:rPr>
          <w:rFonts w:ascii="Century Gothic" w:hAnsi="Century Gothic" w:hint="eastAsia"/>
        </w:rPr>
        <w:t>Linee Guida sulla formazione, gestione e conservazione dei documenti informatici</w:t>
      </w:r>
      <w:r w:rsidR="00117604" w:rsidRPr="00117604">
        <w:rPr>
          <w:rFonts w:ascii="Century Gothic" w:hAnsi="Century Gothic" w:hint="eastAsia"/>
        </w:rPr>
        <w:t>”</w:t>
      </w:r>
      <w:r w:rsidR="00117604" w:rsidRPr="00117604">
        <w:rPr>
          <w:rFonts w:ascii="Century Gothic" w:hAnsi="Century Gothic" w:hint="eastAsia"/>
        </w:rPr>
        <w:t xml:space="preserve">2 (a seguire, anche </w:t>
      </w:r>
      <w:r w:rsidR="00117604" w:rsidRPr="00117604">
        <w:rPr>
          <w:rFonts w:ascii="Century Gothic" w:hAnsi="Century Gothic" w:hint="eastAsia"/>
        </w:rPr>
        <w:t>“</w:t>
      </w:r>
      <w:r w:rsidR="00117604" w:rsidRPr="00117604">
        <w:rPr>
          <w:rFonts w:ascii="Century Gothic" w:hAnsi="Century Gothic" w:hint="eastAsia"/>
        </w:rPr>
        <w:t>Linee Guida</w:t>
      </w:r>
      <w:r w:rsidR="00117604" w:rsidRPr="00117604">
        <w:rPr>
          <w:rFonts w:ascii="Century Gothic" w:hAnsi="Century Gothic" w:hint="eastAsia"/>
        </w:rPr>
        <w:t>”</w:t>
      </w:r>
      <w:r w:rsidR="00117604" w:rsidRPr="00117604">
        <w:rPr>
          <w:rFonts w:ascii="Century Gothic" w:hAnsi="Century Gothic" w:hint="eastAsia"/>
        </w:rPr>
        <w:t>), adottate dall</w:t>
      </w:r>
      <w:r w:rsidR="00117604">
        <w:rPr>
          <w:rFonts w:ascii="Century Gothic" w:hAnsi="Century Gothic"/>
        </w:rPr>
        <w:t>’</w:t>
      </w:r>
      <w:proofErr w:type="spellStart"/>
      <w:r w:rsidR="00117604" w:rsidRPr="00117604">
        <w:rPr>
          <w:rFonts w:ascii="Century Gothic" w:hAnsi="Century Gothic" w:hint="eastAsia"/>
        </w:rPr>
        <w:t>AgID</w:t>
      </w:r>
      <w:proofErr w:type="spellEnd"/>
      <w:r w:rsidR="00117604" w:rsidRPr="00117604">
        <w:rPr>
          <w:rFonts w:ascii="Century Gothic" w:hAnsi="Century Gothic" w:hint="eastAsia"/>
        </w:rPr>
        <w:t xml:space="preserve"> con Determinazione n. 407/2020 ed in seguito aggiornate con Determinazione n. 371/2021 (da attuare entro il 1</w:t>
      </w:r>
      <w:r w:rsidR="004A101C">
        <w:rPr>
          <w:rFonts w:ascii="Century Gothic" w:hAnsi="Century Gothic" w:hint="eastAsia"/>
        </w:rPr>
        <w:t>°</w:t>
      </w:r>
      <w:r w:rsidR="00117604" w:rsidRPr="00117604">
        <w:rPr>
          <w:rFonts w:ascii="Century Gothic" w:hAnsi="Century Gothic" w:hint="eastAsia"/>
        </w:rPr>
        <w:t>gennaio 2022)</w:t>
      </w:r>
      <w:r w:rsidRPr="00F65F67">
        <w:rPr>
          <w:rFonts w:ascii="Century Gothic" w:hAnsi="Century Gothic"/>
        </w:rPr>
        <w:t>, il presente manuale è reso pubblico attraverso la pubblicazione sul sito istituzionale dell’</w:t>
      </w:r>
      <w:r w:rsidR="005A3117">
        <w:rPr>
          <w:rFonts w:ascii="Century Gothic" w:hAnsi="Century Gothic"/>
        </w:rPr>
        <w:t>Ente</w:t>
      </w:r>
      <w:r w:rsidRPr="00F65F67">
        <w:rPr>
          <w:rFonts w:ascii="Century Gothic" w:hAnsi="Century Gothic"/>
        </w:rPr>
        <w:t xml:space="preserve">, </w:t>
      </w:r>
      <w:r w:rsidRPr="00F65F67">
        <w:rPr>
          <w:rFonts w:ascii="Century Gothic" w:hAnsi="Century Gothic"/>
        </w:rPr>
        <w:lastRenderedPageBreak/>
        <w:t>in una parte chiaramente identificabile dell’area “Amministrazione trasparente” (</w:t>
      </w:r>
      <w:r w:rsidRPr="00D67E4D">
        <w:rPr>
          <w:rFonts w:ascii="Century Gothic" w:hAnsi="Century Gothic"/>
        </w:rPr>
        <w:t>sottosezione Disposizione generali – Atti generali)</w:t>
      </w:r>
      <w:r w:rsidRPr="00F65F67">
        <w:rPr>
          <w:rFonts w:ascii="Century Gothic" w:hAnsi="Century Gothic"/>
        </w:rPr>
        <w:t xml:space="preserve">, prevista dall’art. 9 del </w:t>
      </w:r>
      <w:proofErr w:type="spellStart"/>
      <w:r w:rsidRPr="00F65F67">
        <w:rPr>
          <w:rFonts w:ascii="Century Gothic" w:hAnsi="Century Gothic"/>
        </w:rPr>
        <w:t>D.Lgs.</w:t>
      </w:r>
      <w:proofErr w:type="spellEnd"/>
      <w:r w:rsidRPr="00F65F67">
        <w:rPr>
          <w:rFonts w:ascii="Century Gothic" w:hAnsi="Century Gothic"/>
        </w:rPr>
        <w:t xml:space="preserve"> 33/2013</w:t>
      </w:r>
      <w:r w:rsidRPr="00117604">
        <w:rPr>
          <w:vertAlign w:val="superscript"/>
        </w:rPr>
        <w:footnoteReference w:id="3"/>
      </w:r>
      <w:r w:rsidRPr="00F65F67">
        <w:rPr>
          <w:rFonts w:ascii="Century Gothic" w:hAnsi="Century Gothic"/>
        </w:rPr>
        <w:t>.</w:t>
      </w:r>
    </w:p>
    <w:p w14:paraId="01E3454B" w14:textId="77777777" w:rsidR="008143A6" w:rsidRPr="00F65F67" w:rsidRDefault="005E4935" w:rsidP="00191DA6">
      <w:pPr>
        <w:pStyle w:val="Titolo2"/>
        <w:spacing w:before="0" w:line="360" w:lineRule="auto"/>
        <w:rPr>
          <w:rFonts w:ascii="Century Gothic" w:hAnsi="Century Gothic"/>
        </w:rPr>
      </w:pPr>
      <w:bookmarkStart w:id="6" w:name="_Toc203901981"/>
      <w:r w:rsidRPr="00F65F67">
        <w:rPr>
          <w:rFonts w:ascii="Century Gothic" w:hAnsi="Century Gothic"/>
        </w:rPr>
        <w:t>IL MODELLO ORGANIZZATIVO</w:t>
      </w:r>
      <w:bookmarkEnd w:id="6"/>
    </w:p>
    <w:p w14:paraId="06E5F1D7" w14:textId="77777777" w:rsidR="008143A6" w:rsidRPr="00F65F67" w:rsidRDefault="008143A6" w:rsidP="00191DA6">
      <w:pPr>
        <w:pStyle w:val="Titolo1"/>
        <w:spacing w:after="120" w:line="360" w:lineRule="auto"/>
        <w:rPr>
          <w:rFonts w:ascii="Century Gothic" w:hAnsi="Century Gothic"/>
        </w:rPr>
      </w:pPr>
    </w:p>
    <w:p w14:paraId="3E7B834C" w14:textId="479EF8A8" w:rsidR="008143A6" w:rsidRPr="00763377" w:rsidRDefault="00055C13">
      <w:pPr>
        <w:pStyle w:val="Titolo3"/>
        <w:numPr>
          <w:ilvl w:val="1"/>
          <w:numId w:val="19"/>
        </w:numPr>
        <w:spacing w:before="0" w:line="360" w:lineRule="auto"/>
        <w:rPr>
          <w:rFonts w:ascii="Century Gothic" w:hAnsi="Century Gothic"/>
          <w:sz w:val="24"/>
          <w:szCs w:val="24"/>
        </w:rPr>
      </w:pPr>
      <w:r>
        <w:rPr>
          <w:rFonts w:ascii="Century Gothic" w:hAnsi="Century Gothic"/>
          <w:sz w:val="24"/>
          <w:szCs w:val="24"/>
        </w:rPr>
        <w:t xml:space="preserve"> </w:t>
      </w:r>
      <w:bookmarkStart w:id="7" w:name="_Toc203901982"/>
      <w:r w:rsidR="005E4935" w:rsidRPr="00763377">
        <w:rPr>
          <w:rFonts w:ascii="Century Gothic" w:hAnsi="Century Gothic"/>
          <w:sz w:val="24"/>
          <w:szCs w:val="24"/>
        </w:rPr>
        <w:t>AREA ORGANIZZATIVA OMOGENEA</w:t>
      </w:r>
      <w:bookmarkEnd w:id="7"/>
    </w:p>
    <w:p w14:paraId="2368E24E" w14:textId="60CE923E" w:rsidR="008143A6" w:rsidRPr="00F65F67" w:rsidRDefault="005E4935" w:rsidP="00191DA6">
      <w:pPr>
        <w:pStyle w:val="Textbody"/>
        <w:spacing w:after="120" w:line="360" w:lineRule="auto"/>
        <w:jc w:val="both"/>
        <w:rPr>
          <w:rFonts w:ascii="Century Gothic" w:hAnsi="Century Gothic"/>
        </w:rPr>
      </w:pPr>
      <w:r w:rsidRPr="00F65F67">
        <w:rPr>
          <w:rFonts w:ascii="Century Gothic" w:hAnsi="Century Gothic"/>
        </w:rPr>
        <w:t>L’art. 50, comma 4</w:t>
      </w:r>
      <w:r w:rsidR="00D900B2">
        <w:rPr>
          <w:rFonts w:ascii="Century Gothic" w:hAnsi="Century Gothic"/>
        </w:rPr>
        <w:t>,</w:t>
      </w:r>
      <w:r w:rsidRPr="00F65F67">
        <w:rPr>
          <w:rFonts w:ascii="Century Gothic" w:hAnsi="Century Gothic"/>
        </w:rPr>
        <w:t xml:space="preserve"> </w:t>
      </w:r>
      <w:r w:rsidR="00D900B2" w:rsidRPr="00D900B2">
        <w:rPr>
          <w:rFonts w:ascii="Century Gothic" w:hAnsi="Century Gothic" w:hint="eastAsia"/>
        </w:rPr>
        <w:t xml:space="preserve">del D.P.R. 28 dicembre 2000, n. 445 </w:t>
      </w:r>
      <w:r w:rsidR="00D900B2" w:rsidRPr="00D900B2">
        <w:rPr>
          <w:rFonts w:ascii="Century Gothic" w:hAnsi="Century Gothic" w:hint="eastAsia"/>
        </w:rPr>
        <w:t>“</w:t>
      </w:r>
      <w:r w:rsidR="00D900B2" w:rsidRPr="00D900B2">
        <w:rPr>
          <w:rFonts w:ascii="Century Gothic" w:hAnsi="Century Gothic" w:hint="eastAsia"/>
        </w:rPr>
        <w:t>Testo unico delle disposizioni legislative e regolamentari in materia di regolamentazione amministrativ</w:t>
      </w:r>
      <w:r w:rsidR="00B3318F">
        <w:rPr>
          <w:rFonts w:ascii="Century Gothic" w:hAnsi="Century Gothic"/>
        </w:rPr>
        <w:t xml:space="preserve">a” </w:t>
      </w:r>
      <w:r w:rsidR="00D900B2">
        <w:rPr>
          <w:rFonts w:ascii="Century Gothic" w:hAnsi="Century Gothic" w:hint="eastAsia"/>
        </w:rPr>
        <w:t>(</w:t>
      </w:r>
      <w:r w:rsidR="00D900B2">
        <w:rPr>
          <w:rFonts w:ascii="Century Gothic" w:hAnsi="Century Gothic"/>
        </w:rPr>
        <w:t>TUDA)</w:t>
      </w:r>
      <w:r w:rsidR="00D900B2" w:rsidRPr="00D900B2">
        <w:rPr>
          <w:rFonts w:ascii="Century Gothic" w:hAnsi="Century Gothic" w:hint="eastAsia"/>
        </w:rPr>
        <w:t xml:space="preserve"> stabilisce che </w:t>
      </w:r>
      <w:r w:rsidRPr="00F65F67">
        <w:rPr>
          <w:rFonts w:ascii="Century Gothic" w:hAnsi="Century Gothic"/>
        </w:rPr>
        <w:t>“Ciascuna Amministrazione individua, nell’ambito del proprio ordinamento, gli uffici da considerare ai fini della gestione unica o coordinata dei documenti per grandi aree organizzative omogenee, assicurando criteri uniformi di classificazione e archiviazione, nonché di comunicazione interna tra le aree stesse”.</w:t>
      </w:r>
    </w:p>
    <w:p w14:paraId="09BE7D84" w14:textId="7B5DA83B" w:rsidR="008143A6" w:rsidRPr="00CE5453" w:rsidRDefault="00AF5C26" w:rsidP="00AF5C26">
      <w:pPr>
        <w:pStyle w:val="Textbody"/>
        <w:spacing w:after="120" w:line="360" w:lineRule="auto"/>
        <w:jc w:val="both"/>
        <w:rPr>
          <w:rFonts w:ascii="Century Gothic" w:hAnsi="Century Gothic"/>
        </w:rPr>
      </w:pPr>
      <w:r>
        <w:rPr>
          <w:rFonts w:ascii="Century Gothic" w:hAnsi="Century Gothic"/>
        </w:rPr>
        <w:t xml:space="preserve">Come risulta dal portale </w:t>
      </w:r>
      <w:r w:rsidRPr="00AF5C26">
        <w:rPr>
          <w:rFonts w:ascii="Century Gothic" w:hAnsi="Century Gothic" w:hint="eastAsia"/>
        </w:rPr>
        <w:t>IPA</w:t>
      </w:r>
      <w:r>
        <w:rPr>
          <w:rFonts w:ascii="Century Gothic" w:hAnsi="Century Gothic"/>
        </w:rPr>
        <w:t xml:space="preserve"> (</w:t>
      </w:r>
      <w:r w:rsidRPr="00AF5C26">
        <w:rPr>
          <w:rFonts w:ascii="Century Gothic" w:hAnsi="Century Gothic" w:hint="eastAsia"/>
        </w:rPr>
        <w:t>Indice dei domicili digitali della Pubblica Amministrazione e dei Gestori di Pubblici Servizi</w:t>
      </w:r>
      <w:r>
        <w:rPr>
          <w:rFonts w:ascii="Century Gothic" w:hAnsi="Century Gothic"/>
        </w:rPr>
        <w:t>), l</w:t>
      </w:r>
      <w:r w:rsidR="00E63E7D">
        <w:rPr>
          <w:rFonts w:ascii="Century Gothic" w:hAnsi="Century Gothic"/>
        </w:rPr>
        <w:t>’Ente</w:t>
      </w:r>
      <w:r w:rsidR="00E63E7D" w:rsidRPr="00F65F67">
        <w:rPr>
          <w:rFonts w:ascii="Century Gothic" w:hAnsi="Century Gothic"/>
        </w:rPr>
        <w:t xml:space="preserve"> </w:t>
      </w:r>
      <w:r>
        <w:rPr>
          <w:rFonts w:ascii="Century Gothic" w:hAnsi="Century Gothic"/>
        </w:rPr>
        <w:t>“</w:t>
      </w:r>
      <w:r w:rsidR="00716058">
        <w:rPr>
          <w:rFonts w:ascii="Century Gothic" w:hAnsi="Century Gothic"/>
        </w:rPr>
        <w:t xml:space="preserve">Comune di </w:t>
      </w:r>
      <w:r w:rsidR="004C705B">
        <w:rPr>
          <w:rFonts w:ascii="Century Gothic" w:hAnsi="Century Gothic"/>
        </w:rPr>
        <w:t>Foglizzo</w:t>
      </w:r>
      <w:r>
        <w:rPr>
          <w:rFonts w:ascii="Century Gothic" w:hAnsi="Century Gothic"/>
        </w:rPr>
        <w:t>”</w:t>
      </w:r>
      <w:r w:rsidRPr="00CE5453">
        <w:rPr>
          <w:rFonts w:ascii="Century Gothic" w:hAnsi="Century Gothic"/>
        </w:rPr>
        <w:t xml:space="preserve"> </w:t>
      </w:r>
      <w:r>
        <w:rPr>
          <w:rFonts w:ascii="Century Gothic" w:hAnsi="Century Gothic"/>
        </w:rPr>
        <w:t>(</w:t>
      </w:r>
      <w:r w:rsidR="004C705B" w:rsidRPr="004C705B">
        <w:rPr>
          <w:rFonts w:ascii="Century Gothic" w:hAnsi="Century Gothic" w:hint="eastAsia"/>
        </w:rPr>
        <w:t>c_d616</w:t>
      </w:r>
      <w:r>
        <w:rPr>
          <w:rFonts w:ascii="Century Gothic" w:hAnsi="Century Gothic"/>
        </w:rPr>
        <w:t xml:space="preserve">) </w:t>
      </w:r>
      <w:r w:rsidR="00E63E7D">
        <w:rPr>
          <w:rFonts w:ascii="Century Gothic" w:hAnsi="Century Gothic"/>
        </w:rPr>
        <w:t xml:space="preserve">ha individuato </w:t>
      </w:r>
      <w:r w:rsidR="00E63E7D" w:rsidRPr="00F65F67">
        <w:rPr>
          <w:rFonts w:ascii="Century Gothic" w:hAnsi="Century Gothic"/>
        </w:rPr>
        <w:t xml:space="preserve">al proprio interno un’unica Area Organizzativa Omogenea </w:t>
      </w:r>
      <w:r w:rsidR="00E63E7D" w:rsidRPr="00CE5453">
        <w:rPr>
          <w:rFonts w:ascii="Century Gothic" w:hAnsi="Century Gothic"/>
        </w:rPr>
        <w:t xml:space="preserve">(AOO) </w:t>
      </w:r>
      <w:r>
        <w:rPr>
          <w:rFonts w:ascii="Century Gothic" w:hAnsi="Century Gothic"/>
        </w:rPr>
        <w:t xml:space="preserve">contraddistinta dal codice </w:t>
      </w:r>
      <w:r w:rsidR="003518BA" w:rsidRPr="003518BA">
        <w:rPr>
          <w:rFonts w:ascii="Century Gothic" w:hAnsi="Century Gothic" w:hint="eastAsia"/>
        </w:rPr>
        <w:t>ACAFCBC</w:t>
      </w:r>
      <w:r w:rsidR="003518BA">
        <w:rPr>
          <w:rFonts w:ascii="Century Gothic" w:hAnsi="Century Gothic"/>
        </w:rPr>
        <w:t xml:space="preserve"> </w:t>
      </w:r>
      <w:r>
        <w:rPr>
          <w:rFonts w:ascii="Century Gothic" w:hAnsi="Century Gothic"/>
        </w:rPr>
        <w:t xml:space="preserve">e </w:t>
      </w:r>
      <w:r w:rsidR="00E63E7D" w:rsidRPr="00CE5453">
        <w:rPr>
          <w:rFonts w:ascii="Century Gothic" w:hAnsi="Century Gothic"/>
        </w:rPr>
        <w:t xml:space="preserve">denominata </w:t>
      </w:r>
      <w:r>
        <w:rPr>
          <w:rFonts w:ascii="Century Gothic" w:hAnsi="Century Gothic"/>
        </w:rPr>
        <w:t>“</w:t>
      </w:r>
      <w:r w:rsidR="004C705B">
        <w:rPr>
          <w:rFonts w:ascii="Century Gothic" w:hAnsi="Century Gothic"/>
        </w:rPr>
        <w:t>Ufficio Protocollo</w:t>
      </w:r>
      <w:r>
        <w:rPr>
          <w:rFonts w:ascii="Century Gothic" w:hAnsi="Century Gothic"/>
        </w:rPr>
        <w:t>”</w:t>
      </w:r>
      <w:r w:rsidRPr="00AF5C26">
        <w:rPr>
          <w:rFonts w:ascii="Century Gothic" w:hAnsi="Century Gothic"/>
        </w:rPr>
        <w:t xml:space="preserve"> </w:t>
      </w:r>
      <w:r w:rsidR="00E63E7D" w:rsidRPr="00CE5453">
        <w:rPr>
          <w:rFonts w:ascii="Century Gothic" w:hAnsi="Century Gothic"/>
        </w:rPr>
        <w:t xml:space="preserve">alla quale corrisponde un </w:t>
      </w:r>
      <w:r w:rsidR="00357976">
        <w:rPr>
          <w:rFonts w:ascii="Century Gothic" w:hAnsi="Century Gothic"/>
        </w:rPr>
        <w:t>r</w:t>
      </w:r>
      <w:r w:rsidR="00E63E7D" w:rsidRPr="00CE5453">
        <w:rPr>
          <w:rFonts w:ascii="Century Gothic" w:hAnsi="Century Gothic"/>
        </w:rPr>
        <w:t xml:space="preserve">egistro unico di protocollo, denominato “Registro </w:t>
      </w:r>
      <w:r w:rsidR="005A3117" w:rsidRPr="00CE5453">
        <w:rPr>
          <w:rFonts w:ascii="Century Gothic" w:hAnsi="Century Gothic"/>
        </w:rPr>
        <w:t xml:space="preserve">di </w:t>
      </w:r>
      <w:r w:rsidR="00E63E7D" w:rsidRPr="00CE5453">
        <w:rPr>
          <w:rFonts w:ascii="Century Gothic" w:hAnsi="Century Gothic"/>
        </w:rPr>
        <w:t>Protocollo”.</w:t>
      </w:r>
    </w:p>
    <w:p w14:paraId="6BE1E6C0" w14:textId="1340AAE1" w:rsidR="008143A6" w:rsidRPr="00CE5453" w:rsidRDefault="005E4935" w:rsidP="00191DA6">
      <w:pPr>
        <w:pStyle w:val="Textbody"/>
        <w:spacing w:after="120" w:line="360" w:lineRule="auto"/>
        <w:jc w:val="both"/>
        <w:rPr>
          <w:rFonts w:ascii="Century Gothic" w:hAnsi="Century Gothic"/>
        </w:rPr>
      </w:pPr>
      <w:r w:rsidRPr="00CE5453">
        <w:rPr>
          <w:rFonts w:ascii="Century Gothic" w:hAnsi="Century Gothic"/>
        </w:rPr>
        <w:t xml:space="preserve">L’AOO </w:t>
      </w:r>
      <w:r w:rsidR="00DC6C52">
        <w:rPr>
          <w:rFonts w:ascii="Century Gothic" w:hAnsi="Century Gothic"/>
        </w:rPr>
        <w:t xml:space="preserve">è </w:t>
      </w:r>
      <w:r w:rsidRPr="00CE5453">
        <w:rPr>
          <w:rFonts w:ascii="Century Gothic" w:hAnsi="Century Gothic"/>
        </w:rPr>
        <w:t>sotto-articolata in Unit</w:t>
      </w:r>
      <w:r w:rsidR="00022618">
        <w:rPr>
          <w:rFonts w:ascii="Century Gothic" w:hAnsi="Century Gothic"/>
        </w:rPr>
        <w:t>à</w:t>
      </w:r>
      <w:r w:rsidRPr="00CE5453">
        <w:rPr>
          <w:rFonts w:ascii="Century Gothic" w:hAnsi="Century Gothic"/>
        </w:rPr>
        <w:t xml:space="preserve"> Organizzative Responsabili (UOR), ovvero l’insieme di uffici che, per tipologia di mandato istituzionale e di competenza, di funzione amministrativa perseguita, di obiettivi e di attivit</w:t>
      </w:r>
      <w:r w:rsidR="00022618">
        <w:rPr>
          <w:rFonts w:ascii="Century Gothic" w:hAnsi="Century Gothic"/>
        </w:rPr>
        <w:t>à</w:t>
      </w:r>
      <w:r w:rsidRPr="00CE5453">
        <w:rPr>
          <w:rFonts w:ascii="Century Gothic" w:hAnsi="Century Gothic"/>
        </w:rPr>
        <w:t xml:space="preserve"> svolta, presentano esigenze di gestione della documentazione in modo unitario e coordinato.</w:t>
      </w:r>
    </w:p>
    <w:p w14:paraId="545E3D9F" w14:textId="77777777" w:rsidR="008143A6" w:rsidRPr="00F65F67" w:rsidRDefault="005E4935" w:rsidP="00191DA6">
      <w:pPr>
        <w:pStyle w:val="Textbody"/>
        <w:spacing w:after="120" w:line="360" w:lineRule="auto"/>
        <w:jc w:val="both"/>
        <w:rPr>
          <w:rFonts w:ascii="Century Gothic" w:hAnsi="Century Gothic"/>
        </w:rPr>
      </w:pPr>
      <w:r w:rsidRPr="00CE5453">
        <w:rPr>
          <w:rFonts w:ascii="Century Gothic" w:hAnsi="Century Gothic"/>
        </w:rPr>
        <w:lastRenderedPageBreak/>
        <w:t>L’articolazione delle UOR è riportata all’Allegato 1.</w:t>
      </w:r>
    </w:p>
    <w:p w14:paraId="3E6EEFED" w14:textId="48ED7E9A" w:rsidR="008143A6" w:rsidRDefault="005E4935" w:rsidP="00191DA6">
      <w:pPr>
        <w:pStyle w:val="Textbody"/>
        <w:spacing w:after="120" w:line="360" w:lineRule="auto"/>
        <w:jc w:val="both"/>
        <w:rPr>
          <w:rFonts w:ascii="Century Gothic" w:hAnsi="Century Gothic"/>
        </w:rPr>
      </w:pPr>
      <w:r w:rsidRPr="00F65F67">
        <w:rPr>
          <w:rFonts w:ascii="Century Gothic" w:hAnsi="Century Gothic"/>
        </w:rPr>
        <w:t xml:space="preserve">L’inserimento/cancellazione/aggiornamento delle UOR </w:t>
      </w:r>
      <w:r w:rsidR="00B26DA1">
        <w:rPr>
          <w:rFonts w:ascii="Century Gothic" w:hAnsi="Century Gothic"/>
        </w:rPr>
        <w:t xml:space="preserve">presenti nell’Allegato 1 </w:t>
      </w:r>
      <w:r w:rsidRPr="00F65F67">
        <w:rPr>
          <w:rFonts w:ascii="Century Gothic" w:hAnsi="Century Gothic"/>
        </w:rPr>
        <w:t xml:space="preserve">deve essere formalizzato con provvedimento a firma del Responsabile della </w:t>
      </w:r>
      <w:r w:rsidR="00AD443E">
        <w:rPr>
          <w:rFonts w:ascii="Century Gothic" w:hAnsi="Century Gothic"/>
        </w:rPr>
        <w:t>G</w:t>
      </w:r>
      <w:r w:rsidRPr="00F65F67">
        <w:rPr>
          <w:rFonts w:ascii="Century Gothic" w:hAnsi="Century Gothic"/>
        </w:rPr>
        <w:t xml:space="preserve">estione </w:t>
      </w:r>
      <w:r w:rsidR="00AD443E">
        <w:rPr>
          <w:rFonts w:ascii="Century Gothic" w:hAnsi="Century Gothic"/>
        </w:rPr>
        <w:t>D</w:t>
      </w:r>
      <w:r w:rsidRPr="00F65F67">
        <w:rPr>
          <w:rFonts w:ascii="Century Gothic" w:hAnsi="Century Gothic"/>
        </w:rPr>
        <w:t>ocumentale e recepito nel presente manuale.</w:t>
      </w:r>
    </w:p>
    <w:p w14:paraId="633CC1F8" w14:textId="77777777" w:rsidR="00333F77" w:rsidRPr="00F65F67" w:rsidRDefault="00333F77" w:rsidP="00191DA6">
      <w:pPr>
        <w:pStyle w:val="Textbody"/>
        <w:spacing w:after="120" w:line="360" w:lineRule="auto"/>
        <w:jc w:val="both"/>
        <w:rPr>
          <w:rFonts w:ascii="Century Gothic" w:hAnsi="Century Gothic"/>
        </w:rPr>
      </w:pPr>
    </w:p>
    <w:p w14:paraId="40F737E8" w14:textId="15B5F6F9" w:rsidR="008143A6" w:rsidRPr="00055C13" w:rsidRDefault="00055C13">
      <w:pPr>
        <w:pStyle w:val="Titolo3"/>
        <w:numPr>
          <w:ilvl w:val="1"/>
          <w:numId w:val="19"/>
        </w:numPr>
        <w:spacing w:before="0" w:line="360" w:lineRule="auto"/>
        <w:rPr>
          <w:rFonts w:ascii="Century Gothic" w:hAnsi="Century Gothic"/>
          <w:sz w:val="24"/>
          <w:szCs w:val="24"/>
        </w:rPr>
      </w:pPr>
      <w:r>
        <w:rPr>
          <w:rFonts w:ascii="Century Gothic" w:hAnsi="Century Gothic"/>
          <w:sz w:val="24"/>
          <w:szCs w:val="24"/>
        </w:rPr>
        <w:t xml:space="preserve"> </w:t>
      </w:r>
      <w:bookmarkStart w:id="8" w:name="_Toc203901983"/>
      <w:r w:rsidR="005E4935" w:rsidRPr="00055C13">
        <w:rPr>
          <w:rFonts w:ascii="Century Gothic" w:hAnsi="Century Gothic"/>
          <w:sz w:val="24"/>
          <w:szCs w:val="24"/>
        </w:rPr>
        <w:t>RUOLI E RESPONSABILIT</w:t>
      </w:r>
      <w:r w:rsidR="00022618">
        <w:rPr>
          <w:rFonts w:ascii="Century Gothic" w:hAnsi="Century Gothic"/>
          <w:sz w:val="24"/>
          <w:szCs w:val="24"/>
        </w:rPr>
        <w:t>À</w:t>
      </w:r>
      <w:bookmarkEnd w:id="8"/>
    </w:p>
    <w:p w14:paraId="67288CD4" w14:textId="552D20CA" w:rsidR="008143A6" w:rsidRPr="00F65F67" w:rsidRDefault="00333F77" w:rsidP="00191DA6">
      <w:pPr>
        <w:pStyle w:val="Textbody"/>
        <w:spacing w:after="120" w:line="360" w:lineRule="auto"/>
        <w:jc w:val="both"/>
        <w:rPr>
          <w:rFonts w:ascii="Century Gothic" w:hAnsi="Century Gothic"/>
        </w:rPr>
      </w:pPr>
      <w:r>
        <w:rPr>
          <w:rFonts w:ascii="Century Gothic" w:hAnsi="Century Gothic"/>
        </w:rPr>
        <w:t>L’Ente</w:t>
      </w:r>
      <w:r w:rsidRPr="00F65F67">
        <w:rPr>
          <w:rFonts w:ascii="Century Gothic" w:hAnsi="Century Gothic"/>
        </w:rPr>
        <w:t>, allo scopo di assicurare un trattamento uniforme dei documenti, una puntuale applicazione delle disposizioni ed un periodico monitoraggio delle modalit</w:t>
      </w:r>
      <w:r w:rsidR="00022618">
        <w:rPr>
          <w:rFonts w:ascii="Century Gothic" w:hAnsi="Century Gothic"/>
        </w:rPr>
        <w:t>à</w:t>
      </w:r>
      <w:r w:rsidRPr="00F65F67">
        <w:rPr>
          <w:rFonts w:ascii="Century Gothic" w:hAnsi="Century Gothic"/>
        </w:rPr>
        <w:t xml:space="preserve"> d’uso degli strumenti di gestione documentale, deve prevedere al suo interno le seguenti figure:</w:t>
      </w:r>
    </w:p>
    <w:p w14:paraId="19AFA125" w14:textId="0315B575" w:rsidR="008143A6" w:rsidRPr="00F65F67" w:rsidRDefault="005E4935" w:rsidP="00191DA6">
      <w:pPr>
        <w:pStyle w:val="Textbody"/>
        <w:numPr>
          <w:ilvl w:val="0"/>
          <w:numId w:val="14"/>
        </w:numPr>
        <w:spacing w:after="120" w:line="360" w:lineRule="auto"/>
        <w:jc w:val="both"/>
        <w:rPr>
          <w:rFonts w:ascii="Century Gothic" w:hAnsi="Century Gothic"/>
        </w:rPr>
      </w:pPr>
      <w:r w:rsidRPr="00F65F67">
        <w:rPr>
          <w:rFonts w:ascii="Century Gothic" w:hAnsi="Century Gothic"/>
          <w:b/>
          <w:bCs/>
        </w:rPr>
        <w:t>Responsabile della gestione documentale</w:t>
      </w:r>
      <w:r w:rsidRPr="00F65F67">
        <w:rPr>
          <w:rFonts w:ascii="Century Gothic" w:hAnsi="Century Gothic"/>
        </w:rPr>
        <w:t xml:space="preserve"> e </w:t>
      </w:r>
      <w:r w:rsidR="009063FA">
        <w:rPr>
          <w:rFonts w:ascii="Century Gothic" w:hAnsi="Century Gothic"/>
        </w:rPr>
        <w:t xml:space="preserve">il suo </w:t>
      </w:r>
      <w:r w:rsidRPr="00F65F67">
        <w:rPr>
          <w:rFonts w:ascii="Century Gothic" w:hAnsi="Century Gothic"/>
          <w:b/>
          <w:bCs/>
        </w:rPr>
        <w:t>vicar</w:t>
      </w:r>
      <w:r w:rsidR="009063FA">
        <w:rPr>
          <w:rFonts w:ascii="Century Gothic" w:hAnsi="Century Gothic"/>
          <w:b/>
          <w:bCs/>
        </w:rPr>
        <w:t>io</w:t>
      </w:r>
      <w:r w:rsidR="009063FA" w:rsidRPr="009063FA">
        <w:rPr>
          <w:rStyle w:val="Rimandonotaapidipagina"/>
          <w:rFonts w:ascii="Century Gothic" w:hAnsi="Century Gothic"/>
        </w:rPr>
        <w:footnoteReference w:id="4"/>
      </w:r>
      <w:r w:rsidRPr="00F65F67">
        <w:rPr>
          <w:rFonts w:ascii="Century Gothic" w:hAnsi="Century Gothic"/>
        </w:rPr>
        <w:t>;</w:t>
      </w:r>
    </w:p>
    <w:p w14:paraId="01C5D326" w14:textId="77777777" w:rsidR="008143A6" w:rsidRPr="00F65F67" w:rsidRDefault="005E4935" w:rsidP="00191DA6">
      <w:pPr>
        <w:pStyle w:val="Textbody"/>
        <w:numPr>
          <w:ilvl w:val="0"/>
          <w:numId w:val="14"/>
        </w:numPr>
        <w:spacing w:after="120" w:line="360" w:lineRule="auto"/>
        <w:jc w:val="both"/>
        <w:rPr>
          <w:rFonts w:ascii="Century Gothic" w:hAnsi="Century Gothic"/>
        </w:rPr>
      </w:pPr>
      <w:r w:rsidRPr="00F65F67">
        <w:rPr>
          <w:rFonts w:ascii="Century Gothic" w:hAnsi="Century Gothic"/>
          <w:b/>
          <w:bCs/>
        </w:rPr>
        <w:t>Responsabile della conservazione</w:t>
      </w:r>
      <w:r w:rsidRPr="00F65F67">
        <w:rPr>
          <w:rFonts w:ascii="Century Gothic" w:hAnsi="Century Gothic"/>
        </w:rPr>
        <w:t>;</w:t>
      </w:r>
    </w:p>
    <w:p w14:paraId="1D420FF4" w14:textId="77777777" w:rsidR="008143A6" w:rsidRPr="00F65F67" w:rsidRDefault="005E4935" w:rsidP="00191DA6">
      <w:pPr>
        <w:pStyle w:val="Textbody"/>
        <w:numPr>
          <w:ilvl w:val="0"/>
          <w:numId w:val="14"/>
        </w:numPr>
        <w:spacing w:after="120" w:line="360" w:lineRule="auto"/>
        <w:jc w:val="both"/>
        <w:rPr>
          <w:rFonts w:ascii="Century Gothic" w:hAnsi="Century Gothic"/>
        </w:rPr>
      </w:pPr>
      <w:r w:rsidRPr="00F65F67">
        <w:rPr>
          <w:rFonts w:ascii="Century Gothic" w:hAnsi="Century Gothic"/>
          <w:b/>
          <w:bCs/>
        </w:rPr>
        <w:t>Responsabile per la prevenzione della corruzione e della trasparenza</w:t>
      </w:r>
      <w:r w:rsidRPr="00F65F67">
        <w:rPr>
          <w:rFonts w:ascii="Century Gothic" w:hAnsi="Century Gothic"/>
        </w:rPr>
        <w:t>;</w:t>
      </w:r>
    </w:p>
    <w:p w14:paraId="0A6AD17F" w14:textId="77777777" w:rsidR="008143A6" w:rsidRPr="00F65F67" w:rsidRDefault="005E4935" w:rsidP="00191DA6">
      <w:pPr>
        <w:pStyle w:val="Textbody"/>
        <w:numPr>
          <w:ilvl w:val="0"/>
          <w:numId w:val="14"/>
        </w:numPr>
        <w:spacing w:after="120" w:line="360" w:lineRule="auto"/>
        <w:jc w:val="both"/>
        <w:rPr>
          <w:rFonts w:ascii="Century Gothic" w:hAnsi="Century Gothic"/>
        </w:rPr>
      </w:pPr>
      <w:r w:rsidRPr="00F65F67">
        <w:rPr>
          <w:rFonts w:ascii="Century Gothic" w:hAnsi="Century Gothic"/>
          <w:b/>
          <w:bCs/>
        </w:rPr>
        <w:t>Responsabile della protezione dei dati</w:t>
      </w:r>
      <w:r w:rsidRPr="00F65F67">
        <w:rPr>
          <w:rFonts w:ascii="Century Gothic" w:hAnsi="Century Gothic"/>
        </w:rPr>
        <w:t>, ai sensi dell’art. 37 del Regolamento UE 679/2016.</w:t>
      </w:r>
    </w:p>
    <w:p w14:paraId="20D9E9BF" w14:textId="2C1DE43A" w:rsidR="002F5E07" w:rsidRPr="00F65F67" w:rsidRDefault="005E4935" w:rsidP="00191DA6">
      <w:pPr>
        <w:pStyle w:val="Textbody"/>
        <w:spacing w:after="120" w:line="360" w:lineRule="auto"/>
        <w:jc w:val="both"/>
        <w:rPr>
          <w:rFonts w:ascii="Century Gothic" w:hAnsi="Century Gothic"/>
        </w:rPr>
      </w:pPr>
      <w:r w:rsidRPr="00F65F67">
        <w:rPr>
          <w:rFonts w:ascii="Century Gothic" w:hAnsi="Century Gothic"/>
        </w:rPr>
        <w:t xml:space="preserve">Inoltre, in aggiunta alle figure sopra elencate, si evidenzia la rilevanza </w:t>
      </w:r>
      <w:r w:rsidR="00736C9A">
        <w:rPr>
          <w:rFonts w:ascii="Century Gothic" w:hAnsi="Century Gothic"/>
        </w:rPr>
        <w:t xml:space="preserve">e l’opportunità </w:t>
      </w:r>
      <w:r w:rsidRPr="00F65F67">
        <w:rPr>
          <w:rFonts w:ascii="Century Gothic" w:hAnsi="Century Gothic"/>
        </w:rPr>
        <w:t xml:space="preserve">di individuare il </w:t>
      </w:r>
      <w:r w:rsidRPr="00F65F67">
        <w:rPr>
          <w:rFonts w:ascii="Century Gothic" w:hAnsi="Century Gothic"/>
          <w:b/>
          <w:bCs/>
        </w:rPr>
        <w:t>Referente per l’Indice delle Pubbliche Amministrazioni</w:t>
      </w:r>
      <w:r w:rsidRPr="00F65F67">
        <w:rPr>
          <w:rFonts w:ascii="Century Gothic" w:hAnsi="Century Gothic"/>
        </w:rPr>
        <w:t xml:space="preserve"> (IPA), soggetto a cui il </w:t>
      </w:r>
      <w:r w:rsidR="005944BC">
        <w:rPr>
          <w:rFonts w:ascii="Century Gothic" w:hAnsi="Century Gothic"/>
        </w:rPr>
        <w:t>Sindaco Pro-Tempore/Legale rappresentante</w:t>
      </w:r>
      <w:r w:rsidRPr="00F65F67">
        <w:rPr>
          <w:rFonts w:ascii="Century Gothic" w:hAnsi="Century Gothic"/>
        </w:rPr>
        <w:t xml:space="preserve"> affida il compito, sia organizzativo che operativo, di interagire con il gestore dell’IPA per l’inserimento e la modifica dei dati dell’</w:t>
      </w:r>
      <w:r w:rsidR="00333F77">
        <w:rPr>
          <w:rFonts w:ascii="Century Gothic" w:hAnsi="Century Gothic"/>
        </w:rPr>
        <w:t>Ente</w:t>
      </w:r>
      <w:r w:rsidRPr="00F65F67">
        <w:rPr>
          <w:rFonts w:ascii="Century Gothic" w:hAnsi="Century Gothic"/>
        </w:rPr>
        <w:t>, nonché per ogni altra questione riguardante la presenza dell</w:t>
      </w:r>
      <w:r w:rsidR="00333F77">
        <w:rPr>
          <w:rFonts w:ascii="Century Gothic" w:hAnsi="Century Gothic"/>
        </w:rPr>
        <w:t xml:space="preserve">o stesso </w:t>
      </w:r>
      <w:r w:rsidRPr="00F65F67">
        <w:rPr>
          <w:rFonts w:ascii="Century Gothic" w:hAnsi="Century Gothic"/>
        </w:rPr>
        <w:t>presso l’IPA</w:t>
      </w:r>
      <w:r w:rsidRPr="00F65F67">
        <w:rPr>
          <w:rStyle w:val="Rimandonotaapidipagina"/>
          <w:rFonts w:ascii="Century Gothic" w:hAnsi="Century Gothic"/>
        </w:rPr>
        <w:footnoteReference w:id="5"/>
      </w:r>
      <w:r w:rsidRPr="00F65F67">
        <w:rPr>
          <w:rFonts w:ascii="Century Gothic" w:hAnsi="Century Gothic"/>
        </w:rPr>
        <w:t>.</w:t>
      </w:r>
    </w:p>
    <w:p w14:paraId="26758B3E" w14:textId="61148CF9" w:rsidR="008143A6" w:rsidRPr="00F65F67" w:rsidRDefault="005E4935" w:rsidP="00191DA6">
      <w:pPr>
        <w:pStyle w:val="Textbody"/>
        <w:spacing w:after="120" w:line="360" w:lineRule="auto"/>
        <w:jc w:val="both"/>
        <w:rPr>
          <w:rFonts w:ascii="Century Gothic" w:hAnsi="Century Gothic"/>
        </w:rPr>
      </w:pPr>
      <w:r w:rsidRPr="00F65F67">
        <w:rPr>
          <w:rFonts w:ascii="Century Gothic" w:hAnsi="Century Gothic"/>
        </w:rPr>
        <w:lastRenderedPageBreak/>
        <w:t xml:space="preserve">Il </w:t>
      </w:r>
      <w:r w:rsidRPr="00F65F67">
        <w:rPr>
          <w:rFonts w:ascii="Century Gothic" w:hAnsi="Century Gothic"/>
          <w:b/>
          <w:bCs/>
        </w:rPr>
        <w:t>Responsabile per la Transizione al digitale</w:t>
      </w:r>
      <w:r w:rsidRPr="00F65F67">
        <w:rPr>
          <w:rFonts w:ascii="Century Gothic" w:hAnsi="Century Gothic"/>
        </w:rPr>
        <w:t xml:space="preserve"> (RTD)</w:t>
      </w:r>
      <w:r w:rsidRPr="00F65F67">
        <w:rPr>
          <w:rStyle w:val="Rimandonotaapidipagina"/>
          <w:rFonts w:ascii="Century Gothic" w:hAnsi="Century Gothic"/>
        </w:rPr>
        <w:footnoteReference w:id="6"/>
      </w:r>
      <w:r w:rsidRPr="00F65F67">
        <w:rPr>
          <w:rFonts w:ascii="Century Gothic" w:hAnsi="Century Gothic"/>
        </w:rPr>
        <w:t xml:space="preserve"> è individuato</w:t>
      </w:r>
      <w:r w:rsidR="005944BC">
        <w:rPr>
          <w:rFonts w:ascii="Century Gothic" w:hAnsi="Century Gothic"/>
        </w:rPr>
        <w:t xml:space="preserve"> </w:t>
      </w:r>
      <w:r w:rsidRPr="00CE5453">
        <w:rPr>
          <w:rFonts w:ascii="Century Gothic" w:hAnsi="Century Gothic"/>
        </w:rPr>
        <w:t xml:space="preserve">nella figura del </w:t>
      </w:r>
      <w:r w:rsidR="005675CF">
        <w:rPr>
          <w:rFonts w:ascii="Century Gothic" w:hAnsi="Century Gothic"/>
        </w:rPr>
        <w:t>Segretario Comunale</w:t>
      </w:r>
      <w:r w:rsidR="005944BC">
        <w:rPr>
          <w:rFonts w:ascii="Century Gothic" w:hAnsi="Century Gothic"/>
        </w:rPr>
        <w:t xml:space="preserve"> (conformemente all’</w:t>
      </w:r>
      <w:r w:rsidR="005944BC" w:rsidRPr="005944BC">
        <w:rPr>
          <w:rFonts w:ascii="Century Gothic" w:hAnsi="Century Gothic" w:hint="eastAsia"/>
        </w:rPr>
        <w:t>articolo 17 del CAD</w:t>
      </w:r>
      <w:r w:rsidR="005944BC">
        <w:rPr>
          <w:rFonts w:ascii="Century Gothic" w:hAnsi="Century Gothic"/>
        </w:rPr>
        <w:t xml:space="preserve">, ai </w:t>
      </w:r>
      <w:r w:rsidR="005944BC" w:rsidRPr="005944BC">
        <w:rPr>
          <w:rFonts w:ascii="Century Gothic" w:hAnsi="Century Gothic" w:hint="eastAsia"/>
        </w:rPr>
        <w:t>decreti legislativi n. 179/2016 e n. 217/2017</w:t>
      </w:r>
      <w:r w:rsidR="005944BC">
        <w:rPr>
          <w:rFonts w:ascii="Century Gothic" w:hAnsi="Century Gothic"/>
        </w:rPr>
        <w:t xml:space="preserve"> e alla </w:t>
      </w:r>
      <w:r w:rsidR="005944BC" w:rsidRPr="005944BC">
        <w:rPr>
          <w:rFonts w:ascii="Century Gothic" w:hAnsi="Century Gothic" w:hint="eastAsia"/>
        </w:rPr>
        <w:t>Circolare n. 3/2018 del Ministro della PA</w:t>
      </w:r>
      <w:r w:rsidR="005944BC">
        <w:rPr>
          <w:rFonts w:ascii="Century Gothic" w:hAnsi="Century Gothic"/>
        </w:rPr>
        <w:t>)</w:t>
      </w:r>
      <w:r w:rsidRPr="00F65F67">
        <w:rPr>
          <w:rFonts w:ascii="Century Gothic" w:hAnsi="Century Gothic"/>
        </w:rPr>
        <w:t>.</w:t>
      </w:r>
    </w:p>
    <w:p w14:paraId="066B82FF" w14:textId="71C3C6B4" w:rsidR="008143A6" w:rsidRDefault="005E4935" w:rsidP="00191DA6">
      <w:pPr>
        <w:pStyle w:val="Textbody"/>
        <w:spacing w:after="120" w:line="360" w:lineRule="auto"/>
        <w:jc w:val="both"/>
        <w:rPr>
          <w:rFonts w:ascii="Century Gothic" w:hAnsi="Century Gothic"/>
        </w:rPr>
      </w:pPr>
      <w:r w:rsidRPr="00F65F67">
        <w:rPr>
          <w:rFonts w:ascii="Century Gothic" w:hAnsi="Century Gothic"/>
        </w:rPr>
        <w:t xml:space="preserve">1) </w:t>
      </w:r>
      <w:r w:rsidRPr="00F65F67">
        <w:rPr>
          <w:rFonts w:ascii="Century Gothic" w:hAnsi="Century Gothic"/>
          <w:b/>
        </w:rPr>
        <w:t xml:space="preserve">Responsabile della gestione documentale </w:t>
      </w:r>
      <w:r w:rsidRPr="00F65F67">
        <w:rPr>
          <w:rFonts w:ascii="Century Gothic" w:hAnsi="Century Gothic"/>
        </w:rPr>
        <w:t>è il soggetto in possesso di idonei requisiti professionali o di professionalit</w:t>
      </w:r>
      <w:r w:rsidR="00022618">
        <w:rPr>
          <w:rFonts w:ascii="Century Gothic" w:hAnsi="Century Gothic"/>
        </w:rPr>
        <w:t>à</w:t>
      </w:r>
      <w:r w:rsidRPr="00F65F67">
        <w:rPr>
          <w:rFonts w:ascii="Century Gothic" w:hAnsi="Century Gothic"/>
          <w:spacing w:val="-12"/>
        </w:rPr>
        <w:t xml:space="preserve"> </w:t>
      </w:r>
      <w:r w:rsidRPr="00F65F67">
        <w:rPr>
          <w:rFonts w:ascii="Century Gothic" w:hAnsi="Century Gothic"/>
        </w:rPr>
        <w:t>tecnico-archivistica,</w:t>
      </w:r>
      <w:r w:rsidRPr="00F65F67">
        <w:rPr>
          <w:rFonts w:ascii="Century Gothic" w:hAnsi="Century Gothic"/>
          <w:spacing w:val="-11"/>
        </w:rPr>
        <w:t xml:space="preserve"> </w:t>
      </w:r>
      <w:r w:rsidRPr="00F65F67">
        <w:rPr>
          <w:rFonts w:ascii="Century Gothic" w:hAnsi="Century Gothic"/>
        </w:rPr>
        <w:t>preposto</w:t>
      </w:r>
      <w:r w:rsidRPr="00F65F67">
        <w:rPr>
          <w:rFonts w:ascii="Century Gothic" w:hAnsi="Century Gothic"/>
          <w:spacing w:val="-12"/>
        </w:rPr>
        <w:t xml:space="preserve"> </w:t>
      </w:r>
      <w:r w:rsidRPr="00F65F67">
        <w:rPr>
          <w:rFonts w:ascii="Century Gothic" w:hAnsi="Century Gothic"/>
        </w:rPr>
        <w:t>al</w:t>
      </w:r>
      <w:r w:rsidRPr="00F65F67">
        <w:rPr>
          <w:rFonts w:ascii="Century Gothic" w:hAnsi="Century Gothic"/>
          <w:spacing w:val="-7"/>
        </w:rPr>
        <w:t xml:space="preserve"> </w:t>
      </w:r>
      <w:r w:rsidRPr="00F65F67">
        <w:rPr>
          <w:rFonts w:ascii="Century Gothic" w:hAnsi="Century Gothic"/>
        </w:rPr>
        <w:t>Servizio</w:t>
      </w:r>
      <w:r w:rsidRPr="00F65F67">
        <w:rPr>
          <w:rFonts w:ascii="Century Gothic" w:hAnsi="Century Gothic"/>
          <w:spacing w:val="-11"/>
        </w:rPr>
        <w:t xml:space="preserve"> </w:t>
      </w:r>
      <w:r w:rsidRPr="00F65F67">
        <w:rPr>
          <w:rFonts w:ascii="Century Gothic" w:hAnsi="Century Gothic"/>
        </w:rPr>
        <w:t>per</w:t>
      </w:r>
      <w:r w:rsidRPr="00F65F67">
        <w:rPr>
          <w:rFonts w:ascii="Century Gothic" w:hAnsi="Century Gothic"/>
          <w:spacing w:val="-13"/>
        </w:rPr>
        <w:t xml:space="preserve"> </w:t>
      </w:r>
      <w:r w:rsidRPr="00F65F67">
        <w:rPr>
          <w:rFonts w:ascii="Century Gothic" w:hAnsi="Century Gothic"/>
        </w:rPr>
        <w:t>la</w:t>
      </w:r>
      <w:r w:rsidRPr="00F65F67">
        <w:rPr>
          <w:rFonts w:ascii="Century Gothic" w:hAnsi="Century Gothic"/>
          <w:spacing w:val="-11"/>
        </w:rPr>
        <w:t xml:space="preserve"> </w:t>
      </w:r>
      <w:r w:rsidRPr="00F65F67">
        <w:rPr>
          <w:rFonts w:ascii="Century Gothic" w:hAnsi="Century Gothic"/>
        </w:rPr>
        <w:t>tenuta</w:t>
      </w:r>
      <w:r w:rsidRPr="00F65F67">
        <w:rPr>
          <w:rFonts w:ascii="Century Gothic" w:hAnsi="Century Gothic"/>
          <w:spacing w:val="-12"/>
        </w:rPr>
        <w:t xml:space="preserve"> </w:t>
      </w:r>
      <w:r w:rsidRPr="00F65F67">
        <w:rPr>
          <w:rFonts w:ascii="Century Gothic" w:hAnsi="Century Gothic"/>
        </w:rPr>
        <w:t>del</w:t>
      </w:r>
      <w:r w:rsidRPr="00F65F67">
        <w:rPr>
          <w:rFonts w:ascii="Century Gothic" w:hAnsi="Century Gothic"/>
          <w:spacing w:val="-10"/>
        </w:rPr>
        <w:t xml:space="preserve"> </w:t>
      </w:r>
      <w:r w:rsidRPr="00F65F67">
        <w:rPr>
          <w:rFonts w:ascii="Century Gothic" w:hAnsi="Century Gothic"/>
        </w:rPr>
        <w:t>protocollo</w:t>
      </w:r>
      <w:r w:rsidRPr="00F65F67">
        <w:rPr>
          <w:rFonts w:ascii="Century Gothic" w:hAnsi="Century Gothic"/>
          <w:spacing w:val="-11"/>
        </w:rPr>
        <w:t xml:space="preserve"> </w:t>
      </w:r>
      <w:r w:rsidRPr="00F65F67">
        <w:rPr>
          <w:rFonts w:ascii="Century Gothic" w:hAnsi="Century Gothic"/>
        </w:rPr>
        <w:t>informatico,</w:t>
      </w:r>
      <w:r w:rsidRPr="00F65F67">
        <w:rPr>
          <w:rFonts w:ascii="Century Gothic" w:hAnsi="Century Gothic"/>
          <w:spacing w:val="-12"/>
        </w:rPr>
        <w:t xml:space="preserve"> </w:t>
      </w:r>
      <w:r w:rsidRPr="00F65F67">
        <w:rPr>
          <w:rFonts w:ascii="Century Gothic" w:hAnsi="Century Gothic"/>
        </w:rPr>
        <w:t>della</w:t>
      </w:r>
      <w:r w:rsidRPr="00F65F67">
        <w:rPr>
          <w:rFonts w:ascii="Century Gothic" w:hAnsi="Century Gothic"/>
          <w:spacing w:val="-10"/>
        </w:rPr>
        <w:t xml:space="preserve"> </w:t>
      </w:r>
      <w:r w:rsidRPr="00F65F67">
        <w:rPr>
          <w:rFonts w:ascii="Century Gothic" w:hAnsi="Century Gothic"/>
        </w:rPr>
        <w:t>gestione dei</w:t>
      </w:r>
      <w:r w:rsidRPr="00F65F67">
        <w:rPr>
          <w:rFonts w:ascii="Century Gothic" w:hAnsi="Century Gothic"/>
          <w:spacing w:val="-3"/>
        </w:rPr>
        <w:t xml:space="preserve"> </w:t>
      </w:r>
      <w:r w:rsidRPr="00F65F67">
        <w:rPr>
          <w:rFonts w:ascii="Century Gothic" w:hAnsi="Century Gothic"/>
        </w:rPr>
        <w:t>flussi</w:t>
      </w:r>
      <w:r w:rsidRPr="00F65F67">
        <w:rPr>
          <w:rFonts w:ascii="Century Gothic" w:hAnsi="Century Gothic"/>
          <w:spacing w:val="-3"/>
        </w:rPr>
        <w:t xml:space="preserve"> </w:t>
      </w:r>
      <w:r w:rsidRPr="00F65F67">
        <w:rPr>
          <w:rFonts w:ascii="Century Gothic" w:hAnsi="Century Gothic"/>
        </w:rPr>
        <w:t>documentali</w:t>
      </w:r>
      <w:r w:rsidRPr="00F65F67">
        <w:rPr>
          <w:rFonts w:ascii="Century Gothic" w:hAnsi="Century Gothic"/>
          <w:spacing w:val="-2"/>
        </w:rPr>
        <w:t xml:space="preserve"> </w:t>
      </w:r>
      <w:r w:rsidRPr="00F65F67">
        <w:rPr>
          <w:rFonts w:ascii="Century Gothic" w:hAnsi="Century Gothic"/>
        </w:rPr>
        <w:t>e</w:t>
      </w:r>
      <w:r w:rsidRPr="00F65F67">
        <w:rPr>
          <w:rFonts w:ascii="Century Gothic" w:hAnsi="Century Gothic"/>
          <w:spacing w:val="-3"/>
        </w:rPr>
        <w:t xml:space="preserve"> </w:t>
      </w:r>
      <w:r w:rsidRPr="00F65F67">
        <w:rPr>
          <w:rFonts w:ascii="Century Gothic" w:hAnsi="Century Gothic"/>
        </w:rPr>
        <w:t>degli</w:t>
      </w:r>
      <w:r w:rsidRPr="00F65F67">
        <w:rPr>
          <w:rFonts w:ascii="Century Gothic" w:hAnsi="Century Gothic"/>
          <w:spacing w:val="-2"/>
        </w:rPr>
        <w:t xml:space="preserve"> </w:t>
      </w:r>
      <w:r w:rsidRPr="00F65F67">
        <w:rPr>
          <w:rFonts w:ascii="Century Gothic" w:hAnsi="Century Gothic"/>
        </w:rPr>
        <w:t>archivi,</w:t>
      </w:r>
      <w:r w:rsidRPr="00F65F67">
        <w:rPr>
          <w:rFonts w:ascii="Century Gothic" w:hAnsi="Century Gothic"/>
          <w:spacing w:val="-4"/>
        </w:rPr>
        <w:t xml:space="preserve"> </w:t>
      </w:r>
      <w:r w:rsidRPr="00F65F67">
        <w:rPr>
          <w:rFonts w:ascii="Century Gothic" w:hAnsi="Century Gothic"/>
        </w:rPr>
        <w:t>ai</w:t>
      </w:r>
      <w:r w:rsidRPr="00F65F67">
        <w:rPr>
          <w:rFonts w:ascii="Century Gothic" w:hAnsi="Century Gothic"/>
          <w:spacing w:val="-2"/>
        </w:rPr>
        <w:t xml:space="preserve"> </w:t>
      </w:r>
      <w:r w:rsidRPr="00F65F67">
        <w:rPr>
          <w:rFonts w:ascii="Century Gothic" w:hAnsi="Century Gothic"/>
        </w:rPr>
        <w:t>sensi</w:t>
      </w:r>
      <w:r w:rsidRPr="00F65F67">
        <w:rPr>
          <w:rFonts w:ascii="Century Gothic" w:hAnsi="Century Gothic"/>
          <w:spacing w:val="-3"/>
        </w:rPr>
        <w:t xml:space="preserve"> </w:t>
      </w:r>
      <w:r w:rsidRPr="00F65F67">
        <w:rPr>
          <w:rFonts w:ascii="Century Gothic" w:hAnsi="Century Gothic"/>
        </w:rPr>
        <w:t>dell’art.</w:t>
      </w:r>
      <w:r w:rsidRPr="00F65F67">
        <w:rPr>
          <w:rFonts w:ascii="Century Gothic" w:hAnsi="Century Gothic"/>
          <w:spacing w:val="-5"/>
        </w:rPr>
        <w:t xml:space="preserve"> </w:t>
      </w:r>
      <w:r w:rsidRPr="00F65F67">
        <w:rPr>
          <w:rFonts w:ascii="Century Gothic" w:hAnsi="Century Gothic"/>
        </w:rPr>
        <w:t>61</w:t>
      </w:r>
      <w:r w:rsidRPr="00F65F67">
        <w:rPr>
          <w:rFonts w:ascii="Century Gothic" w:hAnsi="Century Gothic"/>
          <w:spacing w:val="-4"/>
        </w:rPr>
        <w:t xml:space="preserve"> </w:t>
      </w:r>
      <w:r w:rsidRPr="00F65F67">
        <w:rPr>
          <w:rFonts w:ascii="Century Gothic" w:hAnsi="Century Gothic"/>
        </w:rPr>
        <w:t>del</w:t>
      </w:r>
      <w:r w:rsidRPr="00F65F67">
        <w:rPr>
          <w:rFonts w:ascii="Century Gothic" w:hAnsi="Century Gothic"/>
          <w:spacing w:val="-2"/>
        </w:rPr>
        <w:t xml:space="preserve"> </w:t>
      </w:r>
      <w:r w:rsidRPr="00F65F67">
        <w:rPr>
          <w:rFonts w:ascii="Century Gothic" w:hAnsi="Century Gothic"/>
        </w:rPr>
        <w:t>TUDA,</w:t>
      </w:r>
      <w:r w:rsidRPr="00F65F67">
        <w:rPr>
          <w:rFonts w:ascii="Century Gothic" w:hAnsi="Century Gothic"/>
          <w:spacing w:val="-4"/>
        </w:rPr>
        <w:t xml:space="preserve"> si occupa della gestione dell’archivio e del governo del sistema di protocollo informatico e di gestione documentale, predispone il manuale di gestione, </w:t>
      </w:r>
      <w:r w:rsidRPr="00F65F67">
        <w:rPr>
          <w:rFonts w:ascii="Century Gothic" w:hAnsi="Century Gothic"/>
        </w:rPr>
        <w:t>produce</w:t>
      </w:r>
      <w:r w:rsidRPr="00F65F67">
        <w:rPr>
          <w:rFonts w:ascii="Century Gothic" w:hAnsi="Century Gothic"/>
          <w:spacing w:val="-6"/>
        </w:rPr>
        <w:t xml:space="preserve"> </w:t>
      </w:r>
      <w:r w:rsidRPr="00F65F67">
        <w:rPr>
          <w:rFonts w:ascii="Century Gothic" w:hAnsi="Century Gothic"/>
        </w:rPr>
        <w:t>il pacchetto di versamento ed effettua il trasferimento del suo contenuto nel sistema di</w:t>
      </w:r>
      <w:r w:rsidRPr="00F65F67">
        <w:rPr>
          <w:rFonts w:ascii="Century Gothic" w:hAnsi="Century Gothic"/>
          <w:spacing w:val="-20"/>
        </w:rPr>
        <w:t xml:space="preserve"> </w:t>
      </w:r>
      <w:r w:rsidRPr="00F65F67">
        <w:rPr>
          <w:rFonts w:ascii="Century Gothic" w:hAnsi="Century Gothic"/>
        </w:rPr>
        <w:t>conservazione.</w:t>
      </w:r>
    </w:p>
    <w:p w14:paraId="658D3053" w14:textId="1BD298B0" w:rsidR="008143A6" w:rsidRPr="00F65F67" w:rsidRDefault="005E4935" w:rsidP="00191DA6">
      <w:pPr>
        <w:pStyle w:val="Standard"/>
        <w:spacing w:after="120" w:line="360" w:lineRule="auto"/>
        <w:jc w:val="both"/>
        <w:rPr>
          <w:rFonts w:ascii="Century Gothic" w:hAnsi="Century Gothic"/>
        </w:rPr>
      </w:pPr>
      <w:r w:rsidRPr="00F65F67">
        <w:rPr>
          <w:rFonts w:ascii="Century Gothic" w:hAnsi="Century Gothic"/>
        </w:rPr>
        <w:t xml:space="preserve">Tenuto conto di quanto sopra, il Responsabile della gestione documentale è </w:t>
      </w:r>
      <w:r w:rsidRPr="00CE5453">
        <w:rPr>
          <w:rFonts w:ascii="Century Gothic" w:hAnsi="Century Gothic"/>
        </w:rPr>
        <w:t>individuato, all’interno dell’</w:t>
      </w:r>
      <w:r w:rsidR="00CB3DFA" w:rsidRPr="00CE5453">
        <w:rPr>
          <w:rFonts w:ascii="Century Gothic" w:hAnsi="Century Gothic"/>
        </w:rPr>
        <w:t>Ente</w:t>
      </w:r>
      <w:r w:rsidRPr="00CE5453">
        <w:rPr>
          <w:rFonts w:ascii="Century Gothic" w:hAnsi="Century Gothic"/>
        </w:rPr>
        <w:t xml:space="preserve">, </w:t>
      </w:r>
      <w:r w:rsidR="002C23B0">
        <w:rPr>
          <w:rFonts w:ascii="Century Gothic" w:hAnsi="Century Gothic"/>
        </w:rPr>
        <w:t>con apposito provvedimento del Sindaco Pro Tempore / Legale Rappresentante</w:t>
      </w:r>
      <w:r w:rsidR="002C23B0">
        <w:rPr>
          <w:rStyle w:val="Rimandonotaapidipagina"/>
          <w:rFonts w:ascii="Century Gothic" w:hAnsi="Century Gothic"/>
        </w:rPr>
        <w:footnoteReference w:id="7"/>
      </w:r>
      <w:r w:rsidRPr="00CE5453">
        <w:rPr>
          <w:rFonts w:ascii="Century Gothic" w:hAnsi="Century Gothic"/>
        </w:rPr>
        <w:t>.</w:t>
      </w:r>
    </w:p>
    <w:p w14:paraId="7483C920" w14:textId="5A2A6ABA" w:rsidR="008143A6" w:rsidRPr="00F65F67" w:rsidRDefault="005E4935" w:rsidP="00191DA6">
      <w:pPr>
        <w:pStyle w:val="Standard"/>
        <w:spacing w:after="120" w:line="360" w:lineRule="auto"/>
        <w:jc w:val="both"/>
        <w:rPr>
          <w:rFonts w:ascii="Century Gothic" w:hAnsi="Century Gothic"/>
        </w:rPr>
      </w:pPr>
      <w:r w:rsidRPr="00F65F67">
        <w:rPr>
          <w:rFonts w:ascii="Century Gothic" w:hAnsi="Century Gothic"/>
        </w:rPr>
        <w:t xml:space="preserve">Il </w:t>
      </w:r>
      <w:r w:rsidRPr="00F65F67">
        <w:rPr>
          <w:rFonts w:ascii="Century Gothic" w:hAnsi="Century Gothic"/>
          <w:b/>
          <w:bCs/>
        </w:rPr>
        <w:t>Vicario del Responsabile della gestione documentale</w:t>
      </w:r>
      <w:r w:rsidRPr="00F65F67">
        <w:rPr>
          <w:rFonts w:ascii="Century Gothic" w:hAnsi="Century Gothic"/>
        </w:rPr>
        <w:t xml:space="preserve"> assolve alle funzioni preposte al Respo</w:t>
      </w:r>
      <w:r w:rsidR="00333F77">
        <w:rPr>
          <w:rFonts w:ascii="Century Gothic" w:hAnsi="Century Gothic"/>
        </w:rPr>
        <w:t>n</w:t>
      </w:r>
      <w:r w:rsidRPr="00F65F67">
        <w:rPr>
          <w:rFonts w:ascii="Century Gothic" w:hAnsi="Century Gothic"/>
        </w:rPr>
        <w:t>sabile della gestione documentale in caso di sua assenza.</w:t>
      </w:r>
    </w:p>
    <w:p w14:paraId="7EC7BCD1" w14:textId="113F91CB" w:rsidR="008143A6" w:rsidRPr="00F65F67" w:rsidRDefault="005E4935" w:rsidP="00191DA6">
      <w:pPr>
        <w:pStyle w:val="Standard"/>
        <w:spacing w:after="120" w:line="360" w:lineRule="auto"/>
        <w:jc w:val="both"/>
        <w:rPr>
          <w:rFonts w:ascii="Century Gothic" w:hAnsi="Century Gothic"/>
        </w:rPr>
      </w:pPr>
      <w:r w:rsidRPr="00F65F67">
        <w:rPr>
          <w:rFonts w:ascii="Century Gothic" w:hAnsi="Century Gothic"/>
        </w:rPr>
        <w:t xml:space="preserve">Il Responsabile della gestione documentale ed il suo vicario sono nominati con apposito provvedimento del </w:t>
      </w:r>
      <w:r w:rsidR="00333F77">
        <w:rPr>
          <w:rFonts w:ascii="Century Gothic" w:hAnsi="Century Gothic"/>
        </w:rPr>
        <w:t>Legale Rappresentante – Sindaco Pro Tempore</w:t>
      </w:r>
      <w:r w:rsidRPr="00F65F67">
        <w:rPr>
          <w:rFonts w:ascii="Century Gothic" w:hAnsi="Century Gothic"/>
        </w:rPr>
        <w:t>.</w:t>
      </w:r>
    </w:p>
    <w:p w14:paraId="4FA3A938" w14:textId="77777777" w:rsidR="008143A6" w:rsidRPr="00F65F67" w:rsidRDefault="005E4935" w:rsidP="00191DA6">
      <w:pPr>
        <w:pStyle w:val="Standard"/>
        <w:spacing w:after="120" w:line="360" w:lineRule="auto"/>
        <w:jc w:val="both"/>
        <w:rPr>
          <w:rFonts w:ascii="Century Gothic" w:hAnsi="Century Gothic"/>
        </w:rPr>
      </w:pPr>
      <w:r w:rsidRPr="00F65F67">
        <w:rPr>
          <w:rFonts w:ascii="Century Gothic" w:hAnsi="Century Gothic"/>
        </w:rPr>
        <w:t xml:space="preserve">2) </w:t>
      </w:r>
      <w:r w:rsidRPr="00F65F67">
        <w:rPr>
          <w:rFonts w:ascii="Century Gothic" w:hAnsi="Century Gothic"/>
          <w:b/>
          <w:bCs/>
        </w:rPr>
        <w:t>Responsabile della conservazione</w:t>
      </w:r>
      <w:r w:rsidRPr="00F65F67">
        <w:rPr>
          <w:rFonts w:ascii="Century Gothic" w:hAnsi="Century Gothic"/>
        </w:rPr>
        <w:t xml:space="preserve"> è il soggetto in possesso di idonee competenze giuridiche, informatiche ed archivistiche, che opera secondo quanto previsto dall’art. 44, comma 1-quater, del CAD.</w:t>
      </w:r>
    </w:p>
    <w:p w14:paraId="549F9698" w14:textId="2EF8A1BD" w:rsidR="008143A6" w:rsidRPr="00F65F67" w:rsidRDefault="005E4935" w:rsidP="00191DA6">
      <w:pPr>
        <w:pStyle w:val="Textbody"/>
        <w:spacing w:after="120" w:line="360" w:lineRule="auto"/>
        <w:jc w:val="both"/>
        <w:rPr>
          <w:rFonts w:ascii="Century Gothic" w:hAnsi="Century Gothic"/>
        </w:rPr>
      </w:pPr>
      <w:r w:rsidRPr="00F65F67">
        <w:rPr>
          <w:rFonts w:ascii="Century Gothic" w:hAnsi="Century Gothic"/>
        </w:rPr>
        <w:t>In particolare, il Responsabile della conservazione</w:t>
      </w:r>
      <w:r w:rsidR="00463BA6">
        <w:rPr>
          <w:rStyle w:val="Rimandonotaapidipagina"/>
          <w:rFonts w:ascii="Century Gothic" w:hAnsi="Century Gothic"/>
        </w:rPr>
        <w:footnoteReference w:id="8"/>
      </w:r>
      <w:r w:rsidRPr="00F65F67">
        <w:rPr>
          <w:rFonts w:ascii="Century Gothic" w:hAnsi="Century Gothic"/>
        </w:rPr>
        <w:t>:</w:t>
      </w:r>
    </w:p>
    <w:p w14:paraId="0961297A" w14:textId="552E5215" w:rsidR="008143A6" w:rsidRPr="00F65F67" w:rsidRDefault="005E4935" w:rsidP="00191DA6">
      <w:pPr>
        <w:pStyle w:val="Textbody"/>
        <w:numPr>
          <w:ilvl w:val="0"/>
          <w:numId w:val="15"/>
        </w:numPr>
        <w:spacing w:after="120" w:line="360" w:lineRule="auto"/>
        <w:jc w:val="both"/>
        <w:rPr>
          <w:rFonts w:ascii="Century Gothic" w:hAnsi="Century Gothic"/>
        </w:rPr>
      </w:pPr>
      <w:r w:rsidRPr="00F65F67">
        <w:rPr>
          <w:rFonts w:ascii="Century Gothic" w:hAnsi="Century Gothic"/>
        </w:rPr>
        <w:lastRenderedPageBreak/>
        <w:t>definisce le politiche di conservazione e i requisiti funzionali del sistema di conservazione, in conformit</w:t>
      </w:r>
      <w:r w:rsidR="00022618">
        <w:rPr>
          <w:rFonts w:ascii="Century Gothic" w:hAnsi="Century Gothic"/>
        </w:rPr>
        <w:t>à</w:t>
      </w:r>
      <w:r w:rsidRPr="00F65F67">
        <w:rPr>
          <w:rFonts w:ascii="Century Gothic" w:hAnsi="Century Gothic"/>
        </w:rPr>
        <w:t xml:space="preserve"> alla normativa vigente e tenuto conto degli standard internazionali, in ragione delle specificit</w:t>
      </w:r>
      <w:r w:rsidR="00022618">
        <w:rPr>
          <w:rFonts w:ascii="Century Gothic" w:hAnsi="Century Gothic"/>
        </w:rPr>
        <w:t>à</w:t>
      </w:r>
      <w:r w:rsidRPr="00F65F67">
        <w:rPr>
          <w:rFonts w:ascii="Century Gothic" w:hAnsi="Century Gothic"/>
        </w:rPr>
        <w:t xml:space="preserve"> degli oggetti digitali da conservare (documenti informatici, aggregazioni informatiche, archivio informatico), della natura delle attivit</w:t>
      </w:r>
      <w:r w:rsidR="00022618">
        <w:rPr>
          <w:rFonts w:ascii="Century Gothic" w:hAnsi="Century Gothic"/>
        </w:rPr>
        <w:t>à</w:t>
      </w:r>
      <w:r w:rsidRPr="00F65F67">
        <w:rPr>
          <w:rFonts w:ascii="Century Gothic" w:hAnsi="Century Gothic"/>
        </w:rPr>
        <w:t xml:space="preserve"> che il titolare dell’oggetto di conservazione svolge e delle caratteristiche del sistema di gestione informatica dei documenti adottato;</w:t>
      </w:r>
    </w:p>
    <w:p w14:paraId="6F80E224" w14:textId="14FB0C60" w:rsidR="008143A6" w:rsidRPr="00F65F67" w:rsidRDefault="005E4935" w:rsidP="00191DA6">
      <w:pPr>
        <w:pStyle w:val="Textbody"/>
        <w:numPr>
          <w:ilvl w:val="0"/>
          <w:numId w:val="15"/>
        </w:numPr>
        <w:spacing w:after="120" w:line="360" w:lineRule="auto"/>
        <w:jc w:val="both"/>
        <w:rPr>
          <w:rFonts w:ascii="Century Gothic" w:hAnsi="Century Gothic"/>
        </w:rPr>
      </w:pPr>
      <w:r w:rsidRPr="00F65F67">
        <w:rPr>
          <w:rFonts w:ascii="Century Gothic" w:hAnsi="Century Gothic"/>
        </w:rPr>
        <w:t>gestisce il processo di conservazione e ne garantisce nel tempo la conformit</w:t>
      </w:r>
      <w:r w:rsidR="00022618">
        <w:rPr>
          <w:rFonts w:ascii="Century Gothic" w:hAnsi="Century Gothic"/>
        </w:rPr>
        <w:t>à</w:t>
      </w:r>
      <w:r w:rsidRPr="00F65F67">
        <w:rPr>
          <w:rFonts w:ascii="Century Gothic" w:hAnsi="Century Gothic"/>
        </w:rPr>
        <w:t xml:space="preserve"> alla normativa vigente;</w:t>
      </w:r>
    </w:p>
    <w:p w14:paraId="3E708174" w14:textId="4124963A" w:rsidR="008143A6" w:rsidRPr="00F65F67" w:rsidRDefault="005E4935" w:rsidP="00191DA6">
      <w:pPr>
        <w:pStyle w:val="Textbody"/>
        <w:numPr>
          <w:ilvl w:val="0"/>
          <w:numId w:val="15"/>
        </w:numPr>
        <w:spacing w:after="120" w:line="360" w:lineRule="auto"/>
        <w:jc w:val="both"/>
        <w:rPr>
          <w:rFonts w:ascii="Century Gothic" w:hAnsi="Century Gothic"/>
        </w:rPr>
      </w:pPr>
      <w:r w:rsidRPr="00F65F67">
        <w:rPr>
          <w:rFonts w:ascii="Century Gothic" w:hAnsi="Century Gothic"/>
        </w:rPr>
        <w:t>genera e sottoscrive il rapporto di versamento, secondo le modalit</w:t>
      </w:r>
      <w:r w:rsidR="00022618">
        <w:rPr>
          <w:rFonts w:ascii="Century Gothic" w:hAnsi="Century Gothic"/>
        </w:rPr>
        <w:t>à</w:t>
      </w:r>
      <w:r w:rsidRPr="00F65F67">
        <w:rPr>
          <w:rFonts w:ascii="Century Gothic" w:hAnsi="Century Gothic"/>
        </w:rPr>
        <w:t xml:space="preserve"> previste dal manuale di conservazione;</w:t>
      </w:r>
    </w:p>
    <w:p w14:paraId="7D231B13" w14:textId="77777777" w:rsidR="008143A6" w:rsidRPr="00F65F67" w:rsidRDefault="005E4935" w:rsidP="00191DA6">
      <w:pPr>
        <w:pStyle w:val="Textbody"/>
        <w:numPr>
          <w:ilvl w:val="0"/>
          <w:numId w:val="15"/>
        </w:numPr>
        <w:spacing w:after="120" w:line="360" w:lineRule="auto"/>
        <w:jc w:val="both"/>
        <w:rPr>
          <w:rFonts w:ascii="Century Gothic" w:hAnsi="Century Gothic"/>
        </w:rPr>
      </w:pPr>
      <w:r w:rsidRPr="00F65F67">
        <w:rPr>
          <w:rFonts w:ascii="Century Gothic" w:hAnsi="Century Gothic"/>
        </w:rPr>
        <w:t>genera e sottoscrive il pacchetto di distribuzione con firma digitale o firma elettronica qualificata, nei casi previsti dal manuale di conservazione;</w:t>
      </w:r>
    </w:p>
    <w:p w14:paraId="46D2A33C" w14:textId="34DA3CA1" w:rsidR="008143A6" w:rsidRPr="00F65F67" w:rsidRDefault="005E4935" w:rsidP="00191DA6">
      <w:pPr>
        <w:pStyle w:val="Textbody"/>
        <w:numPr>
          <w:ilvl w:val="0"/>
          <w:numId w:val="15"/>
        </w:numPr>
        <w:spacing w:after="120" w:line="360" w:lineRule="auto"/>
        <w:jc w:val="both"/>
        <w:rPr>
          <w:rFonts w:ascii="Century Gothic" w:hAnsi="Century Gothic"/>
        </w:rPr>
      </w:pPr>
      <w:r w:rsidRPr="00F65F67">
        <w:rPr>
          <w:rFonts w:ascii="Century Gothic" w:hAnsi="Century Gothic"/>
        </w:rPr>
        <w:t>effettua il monitoraggio della corretta funzionalit</w:t>
      </w:r>
      <w:r w:rsidR="00022618">
        <w:rPr>
          <w:rFonts w:ascii="Century Gothic" w:hAnsi="Century Gothic"/>
        </w:rPr>
        <w:t>à</w:t>
      </w:r>
      <w:r w:rsidRPr="00F65F67">
        <w:rPr>
          <w:rFonts w:ascii="Century Gothic" w:hAnsi="Century Gothic"/>
        </w:rPr>
        <w:t xml:space="preserve"> del sistema di conservazione;</w:t>
      </w:r>
    </w:p>
    <w:p w14:paraId="19CD0E0A" w14:textId="2F082E4D" w:rsidR="008143A6" w:rsidRPr="00F65F67" w:rsidRDefault="005E4935" w:rsidP="00191DA6">
      <w:pPr>
        <w:pStyle w:val="Textbody"/>
        <w:numPr>
          <w:ilvl w:val="0"/>
          <w:numId w:val="15"/>
        </w:numPr>
        <w:spacing w:after="120" w:line="360" w:lineRule="auto"/>
        <w:jc w:val="both"/>
        <w:rPr>
          <w:rFonts w:ascii="Century Gothic" w:hAnsi="Century Gothic"/>
        </w:rPr>
      </w:pPr>
      <w:r w:rsidRPr="00F65F67">
        <w:rPr>
          <w:rFonts w:ascii="Century Gothic" w:hAnsi="Century Gothic"/>
        </w:rPr>
        <w:t>effettua la verifica periodica, con cadenza non superiore ai cinque anni, dell’integrit</w:t>
      </w:r>
      <w:r w:rsidR="00022618">
        <w:rPr>
          <w:rFonts w:ascii="Century Gothic" w:hAnsi="Century Gothic"/>
        </w:rPr>
        <w:t>à</w:t>
      </w:r>
      <w:r w:rsidRPr="00F65F67">
        <w:rPr>
          <w:rFonts w:ascii="Century Gothic" w:hAnsi="Century Gothic"/>
        </w:rPr>
        <w:t xml:space="preserve"> e della leggibilit</w:t>
      </w:r>
      <w:r w:rsidR="00022618">
        <w:rPr>
          <w:rFonts w:ascii="Century Gothic" w:hAnsi="Century Gothic"/>
        </w:rPr>
        <w:t>à</w:t>
      </w:r>
      <w:r w:rsidRPr="00F65F67">
        <w:rPr>
          <w:rFonts w:ascii="Century Gothic" w:hAnsi="Century Gothic"/>
        </w:rPr>
        <w:t xml:space="preserve"> dei documenti informatici e delle aggregazioni documentarie degli archivi;</w:t>
      </w:r>
    </w:p>
    <w:p w14:paraId="6AA055EB" w14:textId="5B21D1F9" w:rsidR="008143A6" w:rsidRPr="00F65F67" w:rsidRDefault="005E4935" w:rsidP="00191DA6">
      <w:pPr>
        <w:pStyle w:val="Textbody"/>
        <w:numPr>
          <w:ilvl w:val="0"/>
          <w:numId w:val="15"/>
        </w:numPr>
        <w:spacing w:after="120" w:line="360" w:lineRule="auto"/>
        <w:jc w:val="both"/>
        <w:rPr>
          <w:rFonts w:ascii="Century Gothic" w:hAnsi="Century Gothic"/>
        </w:rPr>
      </w:pPr>
      <w:r w:rsidRPr="00F65F67">
        <w:rPr>
          <w:rFonts w:ascii="Century Gothic" w:hAnsi="Century Gothic"/>
        </w:rPr>
        <w:t>al fine di garantire la conservazione e l’accesso ai documenti informatici, adotta misure per rilevare tempestivamente l’eventuale degrado dei sistemi di memorizzazione e delle registrazioni e, ove necessario, per ripristinare la corretta funzionalit</w:t>
      </w:r>
      <w:r w:rsidR="00022618">
        <w:rPr>
          <w:rFonts w:ascii="Century Gothic" w:hAnsi="Century Gothic"/>
        </w:rPr>
        <w:t>à</w:t>
      </w:r>
      <w:r w:rsidRPr="00F65F67">
        <w:rPr>
          <w:rFonts w:ascii="Century Gothic" w:hAnsi="Century Gothic"/>
        </w:rPr>
        <w:t>, adotta analoghe misure con riguardo all’obsolescenza dei formati;</w:t>
      </w:r>
    </w:p>
    <w:p w14:paraId="240D12BB" w14:textId="77777777" w:rsidR="008143A6" w:rsidRPr="00F65F67" w:rsidRDefault="005E4935" w:rsidP="00191DA6">
      <w:pPr>
        <w:pStyle w:val="Textbody"/>
        <w:numPr>
          <w:ilvl w:val="0"/>
          <w:numId w:val="15"/>
        </w:numPr>
        <w:spacing w:after="120" w:line="360" w:lineRule="auto"/>
        <w:jc w:val="both"/>
        <w:rPr>
          <w:rFonts w:ascii="Century Gothic" w:hAnsi="Century Gothic"/>
        </w:rPr>
      </w:pPr>
      <w:r w:rsidRPr="00F65F67">
        <w:rPr>
          <w:rFonts w:ascii="Century Gothic" w:hAnsi="Century Gothic"/>
        </w:rPr>
        <w:t>provvede alla duplicazione o copia dei documenti informatici in relazione all’evolversi del contesto tecnologico, secondo quanto previsto dal manuale di conservazione;</w:t>
      </w:r>
    </w:p>
    <w:p w14:paraId="24945B2A" w14:textId="77777777" w:rsidR="008143A6" w:rsidRPr="00F65F67" w:rsidRDefault="005E4935" w:rsidP="00191DA6">
      <w:pPr>
        <w:pStyle w:val="Textbody"/>
        <w:numPr>
          <w:ilvl w:val="0"/>
          <w:numId w:val="15"/>
        </w:numPr>
        <w:spacing w:after="120" w:line="360" w:lineRule="auto"/>
        <w:jc w:val="both"/>
        <w:rPr>
          <w:rFonts w:ascii="Century Gothic" w:hAnsi="Century Gothic"/>
        </w:rPr>
      </w:pPr>
      <w:r w:rsidRPr="00F65F67">
        <w:rPr>
          <w:rFonts w:ascii="Century Gothic" w:hAnsi="Century Gothic"/>
        </w:rPr>
        <w:lastRenderedPageBreak/>
        <w:t>predispone le misure necessarie per la sicurezza fisica e logica del sistema di conservazione;</w:t>
      </w:r>
    </w:p>
    <w:p w14:paraId="6A7A1BD1" w14:textId="66D9DD11" w:rsidR="008143A6" w:rsidRPr="00F65F67" w:rsidRDefault="005E4935" w:rsidP="00191DA6">
      <w:pPr>
        <w:pStyle w:val="Textbody"/>
        <w:numPr>
          <w:ilvl w:val="0"/>
          <w:numId w:val="15"/>
        </w:numPr>
        <w:spacing w:after="120" w:line="360" w:lineRule="auto"/>
        <w:jc w:val="both"/>
        <w:rPr>
          <w:rFonts w:ascii="Century Gothic" w:hAnsi="Century Gothic"/>
        </w:rPr>
      </w:pPr>
      <w:r w:rsidRPr="00F65F67">
        <w:rPr>
          <w:rFonts w:ascii="Century Gothic" w:hAnsi="Century Gothic"/>
        </w:rPr>
        <w:t>assicura la presenza di un pubblico ufficiale, nei casi in cui sia richiesto il suo intervento, garantendo allo stesso l’assistenza e le risorse necessarie per l’espletamento delle attivit</w:t>
      </w:r>
      <w:r w:rsidR="00022618">
        <w:rPr>
          <w:rFonts w:ascii="Century Gothic" w:hAnsi="Century Gothic"/>
        </w:rPr>
        <w:t>à</w:t>
      </w:r>
      <w:r w:rsidRPr="00F65F67">
        <w:rPr>
          <w:rFonts w:ascii="Century Gothic" w:hAnsi="Century Gothic"/>
        </w:rPr>
        <w:t xml:space="preserve"> al medesimo attribuite;</w:t>
      </w:r>
    </w:p>
    <w:p w14:paraId="698A1EA7" w14:textId="37962061" w:rsidR="008143A6" w:rsidRPr="00F65F67" w:rsidRDefault="005E4935" w:rsidP="00191DA6">
      <w:pPr>
        <w:pStyle w:val="Textbody"/>
        <w:numPr>
          <w:ilvl w:val="0"/>
          <w:numId w:val="15"/>
        </w:numPr>
        <w:spacing w:after="120" w:line="360" w:lineRule="auto"/>
        <w:jc w:val="both"/>
        <w:rPr>
          <w:rFonts w:ascii="Century Gothic" w:hAnsi="Century Gothic"/>
        </w:rPr>
      </w:pPr>
      <w:r w:rsidRPr="00F65F67">
        <w:rPr>
          <w:rFonts w:ascii="Century Gothic" w:hAnsi="Century Gothic"/>
        </w:rPr>
        <w:t>assicura agli organismi competenti previsti dalle norme vigenti l’assistenza e le risorse necessarie per l’espletamento delle attivit</w:t>
      </w:r>
      <w:r w:rsidR="00022618">
        <w:rPr>
          <w:rFonts w:ascii="Century Gothic" w:hAnsi="Century Gothic"/>
        </w:rPr>
        <w:t>à</w:t>
      </w:r>
      <w:r w:rsidRPr="00F65F67">
        <w:rPr>
          <w:rFonts w:ascii="Century Gothic" w:hAnsi="Century Gothic"/>
        </w:rPr>
        <w:t xml:space="preserve"> di verifica e di vigilanza;</w:t>
      </w:r>
    </w:p>
    <w:p w14:paraId="72C6E4ED" w14:textId="50F7BE55" w:rsidR="008143A6" w:rsidRPr="00F65F67" w:rsidRDefault="005E4935" w:rsidP="00191DA6">
      <w:pPr>
        <w:pStyle w:val="Textbody"/>
        <w:numPr>
          <w:ilvl w:val="0"/>
          <w:numId w:val="15"/>
        </w:numPr>
        <w:spacing w:after="120" w:line="360" w:lineRule="auto"/>
        <w:jc w:val="both"/>
        <w:rPr>
          <w:rFonts w:ascii="Century Gothic" w:hAnsi="Century Gothic"/>
        </w:rPr>
      </w:pPr>
      <w:r w:rsidRPr="00F65F67">
        <w:rPr>
          <w:rFonts w:ascii="Century Gothic" w:hAnsi="Century Gothic"/>
        </w:rPr>
        <w:t xml:space="preserve">provvede </w:t>
      </w:r>
      <w:r w:rsidRPr="004258D6">
        <w:rPr>
          <w:rFonts w:ascii="Century Gothic" w:hAnsi="Century Gothic"/>
        </w:rPr>
        <w:t>per le amministrazioni statali centrali e periferiche</w:t>
      </w:r>
      <w:r w:rsidRPr="00F65F67">
        <w:rPr>
          <w:rFonts w:ascii="Century Gothic" w:hAnsi="Century Gothic"/>
        </w:rPr>
        <w:t xml:space="preserve"> a versare i documenti informatici, le aggregazioni informatiche e gli archivi informatici, nonché gli strumenti che ne garantiscono la consultazione, rispettivamente all’Archivio centrale dello Stato e agli archivi di Stato territorialmente competenti, secondo le tempistiche fissate dall’art. 41, comma 1, del Codice dei beni culturali</w:t>
      </w:r>
      <w:r w:rsidR="008B3B86">
        <w:rPr>
          <w:rStyle w:val="Rimandonotaapidipagina"/>
          <w:rFonts w:ascii="Century Gothic" w:hAnsi="Century Gothic"/>
        </w:rPr>
        <w:footnoteReference w:id="9"/>
      </w:r>
      <w:r w:rsidRPr="00F65F67">
        <w:rPr>
          <w:rFonts w:ascii="Century Gothic" w:hAnsi="Century Gothic"/>
        </w:rPr>
        <w:t>;</w:t>
      </w:r>
    </w:p>
    <w:p w14:paraId="53494664" w14:textId="77777777" w:rsidR="008143A6" w:rsidRPr="00F65F67" w:rsidRDefault="005E4935" w:rsidP="00191DA6">
      <w:pPr>
        <w:pStyle w:val="Textbody"/>
        <w:numPr>
          <w:ilvl w:val="0"/>
          <w:numId w:val="15"/>
        </w:numPr>
        <w:spacing w:after="120" w:line="360" w:lineRule="auto"/>
        <w:jc w:val="both"/>
        <w:rPr>
          <w:rFonts w:ascii="Century Gothic" w:hAnsi="Century Gothic"/>
        </w:rPr>
      </w:pPr>
      <w:r w:rsidRPr="00F65F67">
        <w:rPr>
          <w:rFonts w:ascii="Century Gothic" w:hAnsi="Century Gothic"/>
        </w:rPr>
        <w:t>predispone il manuale di conservazione e ne cura l’aggiornamento periodico in presenza di cambiamenti normativi, organizzativi, procedurali o tecnologici rilevanti.</w:t>
      </w:r>
    </w:p>
    <w:p w14:paraId="3D1E528E" w14:textId="3F40211F" w:rsidR="008143A6" w:rsidRPr="00F65F67" w:rsidRDefault="005E4935" w:rsidP="00191DA6">
      <w:pPr>
        <w:pStyle w:val="Textbody"/>
        <w:spacing w:after="120" w:line="360" w:lineRule="auto"/>
        <w:jc w:val="both"/>
        <w:rPr>
          <w:rFonts w:ascii="Century Gothic" w:hAnsi="Century Gothic"/>
        </w:rPr>
      </w:pPr>
      <w:r w:rsidRPr="00F65F67">
        <w:rPr>
          <w:rFonts w:ascii="Century Gothic" w:hAnsi="Century Gothic"/>
        </w:rPr>
        <w:t>Nel caso in cui il servizio di conservazione venga affidato ad un conservatore, le attivit</w:t>
      </w:r>
      <w:r w:rsidR="00022618">
        <w:rPr>
          <w:rFonts w:ascii="Century Gothic" w:hAnsi="Century Gothic"/>
        </w:rPr>
        <w:t>à</w:t>
      </w:r>
      <w:r w:rsidRPr="00F65F67">
        <w:rPr>
          <w:rFonts w:ascii="Century Gothic" w:hAnsi="Century Gothic"/>
        </w:rPr>
        <w:t xml:space="preserve"> suddette o alcune di esse, ad esclusione della lettera m), potranno essere affidate al </w:t>
      </w:r>
      <w:r w:rsidR="009C6876">
        <w:rPr>
          <w:rFonts w:ascii="Century Gothic" w:hAnsi="Century Gothic"/>
        </w:rPr>
        <w:t>R</w:t>
      </w:r>
      <w:r w:rsidRPr="00F65F67">
        <w:rPr>
          <w:rFonts w:ascii="Century Gothic" w:hAnsi="Century Gothic"/>
        </w:rPr>
        <w:t>esponsabile del servizio di conservazione, rimanendo in ogni caso inteso che la responsabilit</w:t>
      </w:r>
      <w:r w:rsidR="00022618">
        <w:rPr>
          <w:rFonts w:ascii="Century Gothic" w:hAnsi="Century Gothic"/>
        </w:rPr>
        <w:t>à</w:t>
      </w:r>
      <w:r w:rsidRPr="00F65F67">
        <w:rPr>
          <w:rFonts w:ascii="Century Gothic" w:hAnsi="Century Gothic"/>
        </w:rPr>
        <w:t xml:space="preserve"> giuridica generale sui processi di conservazione, non essendo delegabile, rimane in capo al Responsabile della conservazione, chiamato altresì a svolgere le necessarie attivit</w:t>
      </w:r>
      <w:r w:rsidR="00022618">
        <w:rPr>
          <w:rFonts w:ascii="Century Gothic" w:hAnsi="Century Gothic"/>
        </w:rPr>
        <w:t>à</w:t>
      </w:r>
      <w:r w:rsidRPr="00F65F67">
        <w:rPr>
          <w:rFonts w:ascii="Century Gothic" w:hAnsi="Century Gothic"/>
        </w:rPr>
        <w:t xml:space="preserve"> di verifica e controllo in ossequio alle norme vigenti sui servizi affidati in </w:t>
      </w:r>
      <w:r w:rsidRPr="00F65F67">
        <w:rPr>
          <w:rFonts w:ascii="Century Gothic" w:hAnsi="Century Gothic"/>
          <w:i/>
          <w:iCs/>
        </w:rPr>
        <w:t>outsourcing</w:t>
      </w:r>
      <w:r w:rsidRPr="00F65F67">
        <w:rPr>
          <w:rFonts w:ascii="Century Gothic" w:hAnsi="Century Gothic"/>
        </w:rPr>
        <w:t xml:space="preserve"> dalle Pubbliche Amministrazioni.</w:t>
      </w:r>
    </w:p>
    <w:p w14:paraId="12D03CA5" w14:textId="658DAAD5" w:rsidR="008143A6" w:rsidRPr="00F65F67" w:rsidRDefault="005E4935" w:rsidP="00191DA6">
      <w:pPr>
        <w:pStyle w:val="Textbody"/>
        <w:spacing w:after="120" w:line="360" w:lineRule="auto"/>
        <w:jc w:val="both"/>
        <w:rPr>
          <w:rFonts w:ascii="Century Gothic" w:hAnsi="Century Gothic"/>
        </w:rPr>
      </w:pPr>
      <w:r w:rsidRPr="00F65F67">
        <w:rPr>
          <w:rFonts w:ascii="Century Gothic" w:hAnsi="Century Gothic"/>
        </w:rPr>
        <w:lastRenderedPageBreak/>
        <w:t xml:space="preserve">Il ruolo del Responsabile della conservazione può essere svolto dal Responsabile della gestione documentale o anche da altre figure. Tenuto conto di quanto sopra, il Responsabile della conservazione è individuato, all’interno </w:t>
      </w:r>
      <w:r w:rsidR="00136661">
        <w:rPr>
          <w:rFonts w:ascii="Century Gothic" w:hAnsi="Century Gothic"/>
        </w:rPr>
        <w:t>dell’</w:t>
      </w:r>
      <w:r w:rsidR="00F372F4">
        <w:rPr>
          <w:rFonts w:ascii="Century Gothic" w:hAnsi="Century Gothic"/>
        </w:rPr>
        <w:t>Ente</w:t>
      </w:r>
      <w:r w:rsidRPr="00F65F67">
        <w:rPr>
          <w:rFonts w:ascii="Century Gothic" w:hAnsi="Century Gothic"/>
        </w:rPr>
        <w:t xml:space="preserve">, </w:t>
      </w:r>
      <w:r w:rsidR="00634FA2">
        <w:rPr>
          <w:rFonts w:ascii="Century Gothic" w:hAnsi="Century Gothic"/>
        </w:rPr>
        <w:t xml:space="preserve">ed </w:t>
      </w:r>
      <w:r w:rsidRPr="00F65F67">
        <w:rPr>
          <w:rFonts w:ascii="Century Gothic" w:hAnsi="Century Gothic"/>
        </w:rPr>
        <w:t xml:space="preserve">è nominato con apposito provvedimento del </w:t>
      </w:r>
      <w:r w:rsidR="00E90598">
        <w:rPr>
          <w:rFonts w:ascii="Century Gothic" w:hAnsi="Century Gothic"/>
        </w:rPr>
        <w:t>Legale Rappresentante – Sindaco Pro Tempore</w:t>
      </w:r>
      <w:r w:rsidRPr="00F65F67">
        <w:rPr>
          <w:rFonts w:ascii="Century Gothic" w:hAnsi="Century Gothic"/>
        </w:rPr>
        <w:t>.</w:t>
      </w:r>
    </w:p>
    <w:p w14:paraId="59B34F5F" w14:textId="4683075E" w:rsidR="008143A6" w:rsidRPr="00F65F67" w:rsidRDefault="005E4935" w:rsidP="00191DA6">
      <w:pPr>
        <w:pStyle w:val="Textbody"/>
        <w:spacing w:after="120" w:line="360" w:lineRule="auto"/>
        <w:jc w:val="both"/>
        <w:rPr>
          <w:rFonts w:ascii="Century Gothic" w:hAnsi="Century Gothic"/>
        </w:rPr>
      </w:pPr>
      <w:r w:rsidRPr="00F65F67">
        <w:rPr>
          <w:rFonts w:ascii="Century Gothic" w:hAnsi="Century Gothic"/>
        </w:rPr>
        <w:t xml:space="preserve">3) </w:t>
      </w:r>
      <w:r w:rsidRPr="00F65F67">
        <w:rPr>
          <w:rFonts w:ascii="Century Gothic" w:hAnsi="Century Gothic"/>
          <w:b/>
          <w:bCs/>
        </w:rPr>
        <w:t xml:space="preserve">Responsabile per la prevenzione della corruzione e della trasparenza </w:t>
      </w:r>
      <w:r w:rsidRPr="00F65F67">
        <w:rPr>
          <w:rFonts w:ascii="Century Gothic" w:hAnsi="Century Gothic"/>
        </w:rPr>
        <w:t xml:space="preserve">(RPCT) è il soggetto al quale può essere presentata l’istanza di accesso civico, qualora la stessa abbia ad oggetto dati, informazioni o documenti oggetto di pubblicazione obbligatoria ai sensi del </w:t>
      </w:r>
      <w:proofErr w:type="spellStart"/>
      <w:r w:rsidRPr="00F65F67">
        <w:rPr>
          <w:rFonts w:ascii="Century Gothic" w:hAnsi="Century Gothic"/>
        </w:rPr>
        <w:t>D.Lgs.</w:t>
      </w:r>
      <w:proofErr w:type="spellEnd"/>
      <w:r w:rsidRPr="00F65F67">
        <w:rPr>
          <w:rFonts w:ascii="Century Gothic" w:hAnsi="Century Gothic"/>
        </w:rPr>
        <w:t xml:space="preserve"> 33/2013</w:t>
      </w:r>
      <w:r w:rsidR="008B3B86">
        <w:rPr>
          <w:rStyle w:val="Rimandonotaapidipagina"/>
          <w:rFonts w:ascii="Century Gothic" w:hAnsi="Century Gothic"/>
        </w:rPr>
        <w:footnoteReference w:id="10"/>
      </w:r>
      <w:r w:rsidRPr="00F65F67">
        <w:rPr>
          <w:rFonts w:ascii="Century Gothic" w:hAnsi="Century Gothic"/>
        </w:rPr>
        <w:t>.</w:t>
      </w:r>
    </w:p>
    <w:p w14:paraId="4EF8C9A6" w14:textId="77777777" w:rsidR="008143A6" w:rsidRPr="00F65F67" w:rsidRDefault="005E4935" w:rsidP="00191DA6">
      <w:pPr>
        <w:pStyle w:val="Textbody"/>
        <w:spacing w:after="120" w:line="360" w:lineRule="auto"/>
        <w:jc w:val="both"/>
        <w:rPr>
          <w:rFonts w:ascii="Century Gothic" w:hAnsi="Century Gothic"/>
        </w:rPr>
      </w:pPr>
      <w:r w:rsidRPr="00F65F67">
        <w:rPr>
          <w:rFonts w:ascii="Century Gothic" w:hAnsi="Century Gothic"/>
        </w:rPr>
        <w:t>Il RPCT, oltre a segnalare i casi di inadempimento o di adempimento parziale degli obblighi in materia di pubblicazione previsti dalla normativa vigente, si occupa delle richieste di riesame dei richiedenti ai quali sia stato negato totalmente o parzialmente l’accesso civico generalizzato, ovvero che non abbiano avuto alcuna risposta entro il termine stabilito.</w:t>
      </w:r>
    </w:p>
    <w:p w14:paraId="395CD2DA" w14:textId="5DFB453E" w:rsidR="008143A6" w:rsidRPr="00F65F67" w:rsidRDefault="005E4935" w:rsidP="00191DA6">
      <w:pPr>
        <w:pStyle w:val="Textbody"/>
        <w:spacing w:after="120" w:line="360" w:lineRule="auto"/>
        <w:jc w:val="both"/>
        <w:rPr>
          <w:rFonts w:ascii="Century Gothic" w:hAnsi="Century Gothic"/>
        </w:rPr>
      </w:pPr>
      <w:r w:rsidRPr="00F65F67">
        <w:rPr>
          <w:rFonts w:ascii="Century Gothic" w:hAnsi="Century Gothic"/>
        </w:rPr>
        <w:t xml:space="preserve">Ai sensi del DM 325 del 26 maggio 2017, il RPCT è </w:t>
      </w:r>
      <w:r w:rsidRPr="00687348">
        <w:rPr>
          <w:rFonts w:ascii="Century Gothic" w:hAnsi="Century Gothic"/>
        </w:rPr>
        <w:t xml:space="preserve">individuato nella persona del </w:t>
      </w:r>
      <w:r w:rsidR="00E90598" w:rsidRPr="00687348">
        <w:rPr>
          <w:rFonts w:ascii="Century Gothic" w:hAnsi="Century Gothic"/>
        </w:rPr>
        <w:t>Segretario Comunale.</w:t>
      </w:r>
    </w:p>
    <w:p w14:paraId="3911BE1A" w14:textId="77777777" w:rsidR="008143A6" w:rsidRPr="00F65F67" w:rsidRDefault="005E4935" w:rsidP="00191DA6">
      <w:pPr>
        <w:pStyle w:val="Textbody"/>
        <w:spacing w:after="120" w:line="360" w:lineRule="auto"/>
        <w:jc w:val="both"/>
        <w:rPr>
          <w:rFonts w:ascii="Century Gothic" w:hAnsi="Century Gothic"/>
        </w:rPr>
      </w:pPr>
      <w:r w:rsidRPr="00F65F67">
        <w:rPr>
          <w:rFonts w:ascii="Century Gothic" w:hAnsi="Century Gothic"/>
        </w:rPr>
        <w:t xml:space="preserve">4) </w:t>
      </w:r>
      <w:r w:rsidRPr="00F65F67">
        <w:rPr>
          <w:rFonts w:ascii="Century Gothic" w:hAnsi="Century Gothic"/>
          <w:b/>
          <w:bCs/>
        </w:rPr>
        <w:t xml:space="preserve">Responsabile della protezione dei dati </w:t>
      </w:r>
      <w:r w:rsidRPr="00F65F67">
        <w:rPr>
          <w:rFonts w:ascii="Century Gothic" w:hAnsi="Century Gothic"/>
        </w:rPr>
        <w:t xml:space="preserve">(RPD) è il soggetto che ha il compito di sorvegliare sull’osservanza della normativa in materia di protezione dei dati personali, ossia il Regolamento UE 679/2016 (di seguito, GDPR) e il </w:t>
      </w:r>
      <w:proofErr w:type="spellStart"/>
      <w:r w:rsidRPr="00F65F67">
        <w:rPr>
          <w:rFonts w:ascii="Century Gothic" w:hAnsi="Century Gothic"/>
        </w:rPr>
        <w:t>D.Lgs.</w:t>
      </w:r>
      <w:proofErr w:type="spellEnd"/>
      <w:r w:rsidRPr="00F65F67">
        <w:rPr>
          <w:rFonts w:ascii="Century Gothic" w:hAnsi="Century Gothic"/>
        </w:rPr>
        <w:t xml:space="preserve"> 196/2003 (di seguito Codice privacy) come modificato dal </w:t>
      </w:r>
      <w:proofErr w:type="spellStart"/>
      <w:r w:rsidRPr="00F65F67">
        <w:rPr>
          <w:rFonts w:ascii="Century Gothic" w:hAnsi="Century Gothic"/>
        </w:rPr>
        <w:t>D.Lgs.</w:t>
      </w:r>
      <w:proofErr w:type="spellEnd"/>
      <w:r w:rsidRPr="00F65F67">
        <w:rPr>
          <w:rFonts w:ascii="Century Gothic" w:hAnsi="Century Gothic"/>
        </w:rPr>
        <w:t xml:space="preserve"> 101/2018.</w:t>
      </w:r>
    </w:p>
    <w:p w14:paraId="78B6BB2A" w14:textId="75B74C10" w:rsidR="008143A6" w:rsidRPr="00F65F67" w:rsidRDefault="005E4935" w:rsidP="00191DA6">
      <w:pPr>
        <w:pStyle w:val="Textbody"/>
        <w:spacing w:after="120" w:line="360" w:lineRule="auto"/>
        <w:jc w:val="both"/>
        <w:rPr>
          <w:rFonts w:ascii="Century Gothic" w:hAnsi="Century Gothic"/>
        </w:rPr>
      </w:pPr>
      <w:r w:rsidRPr="00F65F67">
        <w:rPr>
          <w:rFonts w:ascii="Century Gothic" w:hAnsi="Century Gothic"/>
        </w:rPr>
        <w:t xml:space="preserve">Il RPD deve essere coinvolto in tutte le questioni che riguardano la gestione e la protezione dei dati personali e ha il compito sia di informare e sensibilizzare il personale </w:t>
      </w:r>
      <w:r w:rsidR="003500DE">
        <w:rPr>
          <w:rFonts w:ascii="Century Gothic" w:hAnsi="Century Gothic"/>
        </w:rPr>
        <w:t>dell’Ente</w:t>
      </w:r>
      <w:r w:rsidRPr="00F65F67">
        <w:rPr>
          <w:rFonts w:ascii="Century Gothic" w:hAnsi="Century Gothic"/>
        </w:rPr>
        <w:t xml:space="preserve"> riguardo agli obblighi derivanti dalla citata normativa sia di collaborare con il Titolare e il Responsabile del trattamento, laddove necessario, nello svolgimento della valutazione di impatto sulla protezione dei dati</w:t>
      </w:r>
      <w:r w:rsidRPr="00F65F67">
        <w:rPr>
          <w:rStyle w:val="Rimandonotaapidipagina"/>
          <w:rFonts w:ascii="Century Gothic" w:hAnsi="Century Gothic"/>
        </w:rPr>
        <w:footnoteReference w:id="11"/>
      </w:r>
      <w:r w:rsidRPr="00F65F67">
        <w:rPr>
          <w:rFonts w:ascii="Century Gothic" w:hAnsi="Century Gothic"/>
        </w:rPr>
        <w:t>.</w:t>
      </w:r>
    </w:p>
    <w:p w14:paraId="67BFB83F" w14:textId="0FC87726" w:rsidR="005675CF" w:rsidRPr="005675CF" w:rsidRDefault="005E4935" w:rsidP="005675CF">
      <w:pPr>
        <w:pStyle w:val="Textbody"/>
        <w:spacing w:after="120" w:line="360" w:lineRule="auto"/>
        <w:jc w:val="both"/>
        <w:rPr>
          <w:rFonts w:ascii="Century Gothic" w:hAnsi="Century Gothic"/>
        </w:rPr>
      </w:pPr>
      <w:r w:rsidRPr="00F65F67">
        <w:rPr>
          <w:rFonts w:ascii="Century Gothic" w:hAnsi="Century Gothic"/>
        </w:rPr>
        <w:lastRenderedPageBreak/>
        <w:t>Sul punto</w:t>
      </w:r>
      <w:r w:rsidR="005675CF">
        <w:rPr>
          <w:rFonts w:ascii="Century Gothic" w:hAnsi="Century Gothic"/>
        </w:rPr>
        <w:t xml:space="preserve"> le </w:t>
      </w:r>
      <w:r w:rsidR="005675CF" w:rsidRPr="005675CF">
        <w:rPr>
          <w:rFonts w:ascii="Century Gothic" w:hAnsi="Century Gothic" w:hint="eastAsia"/>
        </w:rPr>
        <w:t>Linee-</w:t>
      </w:r>
      <w:r w:rsidR="005675CF">
        <w:rPr>
          <w:rFonts w:ascii="Century Gothic" w:hAnsi="Century Gothic"/>
        </w:rPr>
        <w:t>G</w:t>
      </w:r>
      <w:r w:rsidR="005675CF" w:rsidRPr="005675CF">
        <w:rPr>
          <w:rFonts w:ascii="Century Gothic" w:hAnsi="Century Gothic" w:hint="eastAsia"/>
        </w:rPr>
        <w:t>uida sui responsabili della protezione dei dati (RPD) - WP243</w:t>
      </w:r>
    </w:p>
    <w:p w14:paraId="153744A7" w14:textId="174FD0E9" w:rsidR="008143A6" w:rsidRPr="00F65F67" w:rsidRDefault="005675CF" w:rsidP="005675CF">
      <w:pPr>
        <w:pStyle w:val="Textbody"/>
        <w:spacing w:after="120" w:line="360" w:lineRule="auto"/>
        <w:jc w:val="both"/>
        <w:rPr>
          <w:rFonts w:ascii="Century Gothic" w:hAnsi="Century Gothic"/>
        </w:rPr>
      </w:pPr>
      <w:r w:rsidRPr="005675CF">
        <w:rPr>
          <w:rFonts w:ascii="Century Gothic" w:hAnsi="Century Gothic" w:hint="eastAsia"/>
        </w:rPr>
        <w:t xml:space="preserve">adottate dal Gruppo di lavoro Art. 29 il 13 dicembre 2016 </w:t>
      </w:r>
      <w:r>
        <w:rPr>
          <w:rFonts w:ascii="Century Gothic" w:hAnsi="Century Gothic"/>
        </w:rPr>
        <w:t>(v</w:t>
      </w:r>
      <w:r w:rsidRPr="005675CF">
        <w:rPr>
          <w:rFonts w:ascii="Century Gothic" w:hAnsi="Century Gothic" w:hint="eastAsia"/>
        </w:rPr>
        <w:t>ersione emendata e adottata in data 5 aprile 2017</w:t>
      </w:r>
      <w:r>
        <w:rPr>
          <w:rFonts w:ascii="Century Gothic" w:hAnsi="Century Gothic"/>
        </w:rPr>
        <w:t>)</w:t>
      </w:r>
      <w:r w:rsidR="005E4935" w:rsidRPr="00F65F67">
        <w:rPr>
          <w:rFonts w:ascii="Century Gothic" w:hAnsi="Century Gothic"/>
        </w:rPr>
        <w:t xml:space="preserve"> precisano che “Assicurare il tempestivo e immediato coinvolgimento del RPD, tramite la sua informazione e consultazione fin dalle fasi iniziali, faciliter</w:t>
      </w:r>
      <w:r w:rsidR="00022618">
        <w:rPr>
          <w:rFonts w:ascii="Century Gothic" w:hAnsi="Century Gothic"/>
        </w:rPr>
        <w:t>à</w:t>
      </w:r>
      <w:r w:rsidR="005E4935" w:rsidRPr="00F65F67">
        <w:rPr>
          <w:rFonts w:ascii="Century Gothic" w:hAnsi="Century Gothic"/>
        </w:rPr>
        <w:t xml:space="preserve"> l’osservanza del GDPR e promuover</w:t>
      </w:r>
      <w:r w:rsidR="00022618">
        <w:rPr>
          <w:rFonts w:ascii="Century Gothic" w:hAnsi="Century Gothic"/>
        </w:rPr>
        <w:t>à</w:t>
      </w:r>
      <w:r w:rsidR="005E4935" w:rsidRPr="00F65F67">
        <w:rPr>
          <w:rFonts w:ascii="Century Gothic" w:hAnsi="Century Gothic"/>
        </w:rPr>
        <w:t xml:space="preserve"> l’applicazione del principio di privacy (e protezione dati) fin dalla fase di progettazione; pertanto, questo dovrebbe rappresentare l’approccio standard all’interno della struttura del titolare/responsabile del trattamento. Inoltre, è importante che il RPD sia annoverato fra gli interlocutori all’interno della struttura suddetta, e che partecipi ai gruppi di lavoro che volta per volta si occupano delle attivit</w:t>
      </w:r>
      <w:r w:rsidR="00022618">
        <w:rPr>
          <w:rFonts w:ascii="Century Gothic" w:hAnsi="Century Gothic"/>
        </w:rPr>
        <w:t>à</w:t>
      </w:r>
      <w:r w:rsidR="005E4935" w:rsidRPr="00F65F67">
        <w:rPr>
          <w:rFonts w:ascii="Century Gothic" w:hAnsi="Century Gothic"/>
        </w:rPr>
        <w:t xml:space="preserve"> di trattamento”.</w:t>
      </w:r>
    </w:p>
    <w:p w14:paraId="04518108" w14:textId="41DEB988" w:rsidR="008143A6" w:rsidRPr="00F65F67" w:rsidRDefault="005E4935" w:rsidP="00191DA6">
      <w:pPr>
        <w:pStyle w:val="Textbody"/>
        <w:spacing w:after="120" w:line="360" w:lineRule="auto"/>
        <w:jc w:val="both"/>
        <w:rPr>
          <w:rFonts w:ascii="Century Gothic" w:hAnsi="Century Gothic"/>
        </w:rPr>
      </w:pPr>
      <w:r w:rsidRPr="00CE5453">
        <w:rPr>
          <w:rFonts w:ascii="Century Gothic" w:hAnsi="Century Gothic"/>
        </w:rPr>
        <w:t>Il RPD è nominato con apposito provvedimento del</w:t>
      </w:r>
      <w:r w:rsidR="00386298" w:rsidRPr="00CE5453">
        <w:rPr>
          <w:rFonts w:ascii="Century Gothic" w:hAnsi="Century Gothic"/>
        </w:rPr>
        <w:t xml:space="preserve"> Legale Rappresentante – Sindaco Pro Tempore</w:t>
      </w:r>
      <w:r w:rsidRPr="00CE5453">
        <w:rPr>
          <w:rFonts w:ascii="Century Gothic" w:hAnsi="Century Gothic"/>
        </w:rPr>
        <w:t>.</w:t>
      </w:r>
    </w:p>
    <w:p w14:paraId="45CFB286" w14:textId="18C33B3D" w:rsidR="008143A6" w:rsidRPr="005D2B1D" w:rsidRDefault="005E4935" w:rsidP="00191DA6">
      <w:pPr>
        <w:pStyle w:val="Textbody"/>
        <w:spacing w:after="120" w:line="360" w:lineRule="auto"/>
        <w:jc w:val="both"/>
        <w:rPr>
          <w:rFonts w:ascii="Century Gothic" w:hAnsi="Century Gothic"/>
        </w:rPr>
      </w:pPr>
      <w:r w:rsidRPr="00F65F67">
        <w:rPr>
          <w:rFonts w:ascii="Century Gothic" w:hAnsi="Century Gothic"/>
        </w:rPr>
        <w:t>Per ciò che concerne le modalit</w:t>
      </w:r>
      <w:r w:rsidR="00022618">
        <w:rPr>
          <w:rFonts w:ascii="Century Gothic" w:hAnsi="Century Gothic"/>
        </w:rPr>
        <w:t>à</w:t>
      </w:r>
      <w:r w:rsidRPr="00F65F67">
        <w:rPr>
          <w:rFonts w:ascii="Century Gothic" w:hAnsi="Century Gothic"/>
        </w:rPr>
        <w:t xml:space="preserve"> attraverso le quali il RPD si interfaccia con il Responsabile della gestione documentale e con il Responsabile della conservazione in merito all’adozione delle misure di sicurezza del sistema di gestione informatica dei documenti, si rimanda a quanto descritto nel dettaglio al </w:t>
      </w:r>
      <w:r w:rsidR="004C759D" w:rsidRPr="004C759D">
        <w:rPr>
          <w:rFonts w:ascii="Century Gothic" w:hAnsi="Century Gothic"/>
        </w:rPr>
        <w:t>paragrafo 6.1</w:t>
      </w:r>
      <w:r w:rsidR="004C759D">
        <w:rPr>
          <w:rFonts w:ascii="Century Gothic" w:hAnsi="Century Gothic"/>
        </w:rPr>
        <w:t>.</w:t>
      </w:r>
    </w:p>
    <w:p w14:paraId="4C00955F" w14:textId="3B878D6D" w:rsidR="008143A6" w:rsidRDefault="005E4935" w:rsidP="00191DA6">
      <w:pPr>
        <w:pStyle w:val="Textbody"/>
        <w:spacing w:after="120" w:line="360" w:lineRule="auto"/>
        <w:jc w:val="both"/>
        <w:rPr>
          <w:rFonts w:ascii="Century Gothic" w:hAnsi="Century Gothic"/>
        </w:rPr>
      </w:pPr>
      <w:r w:rsidRPr="003500DE">
        <w:rPr>
          <w:rFonts w:ascii="Century Gothic" w:hAnsi="Century Gothic"/>
        </w:rPr>
        <w:t>Il nominativo dei responsabili e dei referenti individuati dall’</w:t>
      </w:r>
      <w:r w:rsidR="00163C16" w:rsidRPr="003500DE">
        <w:rPr>
          <w:rFonts w:ascii="Century Gothic" w:hAnsi="Century Gothic"/>
        </w:rPr>
        <w:t>Ente</w:t>
      </w:r>
      <w:r w:rsidRPr="003500DE">
        <w:rPr>
          <w:rFonts w:ascii="Century Gothic" w:hAnsi="Century Gothic"/>
        </w:rPr>
        <w:t xml:space="preserve"> è riportato nell’</w:t>
      </w:r>
      <w:r w:rsidR="00AE6D59" w:rsidRPr="003500DE">
        <w:rPr>
          <w:rFonts w:ascii="Century Gothic" w:hAnsi="Century Gothic"/>
        </w:rPr>
        <w:t>A</w:t>
      </w:r>
      <w:r w:rsidRPr="003500DE">
        <w:rPr>
          <w:rFonts w:ascii="Century Gothic" w:hAnsi="Century Gothic"/>
        </w:rPr>
        <w:t>llegato 2.</w:t>
      </w:r>
    </w:p>
    <w:p w14:paraId="3048A9FB" w14:textId="77777777" w:rsidR="00716058" w:rsidRDefault="00716058" w:rsidP="00191DA6">
      <w:pPr>
        <w:pStyle w:val="Textbody"/>
        <w:spacing w:after="120" w:line="360" w:lineRule="auto"/>
        <w:jc w:val="both"/>
        <w:rPr>
          <w:rFonts w:ascii="Century Gothic" w:hAnsi="Century Gothic"/>
        </w:rPr>
      </w:pPr>
    </w:p>
    <w:p w14:paraId="4D6F3D6B" w14:textId="1AA9FC55" w:rsidR="008143A6" w:rsidRPr="00EB528A" w:rsidRDefault="00EB528A">
      <w:pPr>
        <w:pStyle w:val="Titolo2"/>
        <w:numPr>
          <w:ilvl w:val="1"/>
          <w:numId w:val="19"/>
        </w:numPr>
        <w:spacing w:before="0" w:line="360" w:lineRule="auto"/>
        <w:rPr>
          <w:rFonts w:ascii="Century Gothic" w:hAnsi="Century Gothic"/>
          <w:sz w:val="24"/>
          <w:szCs w:val="24"/>
        </w:rPr>
      </w:pPr>
      <w:r>
        <w:rPr>
          <w:rFonts w:ascii="Century Gothic" w:hAnsi="Century Gothic"/>
          <w:sz w:val="24"/>
          <w:szCs w:val="24"/>
        </w:rPr>
        <w:lastRenderedPageBreak/>
        <w:t xml:space="preserve"> </w:t>
      </w:r>
      <w:bookmarkStart w:id="9" w:name="_Toc203901984"/>
      <w:r w:rsidR="005E4935" w:rsidRPr="00EB528A">
        <w:rPr>
          <w:rFonts w:ascii="Century Gothic" w:hAnsi="Century Gothic"/>
          <w:sz w:val="24"/>
          <w:szCs w:val="24"/>
        </w:rPr>
        <w:t>MODELLO ORGANIZZATIVO ADOTTATO</w:t>
      </w:r>
      <w:bookmarkEnd w:id="9"/>
    </w:p>
    <w:p w14:paraId="3071F5AF" w14:textId="60EBAA6B" w:rsidR="008143A6" w:rsidRPr="00F65F67" w:rsidRDefault="00F372F4" w:rsidP="00191DA6">
      <w:pPr>
        <w:pStyle w:val="Textbody"/>
        <w:spacing w:after="120" w:line="360" w:lineRule="auto"/>
        <w:jc w:val="both"/>
        <w:rPr>
          <w:rFonts w:ascii="Century Gothic" w:hAnsi="Century Gothic"/>
        </w:rPr>
      </w:pPr>
      <w:r>
        <w:rPr>
          <w:rFonts w:ascii="Century Gothic" w:hAnsi="Century Gothic"/>
        </w:rPr>
        <w:t xml:space="preserve">Il </w:t>
      </w:r>
      <w:r w:rsidR="00716058">
        <w:rPr>
          <w:rFonts w:ascii="Century Gothic" w:hAnsi="Century Gothic"/>
        </w:rPr>
        <w:t xml:space="preserve">Comune di </w:t>
      </w:r>
      <w:r w:rsidR="00502953">
        <w:rPr>
          <w:rFonts w:ascii="Century Gothic" w:hAnsi="Century Gothic"/>
        </w:rPr>
        <w:t>Foglizzo</w:t>
      </w:r>
      <w:r w:rsidRPr="00F65F67">
        <w:rPr>
          <w:rFonts w:ascii="Century Gothic" w:hAnsi="Century Gothic"/>
        </w:rPr>
        <w:t xml:space="preserve">, avendo individuato un’unica AOO, si avvale di un unico sistema di protocollo informatico e di gestione documentale </w:t>
      </w:r>
      <w:r w:rsidR="00D91BB7">
        <w:rPr>
          <w:rFonts w:ascii="Century Gothic" w:hAnsi="Century Gothic"/>
        </w:rPr>
        <w:t>(</w:t>
      </w:r>
      <w:r w:rsidR="00A20EAE">
        <w:rPr>
          <w:rFonts w:ascii="Century Gothic" w:hAnsi="Century Gothic"/>
        </w:rPr>
        <w:t xml:space="preserve">rispettivamente </w:t>
      </w:r>
      <w:r w:rsidR="00572E98">
        <w:rPr>
          <w:rFonts w:ascii="Century Gothic" w:hAnsi="Century Gothic"/>
        </w:rPr>
        <w:t>“</w:t>
      </w:r>
      <w:r w:rsidR="00D91BB7">
        <w:rPr>
          <w:rFonts w:ascii="Century Gothic" w:hAnsi="Century Gothic"/>
        </w:rPr>
        <w:t>EGISTO</w:t>
      </w:r>
      <w:r w:rsidR="00572E98">
        <w:rPr>
          <w:rFonts w:ascii="Century Gothic" w:hAnsi="Century Gothic"/>
        </w:rPr>
        <w:t>”</w:t>
      </w:r>
      <w:r w:rsidR="000F6E4C">
        <w:rPr>
          <w:rFonts w:ascii="Century Gothic" w:hAnsi="Century Gothic"/>
        </w:rPr>
        <w:t xml:space="preserve"> e “OLIMPO”</w:t>
      </w:r>
      <w:r w:rsidR="00D91BB7">
        <w:rPr>
          <w:rFonts w:ascii="Century Gothic" w:hAnsi="Century Gothic"/>
        </w:rPr>
        <w:t xml:space="preserve">) </w:t>
      </w:r>
      <w:r w:rsidRPr="00F65F67">
        <w:rPr>
          <w:rFonts w:ascii="Century Gothic" w:hAnsi="Century Gothic"/>
        </w:rPr>
        <w:t>prodotto dalla societ</w:t>
      </w:r>
      <w:r w:rsidR="00022618">
        <w:rPr>
          <w:rFonts w:ascii="Century Gothic" w:hAnsi="Century Gothic"/>
        </w:rPr>
        <w:t>à</w:t>
      </w:r>
      <w:r w:rsidRPr="00F65F67">
        <w:rPr>
          <w:rFonts w:ascii="Century Gothic" w:hAnsi="Century Gothic"/>
        </w:rPr>
        <w:t xml:space="preserve"> </w:t>
      </w:r>
      <w:r w:rsidR="000F6E4C">
        <w:rPr>
          <w:rFonts w:ascii="Century Gothic" w:hAnsi="Century Gothic"/>
        </w:rPr>
        <w:t xml:space="preserve">SISCOM </w:t>
      </w:r>
      <w:proofErr w:type="spellStart"/>
      <w:r w:rsidR="00D91BB7">
        <w:rPr>
          <w:rFonts w:ascii="Century Gothic" w:hAnsi="Century Gothic"/>
        </w:rPr>
        <w:t>SpA</w:t>
      </w:r>
      <w:proofErr w:type="spellEnd"/>
      <w:r w:rsidR="00D91BB7">
        <w:rPr>
          <w:rFonts w:ascii="Century Gothic" w:hAnsi="Century Gothic"/>
        </w:rPr>
        <w:t xml:space="preserve"> di Cervere (CN).</w:t>
      </w:r>
    </w:p>
    <w:p w14:paraId="1EEB00C9" w14:textId="64F2772F" w:rsidR="008143A6" w:rsidRPr="00CE5453" w:rsidRDefault="005E4935" w:rsidP="00191DA6">
      <w:pPr>
        <w:pStyle w:val="Textbody"/>
        <w:spacing w:after="120" w:line="360" w:lineRule="auto"/>
        <w:jc w:val="both"/>
        <w:rPr>
          <w:rFonts w:ascii="Century Gothic" w:hAnsi="Century Gothic"/>
          <w:strike/>
        </w:rPr>
      </w:pPr>
      <w:r w:rsidRPr="00F65F67">
        <w:rPr>
          <w:rFonts w:ascii="Century Gothic" w:hAnsi="Century Gothic"/>
        </w:rPr>
        <w:t xml:space="preserve">Attraverso questo strumento, </w:t>
      </w:r>
      <w:r w:rsidR="00782089">
        <w:rPr>
          <w:rFonts w:ascii="Century Gothic" w:hAnsi="Century Gothic"/>
        </w:rPr>
        <w:t>l’Ente</w:t>
      </w:r>
      <w:r w:rsidRPr="00F65F67">
        <w:rPr>
          <w:rFonts w:ascii="Century Gothic" w:hAnsi="Century Gothic"/>
        </w:rPr>
        <w:t xml:space="preserve"> garantisce </w:t>
      </w:r>
      <w:r w:rsidR="00782089">
        <w:rPr>
          <w:rFonts w:ascii="Century Gothic" w:hAnsi="Century Gothic"/>
        </w:rPr>
        <w:t xml:space="preserve">la </w:t>
      </w:r>
      <w:r w:rsidRPr="00F65F67">
        <w:rPr>
          <w:rFonts w:ascii="Century Gothic" w:hAnsi="Century Gothic"/>
        </w:rPr>
        <w:t xml:space="preserve">ricezione e </w:t>
      </w:r>
      <w:r w:rsidR="00782089">
        <w:rPr>
          <w:rFonts w:ascii="Century Gothic" w:hAnsi="Century Gothic"/>
        </w:rPr>
        <w:t xml:space="preserve">la </w:t>
      </w:r>
      <w:r w:rsidRPr="00F65F67">
        <w:rPr>
          <w:rFonts w:ascii="Century Gothic" w:hAnsi="Century Gothic"/>
        </w:rPr>
        <w:t xml:space="preserve">trasmissione dei documenti nonché la loro registrazione, classificazione e fascicolazione. </w:t>
      </w:r>
      <w:r w:rsidRPr="00CE5453">
        <w:rPr>
          <w:rFonts w:ascii="Century Gothic" w:hAnsi="Century Gothic"/>
        </w:rPr>
        <w:t>Essendo il sistema di protocollo unico, non sono utilizzati ulteriori protocolli interni o di settore.</w:t>
      </w:r>
    </w:p>
    <w:p w14:paraId="3889DA10" w14:textId="0523A87F" w:rsidR="008143A6" w:rsidRPr="00BD67EF" w:rsidRDefault="005E4935" w:rsidP="00191DA6">
      <w:pPr>
        <w:pStyle w:val="Textbody"/>
        <w:spacing w:after="120" w:line="360" w:lineRule="auto"/>
        <w:jc w:val="both"/>
        <w:rPr>
          <w:rFonts w:ascii="Century Gothic" w:hAnsi="Century Gothic"/>
        </w:rPr>
      </w:pPr>
      <w:r w:rsidRPr="00BD67EF">
        <w:rPr>
          <w:rFonts w:ascii="Century Gothic" w:hAnsi="Century Gothic"/>
        </w:rPr>
        <w:t>Il sistema di protocollazione adottato dall’</w:t>
      </w:r>
      <w:r w:rsidR="008E7AAD" w:rsidRPr="00BD67EF">
        <w:rPr>
          <w:rFonts w:ascii="Century Gothic" w:hAnsi="Century Gothic"/>
        </w:rPr>
        <w:t>Ente</w:t>
      </w:r>
      <w:r w:rsidRPr="00BD67EF">
        <w:rPr>
          <w:rFonts w:ascii="Century Gothic" w:hAnsi="Century Gothic"/>
        </w:rPr>
        <w:t xml:space="preserve"> è “parzialmente accentrato”, per cui tutte le comunicazioni in ingresso vengono smistate alle UOR</w:t>
      </w:r>
      <w:r w:rsidR="00782089" w:rsidRPr="00BD67EF">
        <w:rPr>
          <w:rFonts w:ascii="Century Gothic" w:hAnsi="Century Gothic"/>
        </w:rPr>
        <w:t xml:space="preserve">/Settori </w:t>
      </w:r>
      <w:r w:rsidRPr="00BD67EF">
        <w:rPr>
          <w:rFonts w:ascii="Century Gothic" w:hAnsi="Century Gothic"/>
        </w:rPr>
        <w:t xml:space="preserve">di competenza dagli operatori </w:t>
      </w:r>
      <w:r w:rsidR="00782089" w:rsidRPr="00BD67EF">
        <w:rPr>
          <w:rFonts w:ascii="Century Gothic" w:hAnsi="Century Gothic"/>
        </w:rPr>
        <w:t xml:space="preserve">dell’Ufficio Protocollo </w:t>
      </w:r>
      <w:r w:rsidRPr="00BD67EF">
        <w:rPr>
          <w:rFonts w:ascii="Century Gothic" w:hAnsi="Century Gothic"/>
        </w:rPr>
        <w:t>addetti alla consultazione delle caselle di posta elettronica, mentre possono essere trasmesse in uscita da tutte le UOR</w:t>
      </w:r>
      <w:r w:rsidR="00782089" w:rsidRPr="00BD67EF">
        <w:rPr>
          <w:rFonts w:ascii="Century Gothic" w:hAnsi="Century Gothic"/>
        </w:rPr>
        <w:t>/Settori</w:t>
      </w:r>
      <w:r w:rsidRPr="00BD67EF">
        <w:rPr>
          <w:rFonts w:ascii="Century Gothic" w:hAnsi="Century Gothic"/>
        </w:rPr>
        <w:t>.</w:t>
      </w:r>
    </w:p>
    <w:p w14:paraId="4403CF14" w14:textId="5F2555FD" w:rsidR="00C6427E" w:rsidRPr="00BD67EF" w:rsidRDefault="00C6427E" w:rsidP="00191DA6">
      <w:pPr>
        <w:pStyle w:val="Textbody"/>
        <w:spacing w:after="120" w:line="360" w:lineRule="auto"/>
        <w:jc w:val="both"/>
        <w:rPr>
          <w:rFonts w:ascii="Century Gothic" w:hAnsi="Century Gothic"/>
        </w:rPr>
      </w:pPr>
      <w:r w:rsidRPr="00BD67EF">
        <w:rPr>
          <w:rFonts w:ascii="Century Gothic" w:hAnsi="Century Gothic"/>
        </w:rPr>
        <w:t>In dettaglio:</w:t>
      </w:r>
    </w:p>
    <w:p w14:paraId="58F715E8" w14:textId="1661AB02" w:rsidR="00711357" w:rsidRPr="00BD67EF" w:rsidRDefault="00711357">
      <w:pPr>
        <w:pStyle w:val="Textbody"/>
        <w:numPr>
          <w:ilvl w:val="0"/>
          <w:numId w:val="16"/>
        </w:numPr>
        <w:spacing w:after="120" w:line="360" w:lineRule="auto"/>
        <w:jc w:val="both"/>
        <w:rPr>
          <w:rFonts w:ascii="Century Gothic" w:hAnsi="Century Gothic"/>
        </w:rPr>
      </w:pPr>
      <w:r w:rsidRPr="00BD67EF">
        <w:rPr>
          <w:rFonts w:ascii="Century Gothic" w:hAnsi="Century Gothic"/>
        </w:rPr>
        <w:t>le comunicazioni in ingresso, indipendentemente dalla tipologia di comunicazione (via PEC, PEO o formato cartaceo) giungono presso il punto unico di accesso, dove vengono registrate a protocollo e smistate nelle diverse UOR</w:t>
      </w:r>
      <w:r w:rsidR="00C6427E" w:rsidRPr="00BD67EF">
        <w:rPr>
          <w:rFonts w:ascii="Century Gothic" w:hAnsi="Century Gothic"/>
        </w:rPr>
        <w:t>/Settori</w:t>
      </w:r>
      <w:r w:rsidRPr="00BD67EF">
        <w:rPr>
          <w:rFonts w:ascii="Century Gothic" w:hAnsi="Century Gothic"/>
        </w:rPr>
        <w:t xml:space="preserve"> a seconda della competenza;</w:t>
      </w:r>
    </w:p>
    <w:p w14:paraId="5658F1EC" w14:textId="25C66011" w:rsidR="00711357" w:rsidRPr="00BD67EF" w:rsidRDefault="00711357">
      <w:pPr>
        <w:pStyle w:val="Textbody"/>
        <w:numPr>
          <w:ilvl w:val="0"/>
          <w:numId w:val="16"/>
        </w:numPr>
        <w:spacing w:after="120" w:line="360" w:lineRule="auto"/>
        <w:jc w:val="both"/>
        <w:rPr>
          <w:rFonts w:ascii="Century Gothic" w:hAnsi="Century Gothic"/>
        </w:rPr>
      </w:pPr>
      <w:r w:rsidRPr="00BD67EF">
        <w:rPr>
          <w:rFonts w:ascii="Century Gothic" w:hAnsi="Century Gothic"/>
        </w:rPr>
        <w:t>le comunicazioni in uscita sono trasmesse in uscita dalle singole UOR</w:t>
      </w:r>
      <w:r w:rsidR="00C6427E" w:rsidRPr="00BD67EF">
        <w:rPr>
          <w:rFonts w:ascii="Century Gothic" w:hAnsi="Century Gothic"/>
        </w:rPr>
        <w:t>/Settori</w:t>
      </w:r>
      <w:r w:rsidRPr="00BD67EF">
        <w:rPr>
          <w:rFonts w:ascii="Century Gothic" w:hAnsi="Century Gothic"/>
        </w:rPr>
        <w:t>.</w:t>
      </w:r>
    </w:p>
    <w:p w14:paraId="1B7F76C0" w14:textId="72FCF5B7" w:rsidR="008143A6" w:rsidRDefault="005E4935" w:rsidP="00191DA6">
      <w:pPr>
        <w:pStyle w:val="Textbody"/>
        <w:spacing w:after="120" w:line="360" w:lineRule="auto"/>
        <w:jc w:val="both"/>
        <w:rPr>
          <w:rFonts w:ascii="Century Gothic" w:hAnsi="Century Gothic"/>
        </w:rPr>
      </w:pPr>
      <w:r w:rsidRPr="00F65F67">
        <w:rPr>
          <w:rFonts w:ascii="Century Gothic" w:hAnsi="Century Gothic"/>
        </w:rPr>
        <w:t>Le UOR e i soggetti abilitati per la ricezione, l’assegnazione, la consultazione, la protocollazione, la classificazione e la fascicolazione dei documenti sono individuati dal Responsabile della gestione documentale mediante atti organizzativi interni.</w:t>
      </w:r>
    </w:p>
    <w:p w14:paraId="6D6B6EA8" w14:textId="77777777" w:rsidR="0069066C" w:rsidRPr="00F65F67" w:rsidRDefault="0069066C" w:rsidP="00191DA6">
      <w:pPr>
        <w:pStyle w:val="Textbody"/>
        <w:spacing w:after="120" w:line="360" w:lineRule="auto"/>
        <w:jc w:val="both"/>
        <w:rPr>
          <w:rFonts w:ascii="Century Gothic" w:hAnsi="Century Gothic"/>
        </w:rPr>
      </w:pPr>
    </w:p>
    <w:p w14:paraId="03FB5C8D" w14:textId="76B30614" w:rsidR="008143A6" w:rsidRPr="00EB528A" w:rsidRDefault="00EB528A">
      <w:pPr>
        <w:pStyle w:val="Titolo2"/>
        <w:numPr>
          <w:ilvl w:val="1"/>
          <w:numId w:val="19"/>
        </w:numPr>
        <w:spacing w:before="0" w:line="360" w:lineRule="auto"/>
        <w:rPr>
          <w:rFonts w:ascii="Century Gothic" w:hAnsi="Century Gothic"/>
          <w:sz w:val="24"/>
          <w:szCs w:val="24"/>
        </w:rPr>
      </w:pPr>
      <w:r>
        <w:rPr>
          <w:rFonts w:ascii="Century Gothic" w:hAnsi="Century Gothic"/>
          <w:sz w:val="24"/>
          <w:szCs w:val="24"/>
        </w:rPr>
        <w:t xml:space="preserve"> </w:t>
      </w:r>
      <w:bookmarkStart w:id="10" w:name="_Toc203901985"/>
      <w:r w:rsidR="005E4935" w:rsidRPr="00EB528A">
        <w:rPr>
          <w:rFonts w:ascii="Century Gothic" w:hAnsi="Century Gothic"/>
          <w:sz w:val="24"/>
          <w:szCs w:val="24"/>
        </w:rPr>
        <w:t>CASELLE DI POSTA ELETTRONICA</w:t>
      </w:r>
      <w:bookmarkEnd w:id="10"/>
    </w:p>
    <w:p w14:paraId="5D1A348F" w14:textId="5831C77D" w:rsidR="008143A6" w:rsidRDefault="005E4935" w:rsidP="00191DA6">
      <w:pPr>
        <w:pStyle w:val="Textbody"/>
        <w:spacing w:after="120" w:line="360" w:lineRule="auto"/>
        <w:jc w:val="both"/>
        <w:rPr>
          <w:rFonts w:ascii="Century Gothic" w:hAnsi="Century Gothic"/>
        </w:rPr>
      </w:pPr>
      <w:r w:rsidRPr="00F65F67">
        <w:rPr>
          <w:rFonts w:ascii="Century Gothic" w:hAnsi="Century Gothic"/>
        </w:rPr>
        <w:t>L’</w:t>
      </w:r>
      <w:r w:rsidR="00782089">
        <w:rPr>
          <w:rFonts w:ascii="Century Gothic" w:hAnsi="Century Gothic"/>
        </w:rPr>
        <w:t xml:space="preserve">Ente </w:t>
      </w:r>
      <w:r w:rsidRPr="00F65F67">
        <w:rPr>
          <w:rFonts w:ascii="Century Gothic" w:hAnsi="Century Gothic"/>
        </w:rPr>
        <w:t>è dotat</w:t>
      </w:r>
      <w:r w:rsidR="00782089">
        <w:rPr>
          <w:rFonts w:ascii="Century Gothic" w:hAnsi="Century Gothic"/>
        </w:rPr>
        <w:t xml:space="preserve">o </w:t>
      </w:r>
      <w:r w:rsidRPr="00F65F67">
        <w:rPr>
          <w:rFonts w:ascii="Century Gothic" w:hAnsi="Century Gothic"/>
        </w:rPr>
        <w:t xml:space="preserve">di una casella di Posta Elettronica Certificata (PEC) istituzionale per la gestione del servizio per la tenuta del protocollo informatico, la gestione dei </w:t>
      </w:r>
      <w:r w:rsidRPr="00F65F67">
        <w:rPr>
          <w:rFonts w:ascii="Century Gothic" w:hAnsi="Century Gothic"/>
        </w:rPr>
        <w:lastRenderedPageBreak/>
        <w:t>flussi documentali e degli archivi. L’indirizzo PEC</w:t>
      </w:r>
      <w:r w:rsidR="00E52E12">
        <w:rPr>
          <w:rFonts w:ascii="Century Gothic" w:hAnsi="Century Gothic"/>
        </w:rPr>
        <w:t>,</w:t>
      </w:r>
      <w:r w:rsidRPr="00F65F67">
        <w:rPr>
          <w:rFonts w:ascii="Century Gothic" w:hAnsi="Century Gothic"/>
        </w:rPr>
        <w:t xml:space="preserve"> pubblicato su</w:t>
      </w:r>
      <w:r w:rsidR="00A20EAE">
        <w:rPr>
          <w:rFonts w:ascii="Century Gothic" w:hAnsi="Century Gothic"/>
        </w:rPr>
        <w:t xml:space="preserve"> </w:t>
      </w:r>
      <w:r w:rsidRPr="00F65F67">
        <w:rPr>
          <w:rFonts w:ascii="Century Gothic" w:hAnsi="Century Gothic"/>
        </w:rPr>
        <w:t>IPA e costitu</w:t>
      </w:r>
      <w:r w:rsidR="00E52E12">
        <w:rPr>
          <w:rFonts w:ascii="Century Gothic" w:hAnsi="Century Gothic"/>
        </w:rPr>
        <w:t>ente</w:t>
      </w:r>
      <w:r w:rsidRPr="00F65F67">
        <w:rPr>
          <w:rFonts w:ascii="Century Gothic" w:hAnsi="Century Gothic"/>
        </w:rPr>
        <w:t xml:space="preserve"> il domicilio digitale del</w:t>
      </w:r>
      <w:r w:rsidR="00B06B7B">
        <w:rPr>
          <w:rFonts w:ascii="Century Gothic" w:hAnsi="Century Gothic"/>
        </w:rPr>
        <w:t xml:space="preserve"> </w:t>
      </w:r>
      <w:r w:rsidR="00716058">
        <w:rPr>
          <w:rFonts w:ascii="Century Gothic" w:hAnsi="Century Gothic"/>
        </w:rPr>
        <w:t xml:space="preserve">Comune di </w:t>
      </w:r>
      <w:r w:rsidR="007E7B04">
        <w:rPr>
          <w:rFonts w:ascii="Century Gothic" w:hAnsi="Century Gothic"/>
        </w:rPr>
        <w:t xml:space="preserve">Foglizzo </w:t>
      </w:r>
      <w:r w:rsidR="00E52E12">
        <w:rPr>
          <w:rFonts w:ascii="Century Gothic" w:hAnsi="Century Gothic"/>
        </w:rPr>
        <w:t>è il seguente:</w:t>
      </w:r>
    </w:p>
    <w:p w14:paraId="48D4A019" w14:textId="168128B9" w:rsidR="0093129F" w:rsidRDefault="0093129F" w:rsidP="0093129F">
      <w:pPr>
        <w:pStyle w:val="Textbody"/>
        <w:spacing w:after="120" w:line="360" w:lineRule="auto"/>
        <w:jc w:val="center"/>
        <w:rPr>
          <w:rFonts w:ascii="Century Gothic" w:hAnsi="Century Gothic"/>
          <w:b/>
          <w:bCs/>
        </w:rPr>
      </w:pPr>
      <w:r w:rsidRPr="0093129F">
        <w:rPr>
          <w:rFonts w:ascii="Century Gothic" w:hAnsi="Century Gothic" w:hint="eastAsia"/>
          <w:b/>
          <w:bCs/>
        </w:rPr>
        <w:t>foglizzo@cert.ruparpiemonte.it</w:t>
      </w:r>
    </w:p>
    <w:p w14:paraId="5A5E94B1" w14:textId="05C099B0" w:rsidR="00D03ECF" w:rsidRPr="008F5E6B" w:rsidRDefault="00D03ECF" w:rsidP="00631D14">
      <w:pPr>
        <w:pStyle w:val="Textbody"/>
        <w:spacing w:after="120" w:line="360" w:lineRule="auto"/>
        <w:jc w:val="both"/>
        <w:rPr>
          <w:rFonts w:ascii="Century Gothic" w:hAnsi="Century Gothic"/>
          <w:b/>
          <w:bCs/>
        </w:rPr>
      </w:pPr>
      <w:r w:rsidRPr="00D03ECF">
        <w:rPr>
          <w:rFonts w:ascii="Century Gothic" w:hAnsi="Century Gothic" w:hint="eastAsia"/>
        </w:rPr>
        <w:t>La casella di cui sopra costituisce l</w:t>
      </w:r>
      <w:r>
        <w:rPr>
          <w:rFonts w:ascii="Century Gothic" w:hAnsi="Century Gothic"/>
        </w:rPr>
        <w:t>’</w:t>
      </w:r>
      <w:r w:rsidRPr="00D03ECF">
        <w:rPr>
          <w:rFonts w:ascii="Century Gothic" w:hAnsi="Century Gothic" w:hint="eastAsia"/>
        </w:rPr>
        <w:t>indirizzo virtuale della sede legale dell</w:t>
      </w:r>
      <w:r>
        <w:rPr>
          <w:rFonts w:ascii="Century Gothic" w:hAnsi="Century Gothic"/>
        </w:rPr>
        <w:t>’</w:t>
      </w:r>
      <w:r w:rsidRPr="00D03ECF">
        <w:rPr>
          <w:rFonts w:ascii="Century Gothic" w:hAnsi="Century Gothic" w:hint="eastAsia"/>
        </w:rPr>
        <w:t xml:space="preserve">AOO. </w:t>
      </w:r>
    </w:p>
    <w:p w14:paraId="515F39A6" w14:textId="6D32F722" w:rsidR="008143A6" w:rsidRPr="00F522CF" w:rsidRDefault="00F522CF" w:rsidP="00191DA6">
      <w:pPr>
        <w:pStyle w:val="Textbody"/>
        <w:spacing w:after="120" w:line="360" w:lineRule="auto"/>
        <w:jc w:val="both"/>
        <w:rPr>
          <w:rFonts w:ascii="Century Gothic" w:hAnsi="Century Gothic"/>
        </w:rPr>
      </w:pPr>
      <w:r>
        <w:rPr>
          <w:rFonts w:ascii="Century Gothic" w:hAnsi="Century Gothic"/>
        </w:rPr>
        <w:t>L</w:t>
      </w:r>
      <w:r w:rsidR="00D828E9" w:rsidRPr="00F522CF">
        <w:rPr>
          <w:rFonts w:ascii="Century Gothic" w:hAnsi="Century Gothic"/>
        </w:rPr>
        <w:t xml:space="preserve">’ente </w:t>
      </w:r>
      <w:r w:rsidR="005E4935" w:rsidRPr="00F522CF">
        <w:rPr>
          <w:rFonts w:ascii="Century Gothic" w:hAnsi="Century Gothic"/>
        </w:rPr>
        <w:t xml:space="preserve">è </w:t>
      </w:r>
      <w:r>
        <w:rPr>
          <w:rFonts w:ascii="Century Gothic" w:hAnsi="Century Gothic"/>
        </w:rPr>
        <w:t xml:space="preserve">altresì </w:t>
      </w:r>
      <w:r w:rsidR="005E4935" w:rsidRPr="00F522CF">
        <w:rPr>
          <w:rFonts w:ascii="Century Gothic" w:hAnsi="Century Gothic"/>
        </w:rPr>
        <w:t>dotat</w:t>
      </w:r>
      <w:r w:rsidR="00D828E9" w:rsidRPr="00F522CF">
        <w:rPr>
          <w:rFonts w:ascii="Century Gothic" w:hAnsi="Century Gothic"/>
        </w:rPr>
        <w:t>o</w:t>
      </w:r>
      <w:r w:rsidR="005E4935" w:rsidRPr="00F522CF">
        <w:rPr>
          <w:rFonts w:ascii="Century Gothic" w:hAnsi="Century Gothic"/>
        </w:rPr>
        <w:t xml:space="preserve"> di </w:t>
      </w:r>
      <w:r w:rsidRPr="00F522CF">
        <w:rPr>
          <w:rFonts w:ascii="Century Gothic" w:hAnsi="Century Gothic"/>
        </w:rPr>
        <w:t>una</w:t>
      </w:r>
      <w:r w:rsidR="005E4935" w:rsidRPr="00F522CF">
        <w:rPr>
          <w:rFonts w:ascii="Century Gothic" w:hAnsi="Century Gothic"/>
        </w:rPr>
        <w:t xml:space="preserve"> casell</w:t>
      </w:r>
      <w:r w:rsidRPr="00F522CF">
        <w:rPr>
          <w:rFonts w:ascii="Century Gothic" w:hAnsi="Century Gothic"/>
        </w:rPr>
        <w:t>a</w:t>
      </w:r>
      <w:r w:rsidR="005E4935" w:rsidRPr="00F522CF">
        <w:rPr>
          <w:rFonts w:ascii="Century Gothic" w:hAnsi="Century Gothic"/>
        </w:rPr>
        <w:t xml:space="preserve"> di Posta Elettronica Ordinaria (PEO) istituzionale, util</w:t>
      </w:r>
      <w:r w:rsidR="007A0CD6" w:rsidRPr="00F522CF">
        <w:rPr>
          <w:rFonts w:ascii="Century Gothic" w:hAnsi="Century Gothic"/>
        </w:rPr>
        <w:t>i</w:t>
      </w:r>
      <w:r w:rsidR="005E4935" w:rsidRPr="00F522CF">
        <w:rPr>
          <w:rFonts w:ascii="Century Gothic" w:hAnsi="Century Gothic"/>
        </w:rPr>
        <w:t xml:space="preserve"> a gestire i messaggi di posta elettronica con annessi documenti ed eventuali allegati, aventi rilevanza amministrativa. </w:t>
      </w:r>
      <w:r w:rsidR="007A0CD6" w:rsidRPr="00F522CF">
        <w:rPr>
          <w:rFonts w:ascii="Century Gothic" w:hAnsi="Century Gothic"/>
        </w:rPr>
        <w:t>I</w:t>
      </w:r>
      <w:r w:rsidRPr="00F522CF">
        <w:rPr>
          <w:rFonts w:ascii="Century Gothic" w:hAnsi="Century Gothic"/>
        </w:rPr>
        <w:t>l</w:t>
      </w:r>
      <w:r w:rsidR="007A0CD6" w:rsidRPr="00F522CF">
        <w:rPr>
          <w:rFonts w:ascii="Century Gothic" w:hAnsi="Century Gothic"/>
        </w:rPr>
        <w:t xml:space="preserve"> seguent</w:t>
      </w:r>
      <w:r w:rsidRPr="00F522CF">
        <w:rPr>
          <w:rFonts w:ascii="Century Gothic" w:hAnsi="Century Gothic"/>
        </w:rPr>
        <w:t xml:space="preserve">e </w:t>
      </w:r>
      <w:r w:rsidR="007A0CD6" w:rsidRPr="00F522CF">
        <w:rPr>
          <w:rFonts w:ascii="Century Gothic" w:hAnsi="Century Gothic"/>
        </w:rPr>
        <w:t>indirizz</w:t>
      </w:r>
      <w:r w:rsidRPr="00F522CF">
        <w:rPr>
          <w:rFonts w:ascii="Century Gothic" w:hAnsi="Century Gothic"/>
        </w:rPr>
        <w:t>o</w:t>
      </w:r>
      <w:r w:rsidR="007A0CD6" w:rsidRPr="00F522CF">
        <w:rPr>
          <w:rFonts w:ascii="Century Gothic" w:hAnsi="Century Gothic"/>
        </w:rPr>
        <w:t xml:space="preserve"> </w:t>
      </w:r>
      <w:r w:rsidR="005E4935" w:rsidRPr="00F522CF">
        <w:rPr>
          <w:rFonts w:ascii="Century Gothic" w:hAnsi="Century Gothic"/>
        </w:rPr>
        <w:t xml:space="preserve">PEO </w:t>
      </w:r>
      <w:r w:rsidRPr="00F522CF">
        <w:rPr>
          <w:rFonts w:ascii="Century Gothic" w:hAnsi="Century Gothic"/>
        </w:rPr>
        <w:t xml:space="preserve">è </w:t>
      </w:r>
      <w:r w:rsidR="005E4935" w:rsidRPr="00F522CF">
        <w:rPr>
          <w:rFonts w:ascii="Century Gothic" w:hAnsi="Century Gothic"/>
        </w:rPr>
        <w:t>anch’ess</w:t>
      </w:r>
      <w:r w:rsidRPr="00F522CF">
        <w:rPr>
          <w:rFonts w:ascii="Century Gothic" w:hAnsi="Century Gothic"/>
        </w:rPr>
        <w:t>o</w:t>
      </w:r>
      <w:r w:rsidR="005E4935" w:rsidRPr="00F522CF">
        <w:rPr>
          <w:rFonts w:ascii="Century Gothic" w:hAnsi="Century Gothic"/>
        </w:rPr>
        <w:t xml:space="preserve"> pubblicato sull’indice delle Pubbliche Amministrazioni.</w:t>
      </w:r>
    </w:p>
    <w:p w14:paraId="1E4DC044" w14:textId="4AA4F2EE" w:rsidR="003B1888" w:rsidRDefault="003B1888" w:rsidP="003B1888">
      <w:pPr>
        <w:pStyle w:val="Textbody"/>
        <w:spacing w:after="120" w:line="360" w:lineRule="auto"/>
        <w:jc w:val="center"/>
        <w:rPr>
          <w:rFonts w:ascii="Century Gothic" w:hAnsi="Century Gothic"/>
          <w:b/>
          <w:bCs/>
        </w:rPr>
      </w:pPr>
      <w:r w:rsidRPr="003B1888">
        <w:rPr>
          <w:rFonts w:ascii="Century Gothic" w:hAnsi="Century Gothic" w:hint="eastAsia"/>
          <w:b/>
          <w:bCs/>
        </w:rPr>
        <w:t>sindaco@comune.foglizzo.to.it</w:t>
      </w:r>
    </w:p>
    <w:p w14:paraId="4D337E21" w14:textId="6927289B" w:rsidR="008143A6" w:rsidRDefault="00782089" w:rsidP="00A20EAE">
      <w:pPr>
        <w:pStyle w:val="Textbody"/>
        <w:spacing w:after="120" w:line="360" w:lineRule="auto"/>
        <w:jc w:val="both"/>
        <w:rPr>
          <w:rFonts w:ascii="Century Gothic" w:hAnsi="Century Gothic"/>
        </w:rPr>
      </w:pPr>
      <w:r w:rsidRPr="00503517">
        <w:rPr>
          <w:rFonts w:ascii="Century Gothic" w:hAnsi="Century Gothic"/>
        </w:rPr>
        <w:t>L’Ente si avvale infine di caselle PEO interne affidate a</w:t>
      </w:r>
      <w:r w:rsidR="0062462D" w:rsidRPr="00503517">
        <w:rPr>
          <w:rFonts w:ascii="Century Gothic" w:hAnsi="Century Gothic"/>
        </w:rPr>
        <w:t xml:space="preserve">lle diverse UOR/Settori o ai </w:t>
      </w:r>
      <w:r w:rsidRPr="00503517">
        <w:rPr>
          <w:rFonts w:ascii="Century Gothic" w:hAnsi="Century Gothic"/>
        </w:rPr>
        <w:t>singoli operatori</w:t>
      </w:r>
      <w:r w:rsidRPr="00503517">
        <w:rPr>
          <w:rStyle w:val="Rimandonotaapidipagina"/>
          <w:rFonts w:ascii="Century Gothic" w:hAnsi="Century Gothic"/>
        </w:rPr>
        <w:footnoteReference w:id="12"/>
      </w:r>
      <w:r w:rsidRPr="00503517">
        <w:rPr>
          <w:rFonts w:ascii="Century Gothic" w:hAnsi="Century Gothic"/>
        </w:rPr>
        <w:t>.</w:t>
      </w:r>
    </w:p>
    <w:p w14:paraId="4B7A963F" w14:textId="7F6C5D0B" w:rsidR="008143A6" w:rsidRPr="00B51B1B" w:rsidRDefault="005E4935" w:rsidP="00191DA6">
      <w:pPr>
        <w:pStyle w:val="Textbody"/>
        <w:widowControl w:val="0"/>
        <w:spacing w:after="120" w:line="360" w:lineRule="auto"/>
        <w:jc w:val="both"/>
        <w:rPr>
          <w:rFonts w:ascii="Century Gothic" w:hAnsi="Century Gothic"/>
        </w:rPr>
      </w:pPr>
      <w:r w:rsidRPr="00B51B1B">
        <w:rPr>
          <w:rFonts w:ascii="Century Gothic" w:hAnsi="Century Gothic"/>
        </w:rPr>
        <w:t>Le disposizioni vincolanti inerenti ai termini e modalit</w:t>
      </w:r>
      <w:r w:rsidR="00022618" w:rsidRPr="00B51B1B">
        <w:rPr>
          <w:rFonts w:ascii="Century Gothic" w:hAnsi="Century Gothic"/>
        </w:rPr>
        <w:t>à</w:t>
      </w:r>
      <w:r w:rsidRPr="00B51B1B">
        <w:rPr>
          <w:rFonts w:ascii="Century Gothic" w:hAnsi="Century Gothic"/>
        </w:rPr>
        <w:t xml:space="preserve"> d’uso delle PEC e delle PEO </w:t>
      </w:r>
      <w:r w:rsidR="0069066C" w:rsidRPr="00B51B1B">
        <w:rPr>
          <w:rFonts w:ascii="Century Gothic" w:hAnsi="Century Gothic"/>
        </w:rPr>
        <w:t>sono state diffuse al personale mediante comunicazione interna</w:t>
      </w:r>
      <w:r w:rsidR="00B51B1B" w:rsidRPr="00B51B1B">
        <w:rPr>
          <w:rFonts w:ascii="Century Gothic" w:hAnsi="Century Gothic"/>
        </w:rPr>
        <w:t>.</w:t>
      </w:r>
    </w:p>
    <w:p w14:paraId="2699BD39" w14:textId="44CB44EC" w:rsidR="0069066C" w:rsidRDefault="0069066C" w:rsidP="00191DA6">
      <w:pPr>
        <w:pStyle w:val="Textbody"/>
        <w:widowControl w:val="0"/>
        <w:spacing w:after="120" w:line="360" w:lineRule="auto"/>
        <w:jc w:val="both"/>
        <w:rPr>
          <w:rFonts w:ascii="Century Gothic" w:hAnsi="Century Gothic"/>
        </w:rPr>
      </w:pPr>
    </w:p>
    <w:p w14:paraId="03E853FE" w14:textId="4253EC9B" w:rsidR="007C182F" w:rsidRDefault="007C182F" w:rsidP="00906AD2">
      <w:pPr>
        <w:jc w:val="center"/>
        <w:rPr>
          <w:rFonts w:ascii="Century Gothic" w:eastAsia="Microsoft YaHei" w:hAnsi="Century Gothic"/>
          <w:b/>
          <w:bCs/>
          <w:sz w:val="28"/>
          <w:szCs w:val="28"/>
        </w:rPr>
      </w:pPr>
      <w:r>
        <w:rPr>
          <w:rFonts w:ascii="Century Gothic" w:hAnsi="Century Gothic"/>
        </w:rPr>
        <w:br w:type="page"/>
      </w:r>
    </w:p>
    <w:p w14:paraId="53DA09DD" w14:textId="09A7C2C9" w:rsidR="0062462D" w:rsidRDefault="0062462D" w:rsidP="007C182F">
      <w:pPr>
        <w:pStyle w:val="TitoloPrimoLivello"/>
      </w:pPr>
      <w:bookmarkStart w:id="11" w:name="_Toc203901986"/>
      <w:r w:rsidRPr="0062462D">
        <w:rPr>
          <w:noProof/>
          <w:lang w:eastAsia="it-IT" w:bidi="ar-SA"/>
        </w:rPr>
        <w:lastRenderedPageBreak/>
        <w:drawing>
          <wp:anchor distT="0" distB="0" distL="0" distR="0" simplePos="0" relativeHeight="251655168" behindDoc="0" locked="0" layoutInCell="1" allowOverlap="1" wp14:anchorId="67EF7EE0" wp14:editId="38138B55">
            <wp:simplePos x="0" y="0"/>
            <wp:positionH relativeFrom="page">
              <wp:posOffset>767715</wp:posOffset>
            </wp:positionH>
            <wp:positionV relativeFrom="paragraph">
              <wp:posOffset>507365</wp:posOffset>
            </wp:positionV>
            <wp:extent cx="6071616" cy="1056798"/>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6071616" cy="1056798"/>
                    </a:xfrm>
                    <a:prstGeom prst="rect">
                      <a:avLst/>
                    </a:prstGeom>
                  </pic:spPr>
                </pic:pic>
              </a:graphicData>
            </a:graphic>
          </wp:anchor>
        </w:drawing>
      </w:r>
      <w:r>
        <w:t>CICLO DI VITA DEL DOCUMENTO</w:t>
      </w:r>
      <w:bookmarkEnd w:id="11"/>
    </w:p>
    <w:p w14:paraId="40433AFF" w14:textId="655BC329" w:rsidR="0062462D" w:rsidRDefault="0062462D" w:rsidP="0062462D">
      <w:pPr>
        <w:pStyle w:val="Textbody"/>
        <w:spacing w:after="120" w:line="360" w:lineRule="auto"/>
        <w:jc w:val="both"/>
        <w:rPr>
          <w:rFonts w:ascii="Century Gothic" w:hAnsi="Century Gothic"/>
        </w:rPr>
      </w:pPr>
    </w:p>
    <w:p w14:paraId="632847A2" w14:textId="083B6C15" w:rsidR="0062462D" w:rsidRPr="0062462D" w:rsidRDefault="0062462D" w:rsidP="0062462D">
      <w:pPr>
        <w:pStyle w:val="Textbody"/>
        <w:spacing w:after="120" w:line="360" w:lineRule="auto"/>
        <w:jc w:val="both"/>
        <w:rPr>
          <w:rFonts w:ascii="Century Gothic" w:hAnsi="Century Gothic"/>
        </w:rPr>
      </w:pPr>
      <w:r w:rsidRPr="0062462D">
        <w:rPr>
          <w:rFonts w:ascii="Century Gothic" w:hAnsi="Century Gothic"/>
        </w:rPr>
        <w:t>Il ciclo di vita del documento è articolato nei processi di produzione, gestione e conservazione:</w:t>
      </w:r>
    </w:p>
    <w:p w14:paraId="1B51064B" w14:textId="77777777" w:rsidR="0062462D" w:rsidRPr="0062462D" w:rsidRDefault="0062462D">
      <w:pPr>
        <w:pStyle w:val="Textbody"/>
        <w:numPr>
          <w:ilvl w:val="0"/>
          <w:numId w:val="17"/>
        </w:numPr>
        <w:spacing w:after="120" w:line="360" w:lineRule="auto"/>
        <w:jc w:val="both"/>
        <w:rPr>
          <w:rFonts w:ascii="Century Gothic" w:hAnsi="Century Gothic"/>
        </w:rPr>
      </w:pPr>
      <w:r w:rsidRPr="0062462D">
        <w:rPr>
          <w:rFonts w:ascii="Century Gothic" w:hAnsi="Century Gothic"/>
        </w:rPr>
        <w:t xml:space="preserve">il </w:t>
      </w:r>
      <w:r w:rsidRPr="0062462D">
        <w:rPr>
          <w:rFonts w:ascii="Century Gothic" w:hAnsi="Century Gothic"/>
          <w:b/>
          <w:bCs/>
        </w:rPr>
        <w:t>processo di produzione</w:t>
      </w:r>
      <w:r w:rsidRPr="0062462D">
        <w:rPr>
          <w:rFonts w:ascii="Century Gothic" w:hAnsi="Century Gothic"/>
        </w:rPr>
        <w:t xml:space="preserve"> del documento si sostanzia principalmente nell’acquisizione di documenti cartacei, informatici e/o telematici ovvero nella creazione degli stessi;</w:t>
      </w:r>
    </w:p>
    <w:p w14:paraId="0E6B2911" w14:textId="2BA85EDB" w:rsidR="0062462D" w:rsidRPr="0062462D" w:rsidRDefault="0062462D">
      <w:pPr>
        <w:pStyle w:val="Textbody"/>
        <w:numPr>
          <w:ilvl w:val="0"/>
          <w:numId w:val="17"/>
        </w:numPr>
        <w:spacing w:after="120" w:line="360" w:lineRule="auto"/>
        <w:jc w:val="both"/>
        <w:rPr>
          <w:rFonts w:ascii="Century Gothic" w:hAnsi="Century Gothic"/>
        </w:rPr>
      </w:pPr>
      <w:r w:rsidRPr="0062462D">
        <w:rPr>
          <w:rFonts w:ascii="Century Gothic" w:hAnsi="Century Gothic"/>
        </w:rPr>
        <w:t xml:space="preserve">il </w:t>
      </w:r>
      <w:r w:rsidRPr="0062462D">
        <w:rPr>
          <w:rFonts w:ascii="Century Gothic" w:hAnsi="Century Gothic"/>
          <w:b/>
          <w:bCs/>
        </w:rPr>
        <w:t>processo di gestione</w:t>
      </w:r>
      <w:r w:rsidRPr="0062462D">
        <w:rPr>
          <w:rFonts w:ascii="Century Gothic" w:hAnsi="Century Gothic"/>
        </w:rPr>
        <w:t xml:space="preserve"> interessa tutte le attivit</w:t>
      </w:r>
      <w:r w:rsidR="00022618">
        <w:rPr>
          <w:rFonts w:ascii="Century Gothic" w:hAnsi="Century Gothic"/>
        </w:rPr>
        <w:t>à</w:t>
      </w:r>
      <w:r w:rsidRPr="0062462D">
        <w:rPr>
          <w:rFonts w:ascii="Century Gothic" w:hAnsi="Century Gothic"/>
        </w:rPr>
        <w:t xml:space="preserve"> a partire dalla registrazione del documento, alla classificazione, assegnazione e fascicolazione</w:t>
      </w:r>
      <w:r w:rsidR="007C182F">
        <w:rPr>
          <w:rFonts w:ascii="Century Gothic" w:hAnsi="Century Gothic"/>
        </w:rPr>
        <w:t>-</w:t>
      </w:r>
      <w:r w:rsidRPr="0062462D">
        <w:rPr>
          <w:rFonts w:ascii="Century Gothic" w:hAnsi="Century Gothic"/>
        </w:rPr>
        <w:t>archiviazione corrente;</w:t>
      </w:r>
    </w:p>
    <w:p w14:paraId="40131F08" w14:textId="74FE3224" w:rsidR="0062462D" w:rsidRPr="0062462D" w:rsidRDefault="0062462D">
      <w:pPr>
        <w:pStyle w:val="Textbody"/>
        <w:numPr>
          <w:ilvl w:val="0"/>
          <w:numId w:val="17"/>
        </w:numPr>
        <w:spacing w:after="120" w:line="360" w:lineRule="auto"/>
        <w:jc w:val="both"/>
        <w:rPr>
          <w:rFonts w:ascii="Century Gothic" w:hAnsi="Century Gothic"/>
        </w:rPr>
      </w:pPr>
      <w:r w:rsidRPr="0062462D">
        <w:rPr>
          <w:rFonts w:ascii="Century Gothic" w:hAnsi="Century Gothic"/>
        </w:rPr>
        <w:t xml:space="preserve">il </w:t>
      </w:r>
      <w:r w:rsidRPr="0062462D">
        <w:rPr>
          <w:rFonts w:ascii="Century Gothic" w:hAnsi="Century Gothic"/>
          <w:b/>
          <w:bCs/>
        </w:rPr>
        <w:t>processo di conservazione</w:t>
      </w:r>
      <w:r w:rsidRPr="0062462D">
        <w:rPr>
          <w:rFonts w:ascii="Century Gothic" w:hAnsi="Century Gothic"/>
        </w:rPr>
        <w:t xml:space="preserve"> si sostanzia nel trasferimento dei documenti dall’archivio corrente all’archivio di deposito (dal quale possono eventualmente seguire l’attivit</w:t>
      </w:r>
      <w:r w:rsidR="00022618">
        <w:rPr>
          <w:rFonts w:ascii="Century Gothic" w:hAnsi="Century Gothic"/>
        </w:rPr>
        <w:t>à</w:t>
      </w:r>
      <w:r w:rsidRPr="0062462D">
        <w:rPr>
          <w:rFonts w:ascii="Century Gothic" w:hAnsi="Century Gothic"/>
        </w:rPr>
        <w:t xml:space="preserve"> di scarto e di delocalizzazione) e dall’archivio di deposito all'archivio storico.</w:t>
      </w:r>
    </w:p>
    <w:p w14:paraId="389A560A" w14:textId="77777777" w:rsidR="0062462D" w:rsidRPr="0062462D" w:rsidRDefault="0062462D" w:rsidP="0062462D">
      <w:pPr>
        <w:pStyle w:val="Textbody"/>
        <w:spacing w:after="120" w:line="360" w:lineRule="auto"/>
        <w:jc w:val="both"/>
        <w:rPr>
          <w:rFonts w:ascii="Century Gothic" w:hAnsi="Century Gothic"/>
        </w:rPr>
      </w:pPr>
      <w:r w:rsidRPr="0062462D">
        <w:rPr>
          <w:rFonts w:ascii="Century Gothic" w:hAnsi="Century Gothic"/>
        </w:rPr>
        <w:t>Nei paragrafi successivi si riporta una panoramica dei processi suddivisi per:</w:t>
      </w:r>
    </w:p>
    <w:p w14:paraId="13E39933" w14:textId="77777777" w:rsidR="0062462D" w:rsidRPr="0062462D" w:rsidRDefault="0062462D">
      <w:pPr>
        <w:pStyle w:val="Textbody"/>
        <w:numPr>
          <w:ilvl w:val="0"/>
          <w:numId w:val="17"/>
        </w:numPr>
        <w:spacing w:after="120" w:line="360" w:lineRule="auto"/>
        <w:jc w:val="both"/>
        <w:rPr>
          <w:rFonts w:ascii="Century Gothic" w:hAnsi="Century Gothic"/>
        </w:rPr>
      </w:pPr>
      <w:r w:rsidRPr="0062462D">
        <w:rPr>
          <w:rFonts w:ascii="Century Gothic" w:hAnsi="Century Gothic"/>
        </w:rPr>
        <w:t>processo di produzione e gestione;</w:t>
      </w:r>
    </w:p>
    <w:p w14:paraId="1D78EBA8" w14:textId="77777777" w:rsidR="0062462D" w:rsidRPr="0062462D" w:rsidRDefault="0062462D">
      <w:pPr>
        <w:pStyle w:val="Textbody"/>
        <w:numPr>
          <w:ilvl w:val="0"/>
          <w:numId w:val="17"/>
        </w:numPr>
        <w:spacing w:after="120" w:line="360" w:lineRule="auto"/>
        <w:jc w:val="both"/>
        <w:rPr>
          <w:rFonts w:ascii="Century Gothic" w:hAnsi="Century Gothic"/>
        </w:rPr>
      </w:pPr>
      <w:r w:rsidRPr="0062462D">
        <w:rPr>
          <w:rFonts w:ascii="Century Gothic" w:hAnsi="Century Gothic"/>
        </w:rPr>
        <w:t>processo di conservazione.</w:t>
      </w:r>
    </w:p>
    <w:p w14:paraId="42662F32" w14:textId="77777777" w:rsidR="002D0DFD" w:rsidRDefault="002D0DFD" w:rsidP="002D0DFD">
      <w:pPr>
        <w:pStyle w:val="Textbody"/>
        <w:widowControl w:val="0"/>
        <w:spacing w:after="120" w:line="360" w:lineRule="auto"/>
        <w:jc w:val="both"/>
        <w:rPr>
          <w:rFonts w:ascii="Century Gothic" w:hAnsi="Century Gothic"/>
        </w:rPr>
      </w:pPr>
    </w:p>
    <w:p w14:paraId="18976C3F" w14:textId="02EAE8E1" w:rsidR="002D0DFD" w:rsidRPr="007C182F" w:rsidRDefault="007C182F" w:rsidP="007C182F">
      <w:pPr>
        <w:pStyle w:val="Titolosecondolivello"/>
      </w:pPr>
      <w:r>
        <w:t xml:space="preserve"> </w:t>
      </w:r>
      <w:bookmarkStart w:id="12" w:name="_Toc203901987"/>
      <w:r w:rsidR="002D0DFD" w:rsidRPr="007C182F">
        <w:t>PROCESSO DI PRODUZIONE E GESTIONE</w:t>
      </w:r>
      <w:bookmarkEnd w:id="12"/>
    </w:p>
    <w:p w14:paraId="6D00533D" w14:textId="0D81096C" w:rsidR="002D0DFD" w:rsidRPr="002D0DFD" w:rsidRDefault="002D0DFD" w:rsidP="002D0DFD">
      <w:pPr>
        <w:pStyle w:val="Textbody"/>
        <w:widowControl w:val="0"/>
        <w:spacing w:after="120" w:line="360" w:lineRule="auto"/>
        <w:jc w:val="both"/>
        <w:rPr>
          <w:rFonts w:ascii="Century Gothic" w:hAnsi="Century Gothic"/>
        </w:rPr>
      </w:pPr>
      <w:r w:rsidRPr="002D0DFD">
        <w:rPr>
          <w:rFonts w:ascii="Century Gothic" w:hAnsi="Century Gothic" w:hint="eastAsia"/>
        </w:rPr>
        <w:t>Il processo di produzione e gestione fornisce una sintesi delle attivit</w:t>
      </w:r>
      <w:r w:rsidR="00022618">
        <w:rPr>
          <w:rFonts w:ascii="Century Gothic" w:hAnsi="Century Gothic"/>
        </w:rPr>
        <w:t>à</w:t>
      </w:r>
      <w:r w:rsidRPr="002D0DFD">
        <w:rPr>
          <w:rFonts w:ascii="Century Gothic" w:hAnsi="Century Gothic" w:hint="eastAsia"/>
        </w:rPr>
        <w:t xml:space="preserve"> da porre in essere con riferimento sia alla produzione del documento, sia alle fasi di gestione </w:t>
      </w:r>
      <w:r w:rsidRPr="002D0DFD">
        <w:rPr>
          <w:rFonts w:ascii="Century Gothic" w:hAnsi="Century Gothic" w:hint="eastAsia"/>
        </w:rPr>
        <w:lastRenderedPageBreak/>
        <w:t xml:space="preserve">dello stesso. Il processo di produzione </w:t>
      </w:r>
      <w:r w:rsidRPr="002D0DFD">
        <w:rPr>
          <w:rFonts w:ascii="Century Gothic" w:hAnsi="Century Gothic"/>
        </w:rPr>
        <w:t>è</w:t>
      </w:r>
      <w:r w:rsidRPr="002D0DFD">
        <w:rPr>
          <w:rFonts w:ascii="Century Gothic" w:hAnsi="Century Gothic" w:hint="eastAsia"/>
        </w:rPr>
        <w:t xml:space="preserve"> suddiviso in </w:t>
      </w:r>
      <w:r w:rsidRPr="002D0DFD">
        <w:rPr>
          <w:rFonts w:ascii="Century Gothic" w:hAnsi="Century Gothic" w:hint="eastAsia"/>
        </w:rPr>
        <w:t>“</w:t>
      </w:r>
      <w:r w:rsidRPr="002D0DFD">
        <w:rPr>
          <w:rFonts w:ascii="Century Gothic" w:hAnsi="Century Gothic" w:hint="eastAsia"/>
        </w:rPr>
        <w:t xml:space="preserve">Processo di produzione </w:t>
      </w:r>
      <w:r w:rsidRPr="002D0DFD">
        <w:rPr>
          <w:rFonts w:ascii="Century Gothic" w:hAnsi="Century Gothic" w:hint="eastAsia"/>
        </w:rPr>
        <w:t>–</w:t>
      </w:r>
      <w:r w:rsidRPr="002D0DFD">
        <w:rPr>
          <w:rFonts w:ascii="Century Gothic" w:hAnsi="Century Gothic" w:hint="eastAsia"/>
        </w:rPr>
        <w:t xml:space="preserve"> Acquisizione</w:t>
      </w:r>
      <w:r w:rsidRPr="002D0DFD">
        <w:rPr>
          <w:rFonts w:ascii="Century Gothic" w:hAnsi="Century Gothic" w:hint="eastAsia"/>
        </w:rPr>
        <w:t>”</w:t>
      </w:r>
      <w:r w:rsidRPr="002D0DFD">
        <w:rPr>
          <w:rFonts w:ascii="Century Gothic" w:hAnsi="Century Gothic" w:hint="eastAsia"/>
        </w:rPr>
        <w:t xml:space="preserve"> e </w:t>
      </w:r>
      <w:r w:rsidRPr="002D0DFD">
        <w:rPr>
          <w:rFonts w:ascii="Century Gothic" w:hAnsi="Century Gothic" w:hint="eastAsia"/>
        </w:rPr>
        <w:t>“</w:t>
      </w:r>
      <w:r w:rsidRPr="002D0DFD">
        <w:rPr>
          <w:rFonts w:ascii="Century Gothic" w:hAnsi="Century Gothic" w:hint="eastAsia"/>
        </w:rPr>
        <w:t xml:space="preserve">Processo di produzione </w:t>
      </w:r>
      <w:r w:rsidRPr="002D0DFD">
        <w:rPr>
          <w:rFonts w:ascii="Century Gothic" w:hAnsi="Century Gothic" w:hint="eastAsia"/>
        </w:rPr>
        <w:t>–</w:t>
      </w:r>
      <w:r w:rsidRPr="002D0DFD">
        <w:rPr>
          <w:rFonts w:ascii="Century Gothic" w:hAnsi="Century Gothic" w:hint="eastAsia"/>
        </w:rPr>
        <w:t xml:space="preserve"> Creazione</w:t>
      </w:r>
      <w:r w:rsidR="007C182F">
        <w:rPr>
          <w:rFonts w:ascii="Century Gothic" w:hAnsi="Century Gothic"/>
        </w:rPr>
        <w:t>”,</w:t>
      </w:r>
      <w:r w:rsidRPr="002D0DFD">
        <w:rPr>
          <w:rFonts w:ascii="Century Gothic" w:hAnsi="Century Gothic" w:hint="eastAsia"/>
        </w:rPr>
        <w:t xml:space="preserve"> al fine di distinguere rispettivamente le attivit</w:t>
      </w:r>
      <w:r w:rsidR="00022618">
        <w:rPr>
          <w:rFonts w:ascii="Century Gothic" w:hAnsi="Century Gothic"/>
        </w:rPr>
        <w:t>à</w:t>
      </w:r>
      <w:r w:rsidRPr="002D0DFD">
        <w:rPr>
          <w:rFonts w:ascii="Century Gothic" w:hAnsi="Century Gothic" w:hint="eastAsia"/>
        </w:rPr>
        <w:t xml:space="preserve"> relative ai documenti in entrata da quelle relative ai documenti elaborati dall</w:t>
      </w:r>
      <w:r>
        <w:rPr>
          <w:rFonts w:ascii="Century Gothic" w:hAnsi="Century Gothic"/>
        </w:rPr>
        <w:t>’Ente</w:t>
      </w:r>
      <w:r w:rsidRPr="002D0DFD">
        <w:rPr>
          <w:rFonts w:ascii="Century Gothic" w:hAnsi="Century Gothic" w:hint="eastAsia"/>
        </w:rPr>
        <w:t>.</w:t>
      </w:r>
    </w:p>
    <w:p w14:paraId="245E82A0" w14:textId="39399244" w:rsidR="0062462D" w:rsidRDefault="002D0DFD" w:rsidP="002D0DFD">
      <w:pPr>
        <w:pStyle w:val="Textbody"/>
        <w:widowControl w:val="0"/>
        <w:spacing w:after="120" w:line="360" w:lineRule="auto"/>
        <w:jc w:val="both"/>
        <w:rPr>
          <w:rFonts w:ascii="Century Gothic" w:hAnsi="Century Gothic"/>
        </w:rPr>
      </w:pPr>
      <w:r w:rsidRPr="002D0DFD">
        <w:rPr>
          <w:rFonts w:ascii="Century Gothic" w:hAnsi="Century Gothic" w:hint="eastAsia"/>
        </w:rPr>
        <w:t>Con riferimento alla gestione del documento, si fornisce un dettaglio delle seguenti fasi: classificazione, fascicolazione, archiviazione.</w:t>
      </w:r>
    </w:p>
    <w:p w14:paraId="70AD160A" w14:textId="77777777" w:rsidR="008347F6" w:rsidRDefault="008347F6" w:rsidP="002D0DFD">
      <w:pPr>
        <w:pStyle w:val="Textbody"/>
        <w:widowControl w:val="0"/>
        <w:spacing w:after="120" w:line="360" w:lineRule="auto"/>
        <w:jc w:val="both"/>
        <w:rPr>
          <w:rFonts w:ascii="Century Gothic" w:hAnsi="Century Gothic"/>
        </w:rPr>
      </w:pPr>
    </w:p>
    <w:p w14:paraId="55F24790" w14:textId="67DB354C" w:rsidR="008347F6" w:rsidRPr="007C182F" w:rsidRDefault="007C182F" w:rsidP="007C182F">
      <w:pPr>
        <w:pStyle w:val="Titoloterzolivello"/>
      </w:pPr>
      <w:bookmarkStart w:id="13" w:name="_Toc203901988"/>
      <w:r>
        <w:t>3.1</w:t>
      </w:r>
      <w:r w:rsidRPr="007C182F">
        <w:t>.1</w:t>
      </w:r>
      <w:r w:rsidR="008347F6" w:rsidRPr="007C182F">
        <w:t xml:space="preserve"> PROCESSO DI PRODUZIONE E GESTIONE - ACQUISIZIONE</w:t>
      </w:r>
      <w:bookmarkEnd w:id="13"/>
    </w:p>
    <w:p w14:paraId="73D124B1" w14:textId="1DD08253" w:rsidR="008347F6" w:rsidRPr="008347F6" w:rsidRDefault="008347F6" w:rsidP="008347F6">
      <w:pPr>
        <w:pStyle w:val="Textbody"/>
        <w:widowControl w:val="0"/>
        <w:spacing w:after="120" w:line="360" w:lineRule="auto"/>
        <w:jc w:val="both"/>
        <w:rPr>
          <w:rFonts w:ascii="Century Gothic" w:hAnsi="Century Gothic"/>
        </w:rPr>
      </w:pPr>
      <w:r w:rsidRPr="008347F6">
        <w:rPr>
          <w:rFonts w:ascii="Century Gothic" w:hAnsi="Century Gothic" w:hint="eastAsia"/>
        </w:rPr>
        <w:t xml:space="preserve">Il </w:t>
      </w:r>
      <w:r w:rsidRPr="008347F6">
        <w:rPr>
          <w:rFonts w:ascii="Century Gothic" w:hAnsi="Century Gothic" w:hint="eastAsia"/>
        </w:rPr>
        <w:t>“</w:t>
      </w:r>
      <w:r w:rsidRPr="008347F6">
        <w:rPr>
          <w:rFonts w:ascii="Century Gothic" w:hAnsi="Century Gothic" w:hint="eastAsia"/>
        </w:rPr>
        <w:t xml:space="preserve">Processo di produzione e gestione </w:t>
      </w:r>
      <w:r w:rsidRPr="008347F6">
        <w:rPr>
          <w:rFonts w:ascii="Century Gothic" w:hAnsi="Century Gothic" w:hint="eastAsia"/>
        </w:rPr>
        <w:t>–</w:t>
      </w:r>
      <w:r w:rsidRPr="008347F6">
        <w:rPr>
          <w:rFonts w:ascii="Century Gothic" w:hAnsi="Century Gothic" w:hint="eastAsia"/>
        </w:rPr>
        <w:t xml:space="preserve"> Acquisizione</w:t>
      </w:r>
      <w:r w:rsidR="005B73F1">
        <w:rPr>
          <w:rFonts w:ascii="Century Gothic" w:hAnsi="Century Gothic"/>
        </w:rPr>
        <w:t xml:space="preserve">” è </w:t>
      </w:r>
      <w:r w:rsidRPr="008347F6">
        <w:rPr>
          <w:rFonts w:ascii="Century Gothic" w:hAnsi="Century Gothic" w:hint="eastAsia"/>
        </w:rPr>
        <w:t>descritto differenziando il caso in cui l</w:t>
      </w:r>
      <w:r>
        <w:rPr>
          <w:rFonts w:ascii="Century Gothic" w:hAnsi="Century Gothic"/>
        </w:rPr>
        <w:t>’</w:t>
      </w:r>
      <w:r w:rsidRPr="008347F6">
        <w:rPr>
          <w:rFonts w:ascii="Century Gothic" w:hAnsi="Century Gothic" w:hint="eastAsia"/>
        </w:rPr>
        <w:t>input sia un documento cartaceo dal caso in cui sia informatico, dato che i documenti provenienti dall</w:t>
      </w:r>
      <w:r>
        <w:rPr>
          <w:rFonts w:ascii="Century Gothic" w:hAnsi="Century Gothic"/>
        </w:rPr>
        <w:t>’</w:t>
      </w:r>
      <w:r w:rsidRPr="008347F6">
        <w:rPr>
          <w:rFonts w:ascii="Century Gothic" w:hAnsi="Century Gothic" w:hint="eastAsia"/>
        </w:rPr>
        <w:t>esterno possono essere di natura cartacea o informatica.</w:t>
      </w:r>
    </w:p>
    <w:p w14:paraId="39797EA1" w14:textId="3D393629" w:rsidR="008347F6" w:rsidRPr="008347F6" w:rsidRDefault="008347F6" w:rsidP="008347F6">
      <w:pPr>
        <w:pStyle w:val="Textbody"/>
        <w:widowControl w:val="0"/>
        <w:spacing w:after="120" w:line="360" w:lineRule="auto"/>
        <w:jc w:val="both"/>
        <w:rPr>
          <w:rFonts w:ascii="Century Gothic" w:hAnsi="Century Gothic"/>
        </w:rPr>
      </w:pPr>
      <w:r w:rsidRPr="008347F6">
        <w:rPr>
          <w:rFonts w:ascii="Century Gothic" w:hAnsi="Century Gothic" w:hint="eastAsia"/>
        </w:rPr>
        <w:t xml:space="preserve">Nel caso di </w:t>
      </w:r>
      <w:r w:rsidRPr="005B73F1">
        <w:rPr>
          <w:rFonts w:ascii="Century Gothic" w:hAnsi="Century Gothic" w:hint="eastAsia"/>
          <w:b/>
          <w:bCs/>
        </w:rPr>
        <w:t>documento cartaceo in ingresso</w:t>
      </w:r>
      <w:r w:rsidRPr="008347F6">
        <w:rPr>
          <w:rFonts w:ascii="Century Gothic" w:hAnsi="Century Gothic" w:hint="eastAsia"/>
        </w:rPr>
        <w:t>, nella fase di acquisizione, l</w:t>
      </w:r>
      <w:r>
        <w:rPr>
          <w:rFonts w:ascii="Century Gothic" w:hAnsi="Century Gothic"/>
        </w:rPr>
        <w:t xml:space="preserve">’Ente </w:t>
      </w:r>
      <w:r w:rsidRPr="008347F6">
        <w:rPr>
          <w:rFonts w:ascii="Century Gothic" w:hAnsi="Century Gothic" w:hint="eastAsia"/>
        </w:rPr>
        <w:t>ricevente:</w:t>
      </w:r>
    </w:p>
    <w:p w14:paraId="04FBC8B9" w14:textId="0E561EA6" w:rsidR="008347F6" w:rsidRPr="008347F6" w:rsidRDefault="008347F6">
      <w:pPr>
        <w:pStyle w:val="Textbody"/>
        <w:widowControl w:val="0"/>
        <w:numPr>
          <w:ilvl w:val="0"/>
          <w:numId w:val="18"/>
        </w:numPr>
        <w:spacing w:after="120" w:line="360" w:lineRule="auto"/>
        <w:jc w:val="both"/>
        <w:rPr>
          <w:rFonts w:ascii="Century Gothic" w:hAnsi="Century Gothic"/>
        </w:rPr>
      </w:pPr>
      <w:r w:rsidRPr="008347F6">
        <w:rPr>
          <w:rFonts w:ascii="Century Gothic" w:hAnsi="Century Gothic"/>
        </w:rPr>
        <w:t>rilascia una ricevuta timbrata, qualora il documento dovesse essere consegnato a mano</w:t>
      </w:r>
      <w:r>
        <w:rPr>
          <w:rStyle w:val="Rimandonotaapidipagina"/>
          <w:rFonts w:ascii="Century Gothic" w:hAnsi="Century Gothic"/>
        </w:rPr>
        <w:footnoteReference w:id="13"/>
      </w:r>
      <w:r w:rsidRPr="008347F6">
        <w:rPr>
          <w:rFonts w:ascii="Century Gothic" w:hAnsi="Century Gothic"/>
        </w:rPr>
        <w:t>;</w:t>
      </w:r>
    </w:p>
    <w:p w14:paraId="4A5019B4" w14:textId="1FDF2E0F" w:rsidR="008347F6" w:rsidRPr="008347F6" w:rsidRDefault="008347F6">
      <w:pPr>
        <w:pStyle w:val="Textbody"/>
        <w:widowControl w:val="0"/>
        <w:numPr>
          <w:ilvl w:val="0"/>
          <w:numId w:val="18"/>
        </w:numPr>
        <w:spacing w:after="120" w:line="360" w:lineRule="auto"/>
        <w:jc w:val="both"/>
        <w:rPr>
          <w:rFonts w:ascii="Century Gothic" w:hAnsi="Century Gothic"/>
        </w:rPr>
      </w:pPr>
      <w:r w:rsidRPr="008347F6">
        <w:rPr>
          <w:rFonts w:ascii="Century Gothic" w:hAnsi="Century Gothic"/>
        </w:rPr>
        <w:t>verifica la competenza del documento stesso.</w:t>
      </w:r>
    </w:p>
    <w:p w14:paraId="7DF6E694" w14:textId="06101B99" w:rsidR="008347F6" w:rsidRPr="008347F6" w:rsidRDefault="008347F6" w:rsidP="008347F6">
      <w:pPr>
        <w:pStyle w:val="Textbody"/>
        <w:widowControl w:val="0"/>
        <w:spacing w:after="120" w:line="360" w:lineRule="auto"/>
        <w:jc w:val="both"/>
        <w:rPr>
          <w:rFonts w:ascii="Century Gothic" w:hAnsi="Century Gothic"/>
        </w:rPr>
      </w:pPr>
      <w:r w:rsidRPr="008347F6">
        <w:rPr>
          <w:rFonts w:ascii="Century Gothic" w:hAnsi="Century Gothic" w:hint="eastAsia"/>
        </w:rPr>
        <w:t>Nel caso di documenti pervenuti erroneamente all</w:t>
      </w:r>
      <w:r w:rsidR="006750E3">
        <w:rPr>
          <w:rFonts w:ascii="Century Gothic" w:hAnsi="Century Gothic"/>
        </w:rPr>
        <w:t>’Ente</w:t>
      </w:r>
      <w:r w:rsidRPr="008347F6">
        <w:rPr>
          <w:rFonts w:ascii="Century Gothic" w:hAnsi="Century Gothic" w:hint="eastAsia"/>
        </w:rPr>
        <w:t xml:space="preserve"> ma indirizzati ad altri soggetti, il documento:</w:t>
      </w:r>
    </w:p>
    <w:p w14:paraId="03F8B3F4" w14:textId="722E2EB4" w:rsidR="008347F6" w:rsidRPr="008347F6" w:rsidRDefault="008347F6">
      <w:pPr>
        <w:pStyle w:val="Textbody"/>
        <w:widowControl w:val="0"/>
        <w:numPr>
          <w:ilvl w:val="0"/>
          <w:numId w:val="18"/>
        </w:numPr>
        <w:spacing w:after="120" w:line="360" w:lineRule="auto"/>
        <w:jc w:val="both"/>
        <w:rPr>
          <w:rFonts w:ascii="Century Gothic" w:hAnsi="Century Gothic"/>
        </w:rPr>
      </w:pPr>
      <w:r w:rsidRPr="008347F6">
        <w:rPr>
          <w:rFonts w:ascii="Century Gothic" w:hAnsi="Century Gothic"/>
        </w:rPr>
        <w:t>si restituisce per posta;</w:t>
      </w:r>
    </w:p>
    <w:p w14:paraId="771C589A" w14:textId="77777777" w:rsidR="008347F6" w:rsidRPr="008347F6" w:rsidRDefault="008347F6" w:rsidP="008347F6">
      <w:pPr>
        <w:pStyle w:val="Textbody"/>
        <w:widowControl w:val="0"/>
        <w:spacing w:after="120" w:line="360" w:lineRule="auto"/>
        <w:jc w:val="both"/>
        <w:rPr>
          <w:rFonts w:ascii="Century Gothic" w:hAnsi="Century Gothic"/>
        </w:rPr>
      </w:pPr>
      <w:r w:rsidRPr="008347F6">
        <w:rPr>
          <w:rFonts w:ascii="Century Gothic" w:hAnsi="Century Gothic" w:hint="eastAsia"/>
        </w:rPr>
        <w:t>oppure</w:t>
      </w:r>
    </w:p>
    <w:p w14:paraId="157FF84B" w14:textId="2AE09D1A" w:rsidR="008347F6" w:rsidRPr="008347F6" w:rsidRDefault="008347F6">
      <w:pPr>
        <w:pStyle w:val="Textbody"/>
        <w:widowControl w:val="0"/>
        <w:numPr>
          <w:ilvl w:val="0"/>
          <w:numId w:val="18"/>
        </w:numPr>
        <w:spacing w:after="120" w:line="360" w:lineRule="auto"/>
        <w:jc w:val="both"/>
        <w:rPr>
          <w:rFonts w:ascii="Century Gothic" w:hAnsi="Century Gothic"/>
        </w:rPr>
      </w:pPr>
      <w:r w:rsidRPr="008347F6">
        <w:rPr>
          <w:rFonts w:ascii="Century Gothic" w:hAnsi="Century Gothic"/>
        </w:rPr>
        <w:t>se la busta che lo contiene viene aperta per errore,</w:t>
      </w:r>
      <w:r w:rsidR="008F70AC">
        <w:rPr>
          <w:rFonts w:ascii="Century Gothic" w:hAnsi="Century Gothic"/>
        </w:rPr>
        <w:t xml:space="preserve"> è </w:t>
      </w:r>
      <w:r w:rsidRPr="008347F6">
        <w:rPr>
          <w:rFonts w:ascii="Century Gothic" w:hAnsi="Century Gothic"/>
        </w:rPr>
        <w:t xml:space="preserve">protocollato in entrata e in uscita, inserendo nel campo oggetto e nel campo di </w:t>
      </w:r>
      <w:r w:rsidRPr="008347F6">
        <w:rPr>
          <w:rFonts w:ascii="Century Gothic" w:hAnsi="Century Gothic"/>
        </w:rPr>
        <w:lastRenderedPageBreak/>
        <w:t xml:space="preserve">classificazione la nota </w:t>
      </w:r>
      <w:r w:rsidR="006B4496">
        <w:rPr>
          <w:rFonts w:ascii="Century Gothic" w:hAnsi="Century Gothic"/>
        </w:rPr>
        <w:t>“</w:t>
      </w:r>
      <w:r w:rsidRPr="008347F6">
        <w:rPr>
          <w:rFonts w:ascii="Century Gothic" w:hAnsi="Century Gothic"/>
        </w:rPr>
        <w:t>Documento pervenuto per errore</w:t>
      </w:r>
      <w:r w:rsidR="006B4496">
        <w:rPr>
          <w:rFonts w:ascii="Century Gothic" w:hAnsi="Century Gothic"/>
        </w:rPr>
        <w:t>”</w:t>
      </w:r>
      <w:r w:rsidRPr="008347F6">
        <w:rPr>
          <w:rFonts w:ascii="Century Gothic" w:hAnsi="Century Gothic"/>
        </w:rPr>
        <w:t xml:space="preserve">, ed </w:t>
      </w:r>
      <w:r w:rsidRPr="006750E3">
        <w:rPr>
          <w:rFonts w:ascii="Century Gothic" w:hAnsi="Century Gothic"/>
        </w:rPr>
        <w:t>è</w:t>
      </w:r>
      <w:r w:rsidRPr="008347F6">
        <w:rPr>
          <w:rFonts w:ascii="Century Gothic" w:hAnsi="Century Gothic"/>
        </w:rPr>
        <w:t xml:space="preserve"> rinviato al mittente apponendo sulla busta la dicitura </w:t>
      </w:r>
      <w:r w:rsidR="006B4496">
        <w:rPr>
          <w:rFonts w:ascii="Century Gothic" w:hAnsi="Century Gothic"/>
        </w:rPr>
        <w:t>“</w:t>
      </w:r>
      <w:r w:rsidRPr="008347F6">
        <w:rPr>
          <w:rFonts w:ascii="Century Gothic" w:hAnsi="Century Gothic" w:hint="eastAsia"/>
        </w:rPr>
        <w:t>Pervenuta ed aperta per errore</w:t>
      </w:r>
      <w:r w:rsidR="006B4496">
        <w:rPr>
          <w:rFonts w:ascii="Century Gothic" w:hAnsi="Century Gothic"/>
        </w:rPr>
        <w:t>”</w:t>
      </w:r>
      <w:r w:rsidRPr="008347F6">
        <w:rPr>
          <w:rFonts w:ascii="Century Gothic" w:hAnsi="Century Gothic" w:hint="eastAsia"/>
        </w:rPr>
        <w:t>.</w:t>
      </w:r>
    </w:p>
    <w:p w14:paraId="696521E5" w14:textId="3E6C417A" w:rsidR="008347F6" w:rsidRPr="008347F6" w:rsidRDefault="008347F6" w:rsidP="008347F6">
      <w:pPr>
        <w:pStyle w:val="Textbody"/>
        <w:widowControl w:val="0"/>
        <w:spacing w:after="120" w:line="360" w:lineRule="auto"/>
        <w:jc w:val="both"/>
        <w:rPr>
          <w:rFonts w:ascii="Century Gothic" w:hAnsi="Century Gothic"/>
        </w:rPr>
      </w:pPr>
      <w:r w:rsidRPr="008347F6">
        <w:rPr>
          <w:rFonts w:ascii="Century Gothic" w:hAnsi="Century Gothic" w:hint="eastAsia"/>
        </w:rPr>
        <w:t>Se il document</w:t>
      </w:r>
      <w:r w:rsidR="005B73F1">
        <w:rPr>
          <w:rFonts w:ascii="Century Gothic" w:hAnsi="Century Gothic"/>
        </w:rPr>
        <w:t>o è</w:t>
      </w:r>
      <w:r w:rsidRPr="008347F6">
        <w:rPr>
          <w:rFonts w:ascii="Century Gothic" w:hAnsi="Century Gothic" w:hint="eastAsia"/>
        </w:rPr>
        <w:t xml:space="preserve"> di competenza dell</w:t>
      </w:r>
      <w:r w:rsidR="006750E3">
        <w:rPr>
          <w:rFonts w:ascii="Century Gothic" w:hAnsi="Century Gothic"/>
        </w:rPr>
        <w:t>’Ente</w:t>
      </w:r>
      <w:r w:rsidRPr="008347F6">
        <w:rPr>
          <w:rFonts w:ascii="Century Gothic" w:hAnsi="Century Gothic" w:hint="eastAsia"/>
        </w:rPr>
        <w:t xml:space="preserve"> ricevente, segue la fase di registrazione in cui l</w:t>
      </w:r>
      <w:r w:rsidR="006750E3">
        <w:rPr>
          <w:rFonts w:ascii="Century Gothic" w:hAnsi="Century Gothic"/>
        </w:rPr>
        <w:t>’</w:t>
      </w:r>
      <w:r w:rsidRPr="008347F6">
        <w:rPr>
          <w:rFonts w:ascii="Century Gothic" w:hAnsi="Century Gothic" w:hint="eastAsia"/>
        </w:rPr>
        <w:t>operatore addetto alla protocollazione:</w:t>
      </w:r>
    </w:p>
    <w:p w14:paraId="67D2476C" w14:textId="1FA40ED9" w:rsidR="008347F6" w:rsidRPr="004C759D" w:rsidRDefault="008347F6">
      <w:pPr>
        <w:pStyle w:val="Textbody"/>
        <w:widowControl w:val="0"/>
        <w:numPr>
          <w:ilvl w:val="0"/>
          <w:numId w:val="18"/>
        </w:numPr>
        <w:spacing w:after="120" w:line="360" w:lineRule="auto"/>
        <w:jc w:val="both"/>
        <w:rPr>
          <w:rFonts w:ascii="Century Gothic" w:hAnsi="Century Gothic"/>
          <w:color w:val="000000" w:themeColor="text1"/>
        </w:rPr>
      </w:pPr>
      <w:r w:rsidRPr="004C759D">
        <w:rPr>
          <w:rFonts w:ascii="Century Gothic" w:hAnsi="Century Gothic"/>
        </w:rPr>
        <w:t xml:space="preserve">valuta se il documento </w:t>
      </w:r>
      <w:r w:rsidRPr="004C759D">
        <w:rPr>
          <w:rFonts w:ascii="Century Gothic" w:hAnsi="Century Gothic" w:hint="eastAsia"/>
        </w:rPr>
        <w:t>è</w:t>
      </w:r>
      <w:r w:rsidRPr="004C759D">
        <w:rPr>
          <w:rFonts w:ascii="Century Gothic" w:hAnsi="Century Gothic"/>
        </w:rPr>
        <w:t xml:space="preserve"> da protocollare (cfr. par. </w:t>
      </w:r>
      <w:r w:rsidR="00E16F99">
        <w:rPr>
          <w:rFonts w:ascii="Century Gothic" w:hAnsi="Century Gothic"/>
          <w:color w:val="000000" w:themeColor="text1"/>
        </w:rPr>
        <w:t>“</w:t>
      </w:r>
      <w:r w:rsidRPr="004C759D">
        <w:rPr>
          <w:rFonts w:ascii="Century Gothic" w:hAnsi="Century Gothic"/>
          <w:color w:val="000000" w:themeColor="text1"/>
        </w:rPr>
        <w:t xml:space="preserve">4.8. - </w:t>
      </w:r>
      <w:proofErr w:type="spellStart"/>
      <w:r w:rsidRPr="004C759D">
        <w:rPr>
          <w:rFonts w:ascii="Century Gothic" w:hAnsi="Century Gothic"/>
          <w:color w:val="000000" w:themeColor="text1"/>
        </w:rPr>
        <w:t>Protocollabili</w:t>
      </w:r>
      <w:r w:rsidR="00D239A7" w:rsidRPr="004C759D">
        <w:rPr>
          <w:rFonts w:ascii="Century Gothic" w:hAnsi="Century Gothic"/>
          <w:color w:val="000000" w:themeColor="text1"/>
        </w:rPr>
        <w:t>t</w:t>
      </w:r>
      <w:r w:rsidR="00022618" w:rsidRPr="004C759D">
        <w:rPr>
          <w:rFonts w:ascii="Century Gothic" w:hAnsi="Century Gothic"/>
          <w:color w:val="000000" w:themeColor="text1"/>
        </w:rPr>
        <w:t>à</w:t>
      </w:r>
      <w:proofErr w:type="spellEnd"/>
      <w:r w:rsidRPr="004C759D">
        <w:rPr>
          <w:rFonts w:ascii="Century Gothic" w:hAnsi="Century Gothic"/>
          <w:color w:val="000000" w:themeColor="text1"/>
        </w:rPr>
        <w:t xml:space="preserve"> di un documento</w:t>
      </w:r>
      <w:r w:rsidR="00E16F99">
        <w:rPr>
          <w:rFonts w:ascii="Century Gothic" w:hAnsi="Century Gothic"/>
          <w:color w:val="000000" w:themeColor="text1"/>
        </w:rPr>
        <w:t>”</w:t>
      </w:r>
      <w:r w:rsidRPr="004C759D">
        <w:rPr>
          <w:rFonts w:ascii="Century Gothic" w:hAnsi="Century Gothic"/>
          <w:color w:val="000000" w:themeColor="text1"/>
        </w:rPr>
        <w:t>);</w:t>
      </w:r>
    </w:p>
    <w:p w14:paraId="090AF665" w14:textId="6AAF3EEC" w:rsidR="008347F6" w:rsidRPr="004C759D" w:rsidRDefault="008347F6">
      <w:pPr>
        <w:pStyle w:val="Textbody"/>
        <w:widowControl w:val="0"/>
        <w:numPr>
          <w:ilvl w:val="0"/>
          <w:numId w:val="18"/>
        </w:numPr>
        <w:spacing w:after="120" w:line="360" w:lineRule="auto"/>
        <w:jc w:val="both"/>
        <w:rPr>
          <w:rFonts w:ascii="Century Gothic" w:hAnsi="Century Gothic"/>
        </w:rPr>
      </w:pPr>
      <w:r w:rsidRPr="004C759D">
        <w:rPr>
          <w:rFonts w:ascii="Century Gothic" w:hAnsi="Century Gothic"/>
        </w:rPr>
        <w:t>nel caso in cui il documento sia da protocollare, procede alla scansione e alla successiva verifica di conformit</w:t>
      </w:r>
      <w:r w:rsidR="00022618" w:rsidRPr="004C759D">
        <w:rPr>
          <w:rFonts w:ascii="Century Gothic" w:hAnsi="Century Gothic"/>
        </w:rPr>
        <w:t>à</w:t>
      </w:r>
      <w:r w:rsidRPr="004C759D">
        <w:rPr>
          <w:rFonts w:ascii="Century Gothic" w:hAnsi="Century Gothic"/>
        </w:rPr>
        <w:t xml:space="preserve"> all</w:t>
      </w:r>
      <w:r w:rsidR="00A467C8" w:rsidRPr="004C759D">
        <w:rPr>
          <w:rFonts w:ascii="Century Gothic" w:hAnsi="Century Gothic"/>
        </w:rPr>
        <w:t>’</w:t>
      </w:r>
      <w:r w:rsidRPr="004C759D">
        <w:rPr>
          <w:rFonts w:ascii="Century Gothic" w:hAnsi="Century Gothic"/>
        </w:rPr>
        <w:t xml:space="preserve">originale della copia informatica (cfr. par. </w:t>
      </w:r>
      <w:r w:rsidR="00E16F99">
        <w:rPr>
          <w:rFonts w:ascii="Century Gothic" w:hAnsi="Century Gothic"/>
        </w:rPr>
        <w:t>“</w:t>
      </w:r>
      <w:r w:rsidRPr="004C759D">
        <w:rPr>
          <w:rFonts w:ascii="Century Gothic" w:hAnsi="Century Gothic"/>
        </w:rPr>
        <w:t>5.10. - Modalit</w:t>
      </w:r>
      <w:r w:rsidR="00022618" w:rsidRPr="004C759D">
        <w:rPr>
          <w:rFonts w:ascii="Century Gothic" w:hAnsi="Century Gothic"/>
        </w:rPr>
        <w:t>à</w:t>
      </w:r>
      <w:r w:rsidRPr="004C759D">
        <w:rPr>
          <w:rFonts w:ascii="Century Gothic" w:hAnsi="Century Gothic"/>
        </w:rPr>
        <w:t xml:space="preserve"> di svolgimento del processo di scansione</w:t>
      </w:r>
      <w:r w:rsidR="00E16F99">
        <w:rPr>
          <w:rFonts w:ascii="Century Gothic" w:hAnsi="Century Gothic"/>
        </w:rPr>
        <w:t>”</w:t>
      </w:r>
      <w:r w:rsidRPr="004C759D">
        <w:rPr>
          <w:rFonts w:ascii="Century Gothic" w:hAnsi="Century Gothic"/>
        </w:rPr>
        <w:t>);</w:t>
      </w:r>
    </w:p>
    <w:p w14:paraId="049B3359" w14:textId="0E30B750" w:rsidR="008347F6" w:rsidRPr="004C759D" w:rsidRDefault="008347F6">
      <w:pPr>
        <w:pStyle w:val="Textbody"/>
        <w:widowControl w:val="0"/>
        <w:numPr>
          <w:ilvl w:val="0"/>
          <w:numId w:val="18"/>
        </w:numPr>
        <w:spacing w:after="120" w:line="360" w:lineRule="auto"/>
        <w:jc w:val="both"/>
        <w:rPr>
          <w:rFonts w:ascii="Century Gothic" w:hAnsi="Century Gothic"/>
        </w:rPr>
      </w:pPr>
      <w:r w:rsidRPr="008347F6">
        <w:rPr>
          <w:rFonts w:ascii="Century Gothic" w:hAnsi="Century Gothic"/>
        </w:rPr>
        <w:t>verifica la presenza di categorie particolari di dati personali, di cui all</w:t>
      </w:r>
      <w:r w:rsidR="00A467C8">
        <w:rPr>
          <w:rFonts w:ascii="Century Gothic" w:hAnsi="Century Gothic"/>
        </w:rPr>
        <w:t>’</w:t>
      </w:r>
      <w:r w:rsidRPr="008347F6">
        <w:rPr>
          <w:rFonts w:ascii="Century Gothic" w:hAnsi="Century Gothic"/>
        </w:rPr>
        <w:t>articolo 9 del Regolamento UE 679/2016, ai fini dell</w:t>
      </w:r>
      <w:r w:rsidR="008756EE">
        <w:rPr>
          <w:rFonts w:ascii="Century Gothic" w:hAnsi="Century Gothic"/>
        </w:rPr>
        <w:t>’</w:t>
      </w:r>
      <w:r w:rsidRPr="008347F6">
        <w:rPr>
          <w:rFonts w:ascii="Century Gothic" w:hAnsi="Century Gothic"/>
        </w:rPr>
        <w:t xml:space="preserve">attuazione delle </w:t>
      </w:r>
      <w:r w:rsidRPr="004C759D">
        <w:rPr>
          <w:rFonts w:ascii="Century Gothic" w:hAnsi="Century Gothic"/>
        </w:rPr>
        <w:t>misure di sicurezza previste al paragrafo 6.1;</w:t>
      </w:r>
    </w:p>
    <w:p w14:paraId="510D88B7" w14:textId="486618A1" w:rsidR="008347F6" w:rsidRPr="008347F6" w:rsidRDefault="008347F6">
      <w:pPr>
        <w:pStyle w:val="Textbody"/>
        <w:widowControl w:val="0"/>
        <w:numPr>
          <w:ilvl w:val="0"/>
          <w:numId w:val="18"/>
        </w:numPr>
        <w:spacing w:after="120" w:line="360" w:lineRule="auto"/>
        <w:jc w:val="both"/>
        <w:rPr>
          <w:rFonts w:ascii="Century Gothic" w:hAnsi="Century Gothic"/>
        </w:rPr>
      </w:pPr>
      <w:r w:rsidRPr="008347F6">
        <w:rPr>
          <w:rFonts w:ascii="Century Gothic" w:hAnsi="Century Gothic"/>
        </w:rPr>
        <w:t xml:space="preserve">provvede alla classificazione del documento sulla base del </w:t>
      </w:r>
      <w:proofErr w:type="spellStart"/>
      <w:r w:rsidRPr="008347F6">
        <w:rPr>
          <w:rFonts w:ascii="Century Gothic" w:hAnsi="Century Gothic"/>
        </w:rPr>
        <w:t>titolario</w:t>
      </w:r>
      <w:proofErr w:type="spellEnd"/>
      <w:r w:rsidRPr="008347F6">
        <w:rPr>
          <w:rFonts w:ascii="Century Gothic" w:hAnsi="Century Gothic"/>
        </w:rPr>
        <w:t xml:space="preserve"> di classificazione;</w:t>
      </w:r>
    </w:p>
    <w:p w14:paraId="0F42B4D7" w14:textId="110C4976" w:rsidR="008347F6" w:rsidRPr="008347F6" w:rsidRDefault="008347F6">
      <w:pPr>
        <w:pStyle w:val="Textbody"/>
        <w:widowControl w:val="0"/>
        <w:numPr>
          <w:ilvl w:val="0"/>
          <w:numId w:val="18"/>
        </w:numPr>
        <w:spacing w:after="120" w:line="360" w:lineRule="auto"/>
        <w:jc w:val="both"/>
        <w:rPr>
          <w:rFonts w:ascii="Century Gothic" w:hAnsi="Century Gothic"/>
        </w:rPr>
      </w:pPr>
      <w:r w:rsidRPr="008347F6">
        <w:rPr>
          <w:rFonts w:ascii="Century Gothic" w:hAnsi="Century Gothic"/>
        </w:rPr>
        <w:t>provvede alla protocollazione in ingresso del documento;</w:t>
      </w:r>
    </w:p>
    <w:p w14:paraId="0D206637" w14:textId="52CC1E04" w:rsidR="008347F6" w:rsidRPr="008347F6" w:rsidRDefault="008347F6">
      <w:pPr>
        <w:pStyle w:val="Textbody"/>
        <w:widowControl w:val="0"/>
        <w:numPr>
          <w:ilvl w:val="0"/>
          <w:numId w:val="18"/>
        </w:numPr>
        <w:spacing w:after="120" w:line="360" w:lineRule="auto"/>
        <w:jc w:val="both"/>
        <w:rPr>
          <w:rFonts w:ascii="Century Gothic" w:hAnsi="Century Gothic"/>
        </w:rPr>
      </w:pPr>
      <w:r w:rsidRPr="008347F6">
        <w:rPr>
          <w:rFonts w:ascii="Century Gothic" w:hAnsi="Century Gothic"/>
        </w:rPr>
        <w:t>appone il timbro contenente i dati contenuti nella segnatura di protocollo tramite l</w:t>
      </w:r>
      <w:r w:rsidR="005B73F1">
        <w:rPr>
          <w:rFonts w:ascii="Century Gothic" w:hAnsi="Century Gothic"/>
        </w:rPr>
        <w:t>’</w:t>
      </w:r>
      <w:r w:rsidRPr="008347F6">
        <w:rPr>
          <w:rFonts w:ascii="Century Gothic" w:hAnsi="Century Gothic"/>
        </w:rPr>
        <w:t>apposita funzionalit</w:t>
      </w:r>
      <w:r w:rsidR="00022618">
        <w:rPr>
          <w:rFonts w:ascii="Century Gothic" w:hAnsi="Century Gothic"/>
        </w:rPr>
        <w:t>à</w:t>
      </w:r>
      <w:r w:rsidRPr="008347F6">
        <w:rPr>
          <w:rFonts w:ascii="Century Gothic" w:hAnsi="Century Gothic"/>
        </w:rPr>
        <w:t xml:space="preserve"> del servizio di protocollo informatico ovvero, solo in caso di impossibili</w:t>
      </w:r>
      <w:r w:rsidR="007C182F">
        <w:rPr>
          <w:rFonts w:ascii="Century Gothic" w:hAnsi="Century Gothic"/>
        </w:rPr>
        <w:t>t</w:t>
      </w:r>
      <w:r w:rsidR="00022618">
        <w:rPr>
          <w:rFonts w:ascii="Century Gothic" w:hAnsi="Century Gothic"/>
        </w:rPr>
        <w:t>à</w:t>
      </w:r>
      <w:r w:rsidRPr="008347F6">
        <w:rPr>
          <w:rFonts w:ascii="Century Gothic" w:hAnsi="Century Gothic"/>
        </w:rPr>
        <w:t>, procede manualmente.</w:t>
      </w:r>
    </w:p>
    <w:p w14:paraId="5C94984C" w14:textId="77777777" w:rsidR="00837062" w:rsidRDefault="00837062" w:rsidP="00837062">
      <w:pPr>
        <w:pStyle w:val="Textbody"/>
        <w:widowControl w:val="0"/>
        <w:spacing w:after="120" w:line="360" w:lineRule="auto"/>
        <w:jc w:val="both"/>
        <w:rPr>
          <w:rFonts w:ascii="Century Gothic" w:hAnsi="Century Gothic"/>
        </w:rPr>
      </w:pPr>
      <w:r w:rsidRPr="008347F6">
        <w:rPr>
          <w:rFonts w:ascii="Century Gothic" w:hAnsi="Century Gothic" w:hint="eastAsia"/>
        </w:rPr>
        <w:t xml:space="preserve">Nella fase di </w:t>
      </w:r>
      <w:r>
        <w:rPr>
          <w:rFonts w:ascii="Century Gothic" w:hAnsi="Century Gothic"/>
        </w:rPr>
        <w:t>smistamento</w:t>
      </w:r>
      <w:r w:rsidRPr="008347F6">
        <w:rPr>
          <w:rFonts w:ascii="Century Gothic" w:hAnsi="Century Gothic" w:hint="eastAsia"/>
        </w:rPr>
        <w:t>, l</w:t>
      </w:r>
      <w:r>
        <w:rPr>
          <w:rFonts w:ascii="Century Gothic" w:hAnsi="Century Gothic"/>
        </w:rPr>
        <w:t>’</w:t>
      </w:r>
      <w:r w:rsidRPr="008347F6">
        <w:rPr>
          <w:rFonts w:ascii="Century Gothic" w:hAnsi="Century Gothic" w:hint="eastAsia"/>
        </w:rPr>
        <w:t>operatore addetto alla protocollazione provvede all</w:t>
      </w:r>
      <w:r>
        <w:rPr>
          <w:rFonts w:ascii="Century Gothic" w:hAnsi="Century Gothic"/>
        </w:rPr>
        <w:t>’</w:t>
      </w:r>
      <w:r w:rsidRPr="008347F6">
        <w:rPr>
          <w:rFonts w:ascii="Century Gothic" w:hAnsi="Century Gothic" w:hint="eastAsia"/>
        </w:rPr>
        <w:t>assegnazione del documento al personale competente secondo le seguenti modal</w:t>
      </w:r>
      <w:r>
        <w:rPr>
          <w:rFonts w:ascii="Century Gothic" w:hAnsi="Century Gothic"/>
        </w:rPr>
        <w:t>ità</w:t>
      </w:r>
      <w:r w:rsidRPr="008347F6">
        <w:rPr>
          <w:rFonts w:ascii="Century Gothic" w:hAnsi="Century Gothic" w:hint="eastAsia"/>
        </w:rPr>
        <w:t xml:space="preserve"> e regole di assegnazione</w:t>
      </w:r>
      <w:r>
        <w:rPr>
          <w:rFonts w:ascii="Century Gothic" w:hAnsi="Century Gothic"/>
        </w:rPr>
        <w:t xml:space="preserve"> definite dal Segretario Comunale e dai Responsabili di Posizione Organizzativa:</w:t>
      </w:r>
    </w:p>
    <w:p w14:paraId="4BA38F13" w14:textId="77777777" w:rsidR="00837062" w:rsidRPr="00BB7044" w:rsidRDefault="00837062" w:rsidP="00837062">
      <w:pPr>
        <w:pStyle w:val="Textbody"/>
        <w:widowControl w:val="0"/>
        <w:numPr>
          <w:ilvl w:val="0"/>
          <w:numId w:val="21"/>
        </w:numPr>
        <w:spacing w:after="120" w:line="360" w:lineRule="auto"/>
        <w:jc w:val="both"/>
        <w:rPr>
          <w:rFonts w:ascii="Century Gothic" w:hAnsi="Century Gothic"/>
        </w:rPr>
      </w:pPr>
      <w:r w:rsidRPr="00BB7044">
        <w:rPr>
          <w:rFonts w:ascii="Century Gothic" w:hAnsi="Century Gothic"/>
        </w:rPr>
        <w:t>Struttura organizzativa dell’Ente</w:t>
      </w:r>
      <w:r>
        <w:rPr>
          <w:rFonts w:ascii="Century Gothic" w:hAnsi="Century Gothic"/>
        </w:rPr>
        <w:t>;</w:t>
      </w:r>
    </w:p>
    <w:p w14:paraId="5CB4A238" w14:textId="77777777" w:rsidR="00837062" w:rsidRDefault="00837062" w:rsidP="00837062">
      <w:pPr>
        <w:pStyle w:val="Textbody"/>
        <w:widowControl w:val="0"/>
        <w:numPr>
          <w:ilvl w:val="0"/>
          <w:numId w:val="21"/>
        </w:numPr>
        <w:spacing w:after="120" w:line="360" w:lineRule="auto"/>
        <w:jc w:val="both"/>
        <w:rPr>
          <w:rFonts w:ascii="Century Gothic" w:hAnsi="Century Gothic"/>
        </w:rPr>
      </w:pPr>
      <w:r>
        <w:rPr>
          <w:rFonts w:ascii="Century Gothic" w:hAnsi="Century Gothic"/>
        </w:rPr>
        <w:t>Principio di competenza;</w:t>
      </w:r>
    </w:p>
    <w:p w14:paraId="18C021C7" w14:textId="77777777" w:rsidR="00837062" w:rsidRPr="00BB7044" w:rsidRDefault="00837062" w:rsidP="00837062">
      <w:pPr>
        <w:pStyle w:val="Textbody"/>
        <w:widowControl w:val="0"/>
        <w:numPr>
          <w:ilvl w:val="0"/>
          <w:numId w:val="21"/>
        </w:numPr>
        <w:spacing w:after="120" w:line="360" w:lineRule="auto"/>
        <w:jc w:val="both"/>
        <w:rPr>
          <w:rFonts w:ascii="Century Gothic" w:hAnsi="Century Gothic"/>
        </w:rPr>
      </w:pPr>
      <w:r w:rsidRPr="00BB7044">
        <w:rPr>
          <w:rFonts w:ascii="Century Gothic" w:hAnsi="Century Gothic"/>
        </w:rPr>
        <w:lastRenderedPageBreak/>
        <w:t>Principio di responsabilità</w:t>
      </w:r>
      <w:r>
        <w:rPr>
          <w:rFonts w:ascii="Century Gothic" w:hAnsi="Century Gothic"/>
        </w:rPr>
        <w:t>.</w:t>
      </w:r>
    </w:p>
    <w:p w14:paraId="2EFDF1BF" w14:textId="5B06584F" w:rsidR="008347F6" w:rsidRPr="008347F6" w:rsidRDefault="008347F6" w:rsidP="008347F6">
      <w:pPr>
        <w:pStyle w:val="Textbody"/>
        <w:widowControl w:val="0"/>
        <w:spacing w:after="120" w:line="360" w:lineRule="auto"/>
        <w:jc w:val="both"/>
        <w:rPr>
          <w:rFonts w:ascii="Century Gothic" w:hAnsi="Century Gothic"/>
        </w:rPr>
      </w:pPr>
      <w:r w:rsidRPr="008347F6">
        <w:rPr>
          <w:rFonts w:ascii="Century Gothic" w:hAnsi="Century Gothic" w:hint="eastAsia"/>
        </w:rPr>
        <w:t>Il Responsabile della gestione documentale, ovvero il vicario, p</w:t>
      </w:r>
      <w:r w:rsidR="000F0067">
        <w:rPr>
          <w:rFonts w:ascii="Century Gothic" w:hAnsi="Century Gothic"/>
        </w:rPr>
        <w:t>uò</w:t>
      </w:r>
      <w:r w:rsidRPr="008347F6">
        <w:rPr>
          <w:rFonts w:ascii="Century Gothic" w:hAnsi="Century Gothic" w:hint="eastAsia"/>
        </w:rPr>
        <w:t>, in ogni caso, rettificare l</w:t>
      </w:r>
      <w:r w:rsidR="005B73F1">
        <w:rPr>
          <w:rFonts w:ascii="Century Gothic" w:hAnsi="Century Gothic"/>
        </w:rPr>
        <w:t>’</w:t>
      </w:r>
      <w:r w:rsidRPr="008347F6">
        <w:rPr>
          <w:rFonts w:ascii="Century Gothic" w:hAnsi="Century Gothic" w:hint="eastAsia"/>
        </w:rPr>
        <w:t>assegnatario del documento.</w:t>
      </w:r>
    </w:p>
    <w:p w14:paraId="5F2FF4D7" w14:textId="5B287BEC" w:rsidR="008347F6" w:rsidRPr="008347F6" w:rsidRDefault="008347F6" w:rsidP="008347F6">
      <w:pPr>
        <w:pStyle w:val="Textbody"/>
        <w:widowControl w:val="0"/>
        <w:spacing w:after="120" w:line="360" w:lineRule="auto"/>
        <w:jc w:val="both"/>
        <w:rPr>
          <w:rFonts w:ascii="Century Gothic" w:hAnsi="Century Gothic"/>
        </w:rPr>
      </w:pPr>
      <w:r w:rsidRPr="008347F6">
        <w:rPr>
          <w:rFonts w:ascii="Century Gothic" w:hAnsi="Century Gothic" w:hint="eastAsia"/>
        </w:rPr>
        <w:t>Successivamente alle fasi di registrazione, classificazione e assegnazione,</w:t>
      </w:r>
      <w:r w:rsidR="000F0067">
        <w:rPr>
          <w:rFonts w:ascii="Century Gothic" w:hAnsi="Century Gothic"/>
        </w:rPr>
        <w:t xml:space="preserve"> è </w:t>
      </w:r>
      <w:r w:rsidRPr="008347F6">
        <w:rPr>
          <w:rFonts w:ascii="Century Gothic" w:hAnsi="Century Gothic" w:hint="eastAsia"/>
        </w:rPr>
        <w:t>necessario procedere con la fase di fascicolazione/archiviazione del documento.</w:t>
      </w:r>
    </w:p>
    <w:p w14:paraId="4DD0CEBF" w14:textId="254C9E5C" w:rsidR="008347F6" w:rsidRPr="000F0067" w:rsidRDefault="000F0067" w:rsidP="008347F6">
      <w:pPr>
        <w:pStyle w:val="Textbody"/>
        <w:widowControl w:val="0"/>
        <w:spacing w:after="120" w:line="360" w:lineRule="auto"/>
        <w:jc w:val="both"/>
        <w:rPr>
          <w:rFonts w:ascii="Century Gothic" w:hAnsi="Century Gothic"/>
          <w:b/>
          <w:bCs/>
          <w:i/>
          <w:iCs/>
        </w:rPr>
      </w:pPr>
      <w:r w:rsidRPr="000F0067">
        <w:rPr>
          <w:rFonts w:ascii="Century Gothic" w:hAnsi="Century Gothic"/>
          <w:b/>
          <w:bCs/>
          <w:i/>
          <w:iCs/>
        </w:rPr>
        <w:t>Conservazione ibrida</w:t>
      </w:r>
    </w:p>
    <w:p w14:paraId="5E984BC7" w14:textId="77777777" w:rsidR="008347F6" w:rsidRPr="008347F6" w:rsidRDefault="008347F6" w:rsidP="008347F6">
      <w:pPr>
        <w:pStyle w:val="Textbody"/>
        <w:widowControl w:val="0"/>
        <w:spacing w:after="120" w:line="360" w:lineRule="auto"/>
        <w:jc w:val="both"/>
        <w:rPr>
          <w:rFonts w:ascii="Century Gothic" w:hAnsi="Century Gothic"/>
        </w:rPr>
      </w:pPr>
      <w:r w:rsidRPr="000F0067">
        <w:rPr>
          <w:rFonts w:ascii="Century Gothic" w:hAnsi="Century Gothic" w:hint="eastAsia"/>
        </w:rPr>
        <w:t xml:space="preserve">Per i documenti cartacei, si provvede alla conservazione ibrida, in cui </w:t>
      </w:r>
      <w:r w:rsidRPr="000F0067">
        <w:rPr>
          <w:rFonts w:ascii="Century Gothic" w:hAnsi="Century Gothic" w:hint="eastAsia"/>
        </w:rPr>
        <w:t>è</w:t>
      </w:r>
      <w:r w:rsidRPr="000F0067">
        <w:rPr>
          <w:rFonts w:ascii="Century Gothic" w:hAnsi="Century Gothic" w:hint="eastAsia"/>
        </w:rPr>
        <w:t xml:space="preserve"> prevista la conservazione sia del documento analogico originale sia della copia informatica. Pertanto, il Responsabile della gestione:</w:t>
      </w:r>
    </w:p>
    <w:p w14:paraId="2514DCA5" w14:textId="269B50BD" w:rsidR="000F0067" w:rsidRPr="000F0067" w:rsidRDefault="000F0067">
      <w:pPr>
        <w:pStyle w:val="Textbody"/>
        <w:widowControl w:val="0"/>
        <w:numPr>
          <w:ilvl w:val="0"/>
          <w:numId w:val="21"/>
        </w:numPr>
        <w:spacing w:after="120" w:line="360" w:lineRule="auto"/>
        <w:jc w:val="both"/>
        <w:rPr>
          <w:rFonts w:ascii="Century Gothic" w:hAnsi="Century Gothic"/>
        </w:rPr>
      </w:pPr>
      <w:r w:rsidRPr="000F0067">
        <w:rPr>
          <w:rFonts w:ascii="Century Gothic" w:hAnsi="Century Gothic"/>
        </w:rPr>
        <w:t>inserisce il documento cartaceo in un nuovo fascicolo o in un fascicolo gi</w:t>
      </w:r>
      <w:r w:rsidR="00022618">
        <w:rPr>
          <w:rFonts w:ascii="Century Gothic" w:hAnsi="Century Gothic"/>
        </w:rPr>
        <w:t>à</w:t>
      </w:r>
      <w:r w:rsidRPr="000F0067">
        <w:rPr>
          <w:rFonts w:ascii="Century Gothic" w:hAnsi="Century Gothic"/>
        </w:rPr>
        <w:t xml:space="preserve"> esistente all’interno dell’archivio corrente cartaceo;</w:t>
      </w:r>
    </w:p>
    <w:p w14:paraId="2C616F5F" w14:textId="3C06F58F" w:rsidR="000F0067" w:rsidRPr="000F0067" w:rsidRDefault="000F0067">
      <w:pPr>
        <w:pStyle w:val="Textbody"/>
        <w:widowControl w:val="0"/>
        <w:numPr>
          <w:ilvl w:val="0"/>
          <w:numId w:val="21"/>
        </w:numPr>
        <w:spacing w:after="120" w:line="360" w:lineRule="auto"/>
        <w:jc w:val="both"/>
        <w:rPr>
          <w:rFonts w:ascii="Century Gothic" w:hAnsi="Century Gothic"/>
        </w:rPr>
      </w:pPr>
      <w:r w:rsidRPr="000F0067">
        <w:rPr>
          <w:rFonts w:ascii="Century Gothic" w:hAnsi="Century Gothic"/>
        </w:rPr>
        <w:t>inserisce il documento informatico in un nuovo fascicolo o in un fascicolo gi</w:t>
      </w:r>
      <w:r w:rsidR="00022618">
        <w:rPr>
          <w:rFonts w:ascii="Century Gothic" w:hAnsi="Century Gothic"/>
        </w:rPr>
        <w:t>à</w:t>
      </w:r>
      <w:r w:rsidRPr="000F0067">
        <w:rPr>
          <w:rFonts w:ascii="Century Gothic" w:hAnsi="Century Gothic"/>
        </w:rPr>
        <w:t xml:space="preserve"> esistente all’interno dell’archivio corrente elettronico.</w:t>
      </w:r>
    </w:p>
    <w:p w14:paraId="30FA69A7" w14:textId="0256CA83" w:rsidR="000F0067" w:rsidRPr="00A12FEF" w:rsidRDefault="00A12FEF" w:rsidP="00A12FEF">
      <w:pPr>
        <w:pStyle w:val="Textbody"/>
        <w:widowControl w:val="0"/>
        <w:spacing w:after="120" w:line="360" w:lineRule="auto"/>
        <w:jc w:val="both"/>
        <w:rPr>
          <w:rFonts w:ascii="Century Gothic" w:hAnsi="Century Gothic"/>
          <w:b/>
          <w:bCs/>
          <w:i/>
          <w:iCs/>
        </w:rPr>
      </w:pPr>
      <w:r w:rsidRPr="00A12FEF">
        <w:rPr>
          <w:rFonts w:ascii="Century Gothic" w:hAnsi="Century Gothic"/>
          <w:b/>
          <w:bCs/>
          <w:i/>
          <w:iCs/>
        </w:rPr>
        <w:t>Conservazione sostitutiva</w:t>
      </w:r>
    </w:p>
    <w:p w14:paraId="11B3F2DA" w14:textId="18D72938" w:rsidR="000F0067" w:rsidRPr="00A12FEF" w:rsidRDefault="000F0067" w:rsidP="00A12FEF">
      <w:pPr>
        <w:pStyle w:val="Textbody"/>
        <w:widowControl w:val="0"/>
        <w:spacing w:after="120" w:line="360" w:lineRule="auto"/>
        <w:jc w:val="both"/>
        <w:rPr>
          <w:rFonts w:ascii="Century Gothic" w:hAnsi="Century Gothic"/>
        </w:rPr>
      </w:pPr>
      <w:r w:rsidRPr="00A12FEF">
        <w:rPr>
          <w:rFonts w:ascii="Century Gothic" w:hAnsi="Century Gothic"/>
        </w:rPr>
        <w:t>Per i documenti cartacei, si provvede alla conservazione sostitutiva, con la quale è garantita nel tempo la validit</w:t>
      </w:r>
      <w:r w:rsidR="00022618">
        <w:rPr>
          <w:rFonts w:ascii="Century Gothic" w:hAnsi="Century Gothic"/>
        </w:rPr>
        <w:t>à</w:t>
      </w:r>
      <w:r w:rsidRPr="00A12FEF">
        <w:rPr>
          <w:rFonts w:ascii="Century Gothic" w:hAnsi="Century Gothic"/>
        </w:rPr>
        <w:t xml:space="preserve"> legale di un documento informatico, inteso come una rappresentazione di atti o fatti e dati su un supporto, sia esso analogico o informatico. Pertanto, il Responsabile della gestione:</w:t>
      </w:r>
    </w:p>
    <w:p w14:paraId="3F785E1A" w14:textId="047F5573" w:rsidR="000F0067" w:rsidRPr="00A12FEF" w:rsidRDefault="000F0067">
      <w:pPr>
        <w:pStyle w:val="Textbody"/>
        <w:widowControl w:val="0"/>
        <w:numPr>
          <w:ilvl w:val="0"/>
          <w:numId w:val="21"/>
        </w:numPr>
        <w:spacing w:after="120" w:line="360" w:lineRule="auto"/>
        <w:jc w:val="both"/>
        <w:rPr>
          <w:rFonts w:ascii="Century Gothic" w:hAnsi="Century Gothic"/>
        </w:rPr>
      </w:pPr>
      <w:r w:rsidRPr="00A12FEF">
        <w:rPr>
          <w:rFonts w:ascii="Century Gothic" w:hAnsi="Century Gothic"/>
        </w:rPr>
        <w:t>attesta la conformit</w:t>
      </w:r>
      <w:r w:rsidR="00022618">
        <w:rPr>
          <w:rFonts w:ascii="Century Gothic" w:hAnsi="Century Gothic"/>
        </w:rPr>
        <w:t>à</w:t>
      </w:r>
      <w:r w:rsidRPr="00A12FEF">
        <w:rPr>
          <w:rFonts w:ascii="Century Gothic" w:hAnsi="Century Gothic"/>
        </w:rPr>
        <w:t xml:space="preserve"> del documento informatico al documento cartaceo, ai sensi dell’art. 22, comma 2, del CAD;</w:t>
      </w:r>
    </w:p>
    <w:p w14:paraId="07BEDB2C" w14:textId="77777777" w:rsidR="000F0067" w:rsidRPr="00A12FEF" w:rsidRDefault="000F0067">
      <w:pPr>
        <w:pStyle w:val="Textbody"/>
        <w:widowControl w:val="0"/>
        <w:numPr>
          <w:ilvl w:val="0"/>
          <w:numId w:val="21"/>
        </w:numPr>
        <w:spacing w:after="120" w:line="360" w:lineRule="auto"/>
        <w:jc w:val="both"/>
        <w:rPr>
          <w:rFonts w:ascii="Century Gothic" w:hAnsi="Century Gothic"/>
        </w:rPr>
      </w:pPr>
      <w:r w:rsidRPr="00A12FEF">
        <w:rPr>
          <w:rFonts w:ascii="Century Gothic" w:hAnsi="Century Gothic"/>
        </w:rPr>
        <w:t>può distruggere il documento cartaceo;</w:t>
      </w:r>
    </w:p>
    <w:p w14:paraId="3FEAE4A7" w14:textId="58A17C83" w:rsidR="000F0067" w:rsidRPr="00A12FEF" w:rsidRDefault="000F0067">
      <w:pPr>
        <w:pStyle w:val="Textbody"/>
        <w:widowControl w:val="0"/>
        <w:numPr>
          <w:ilvl w:val="0"/>
          <w:numId w:val="21"/>
        </w:numPr>
        <w:spacing w:after="120" w:line="360" w:lineRule="auto"/>
        <w:jc w:val="both"/>
        <w:rPr>
          <w:rFonts w:ascii="Century Gothic" w:hAnsi="Century Gothic"/>
        </w:rPr>
      </w:pPr>
      <w:r w:rsidRPr="00A12FEF">
        <w:rPr>
          <w:rFonts w:ascii="Century Gothic" w:hAnsi="Century Gothic"/>
        </w:rPr>
        <w:t>inserisce il documento informatico in un nuovo fascicolo o in un fascicolo gi</w:t>
      </w:r>
      <w:r w:rsidR="00022618">
        <w:rPr>
          <w:rFonts w:ascii="Century Gothic" w:hAnsi="Century Gothic"/>
        </w:rPr>
        <w:t>à</w:t>
      </w:r>
      <w:r w:rsidRPr="00A12FEF">
        <w:rPr>
          <w:rFonts w:ascii="Century Gothic" w:hAnsi="Century Gothic"/>
        </w:rPr>
        <w:t xml:space="preserve"> esistente all’interno dell’archivio corrente elettronico.</w:t>
      </w:r>
    </w:p>
    <w:p w14:paraId="3152A0F4" w14:textId="404C284D" w:rsidR="000F0067" w:rsidRPr="00D61010" w:rsidRDefault="00D61010" w:rsidP="00D61010">
      <w:pPr>
        <w:pStyle w:val="Textbody"/>
        <w:widowControl w:val="0"/>
        <w:spacing w:after="120" w:line="360" w:lineRule="auto"/>
        <w:jc w:val="both"/>
        <w:rPr>
          <w:rFonts w:ascii="Century Gothic" w:hAnsi="Century Gothic"/>
        </w:rPr>
      </w:pPr>
      <w:r>
        <w:rPr>
          <w:rFonts w:ascii="Century Gothic" w:hAnsi="Century Gothic"/>
        </w:rPr>
        <w:t xml:space="preserve">Si precisa che non possono essere distrutti i documenti elencati dal DPCM 21 </w:t>
      </w:r>
      <w:r w:rsidR="000F0067" w:rsidRPr="00D61010">
        <w:rPr>
          <w:rFonts w:ascii="Century Gothic" w:hAnsi="Century Gothic"/>
        </w:rPr>
        <w:lastRenderedPageBreak/>
        <w:t>marzo 2013</w:t>
      </w:r>
      <w:r>
        <w:rPr>
          <w:rStyle w:val="Rimandonotaapidipagina"/>
          <w:rFonts w:ascii="Century Gothic" w:hAnsi="Century Gothic"/>
        </w:rPr>
        <w:footnoteReference w:id="14"/>
      </w:r>
      <w:r w:rsidR="000F0067" w:rsidRPr="00D61010">
        <w:rPr>
          <w:rFonts w:ascii="Century Gothic" w:hAnsi="Century Gothic"/>
        </w:rPr>
        <w:t>, per i quali rimane l’obbligo della conservazione del cartaceo anche nel caso di conservazione sostitutiva.</w:t>
      </w:r>
    </w:p>
    <w:p w14:paraId="75799329" w14:textId="77777777" w:rsidR="00D61010" w:rsidRDefault="00D61010" w:rsidP="00D61010">
      <w:pPr>
        <w:pStyle w:val="Textbody"/>
        <w:widowControl w:val="0"/>
        <w:spacing w:after="120" w:line="360" w:lineRule="auto"/>
        <w:jc w:val="both"/>
        <w:rPr>
          <w:rFonts w:ascii="Century Gothic" w:hAnsi="Century Gothic"/>
          <w:b/>
          <w:bCs/>
          <w:i/>
          <w:iCs/>
        </w:rPr>
      </w:pPr>
    </w:p>
    <w:p w14:paraId="49F572A7" w14:textId="55DB413C" w:rsidR="000F0067" w:rsidRPr="00D61010" w:rsidRDefault="00D61010" w:rsidP="00D61010">
      <w:pPr>
        <w:pStyle w:val="Textbody"/>
        <w:widowControl w:val="0"/>
        <w:spacing w:after="120" w:line="360" w:lineRule="auto"/>
        <w:jc w:val="both"/>
        <w:rPr>
          <w:rFonts w:ascii="Century Gothic" w:hAnsi="Century Gothic"/>
          <w:b/>
          <w:bCs/>
          <w:i/>
          <w:iCs/>
        </w:rPr>
      </w:pPr>
      <w:r>
        <w:rPr>
          <w:rFonts w:ascii="Century Gothic" w:hAnsi="Century Gothic"/>
          <w:b/>
          <w:bCs/>
          <w:i/>
          <w:iCs/>
        </w:rPr>
        <w:t>C</w:t>
      </w:r>
      <w:r w:rsidR="000F0067" w:rsidRPr="00D61010">
        <w:rPr>
          <w:rFonts w:ascii="Century Gothic" w:hAnsi="Century Gothic"/>
          <w:b/>
          <w:bCs/>
          <w:i/>
          <w:iCs/>
        </w:rPr>
        <w:t>onservazione ibrida e conservazione sostitutiv</w:t>
      </w:r>
      <w:r w:rsidR="00217AA9">
        <w:rPr>
          <w:rFonts w:ascii="Century Gothic" w:hAnsi="Century Gothic"/>
          <w:b/>
          <w:bCs/>
          <w:i/>
          <w:iCs/>
        </w:rPr>
        <w:t>a</w:t>
      </w:r>
    </w:p>
    <w:p w14:paraId="683C4B7B" w14:textId="1D09470C" w:rsidR="000F0067" w:rsidRPr="00214C55" w:rsidRDefault="000F0067" w:rsidP="00214C55">
      <w:pPr>
        <w:pStyle w:val="Textbody"/>
        <w:widowControl w:val="0"/>
        <w:spacing w:after="120" w:line="360" w:lineRule="auto"/>
        <w:jc w:val="both"/>
        <w:rPr>
          <w:rFonts w:ascii="Century Gothic" w:hAnsi="Century Gothic"/>
        </w:rPr>
      </w:pPr>
      <w:r w:rsidRPr="00214C55">
        <w:rPr>
          <w:rFonts w:ascii="Century Gothic" w:hAnsi="Century Gothic"/>
        </w:rPr>
        <w:t>Per tali attivit</w:t>
      </w:r>
      <w:r w:rsidR="00022618">
        <w:rPr>
          <w:rFonts w:ascii="Century Gothic" w:hAnsi="Century Gothic"/>
        </w:rPr>
        <w:t>à</w:t>
      </w:r>
      <w:r w:rsidRPr="00214C55">
        <w:rPr>
          <w:rFonts w:ascii="Century Gothic" w:hAnsi="Century Gothic"/>
        </w:rPr>
        <w:t>, il Responsabile della gestione può disporre apposita delega all’assegnatario o ad altro personale appositamente individuato.</w:t>
      </w:r>
    </w:p>
    <w:p w14:paraId="6C288D37" w14:textId="77777777" w:rsidR="000F0067" w:rsidRPr="00214C55" w:rsidRDefault="000F0067" w:rsidP="00214C55">
      <w:pPr>
        <w:pStyle w:val="Textbody"/>
        <w:widowControl w:val="0"/>
        <w:spacing w:after="120" w:line="360" w:lineRule="auto"/>
        <w:jc w:val="both"/>
        <w:rPr>
          <w:rFonts w:ascii="Century Gothic" w:hAnsi="Century Gothic"/>
        </w:rPr>
      </w:pPr>
      <w:r w:rsidRPr="00214C55">
        <w:rPr>
          <w:rFonts w:ascii="Century Gothic" w:hAnsi="Century Gothic"/>
        </w:rPr>
        <w:t>Di seguito si fornisce la rappresentazione grafica del processo sopra descritto.</w:t>
      </w:r>
    </w:p>
    <w:p w14:paraId="3BF5FC66" w14:textId="5871CDA5" w:rsidR="00214C55" w:rsidRDefault="00214C55" w:rsidP="008347F6">
      <w:pPr>
        <w:pStyle w:val="Textbody"/>
        <w:widowControl w:val="0"/>
        <w:spacing w:after="120" w:line="360" w:lineRule="auto"/>
        <w:jc w:val="both"/>
        <w:rPr>
          <w:rFonts w:ascii="Century Gothic" w:hAnsi="Century Gothic"/>
        </w:rPr>
      </w:pPr>
      <w:r>
        <w:rPr>
          <w:noProof/>
          <w:lang w:eastAsia="it-IT" w:bidi="ar-SA"/>
        </w:rPr>
        <w:drawing>
          <wp:anchor distT="0" distB="0" distL="0" distR="0" simplePos="0" relativeHeight="251649024" behindDoc="0" locked="0" layoutInCell="1" allowOverlap="1" wp14:anchorId="2A0816E2" wp14:editId="1F270C67">
            <wp:simplePos x="0" y="0"/>
            <wp:positionH relativeFrom="page">
              <wp:posOffset>718820</wp:posOffset>
            </wp:positionH>
            <wp:positionV relativeFrom="paragraph">
              <wp:posOffset>80645</wp:posOffset>
            </wp:positionV>
            <wp:extent cx="6133465" cy="1771650"/>
            <wp:effectExtent l="0" t="0" r="0" b="0"/>
            <wp:wrapTopAndBottom/>
            <wp:docPr id="5" name="image3.png"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Immagine che contiene testo&#10;&#10;Descrizione generata automaticamente"/>
                    <pic:cNvPicPr/>
                  </pic:nvPicPr>
                  <pic:blipFill>
                    <a:blip r:embed="rId13" cstate="print"/>
                    <a:stretch>
                      <a:fillRect/>
                    </a:stretch>
                  </pic:blipFill>
                  <pic:spPr>
                    <a:xfrm>
                      <a:off x="0" y="0"/>
                      <a:ext cx="6133465" cy="1771650"/>
                    </a:xfrm>
                    <a:prstGeom prst="rect">
                      <a:avLst/>
                    </a:prstGeom>
                  </pic:spPr>
                </pic:pic>
              </a:graphicData>
            </a:graphic>
            <wp14:sizeRelH relativeFrom="margin">
              <wp14:pctWidth>0</wp14:pctWidth>
            </wp14:sizeRelH>
            <wp14:sizeRelV relativeFrom="margin">
              <wp14:pctHeight>0</wp14:pctHeight>
            </wp14:sizeRelV>
          </wp:anchor>
        </w:drawing>
      </w:r>
    </w:p>
    <w:p w14:paraId="146839D1" w14:textId="5A59F08A" w:rsidR="00214C55" w:rsidRPr="00214C55" w:rsidRDefault="00214C55" w:rsidP="00214C55">
      <w:pPr>
        <w:pStyle w:val="Textbody"/>
        <w:widowControl w:val="0"/>
        <w:spacing w:after="120" w:line="360" w:lineRule="auto"/>
        <w:jc w:val="both"/>
        <w:rPr>
          <w:rFonts w:ascii="Century Gothic" w:hAnsi="Century Gothic"/>
        </w:rPr>
      </w:pPr>
      <w:r w:rsidRPr="00214C55">
        <w:rPr>
          <w:rFonts w:ascii="Century Gothic" w:hAnsi="Century Gothic" w:hint="eastAsia"/>
        </w:rPr>
        <w:t xml:space="preserve">Nel caso di </w:t>
      </w:r>
      <w:r w:rsidRPr="00214C55">
        <w:rPr>
          <w:rFonts w:ascii="Century Gothic" w:hAnsi="Century Gothic" w:hint="eastAsia"/>
          <w:b/>
          <w:bCs/>
        </w:rPr>
        <w:t>documento informatico in ingresso</w:t>
      </w:r>
      <w:r w:rsidRPr="00214C55">
        <w:rPr>
          <w:rFonts w:ascii="Century Gothic" w:hAnsi="Century Gothic" w:hint="eastAsia"/>
        </w:rPr>
        <w:t>, nella fase di acquisizione, l</w:t>
      </w:r>
      <w:r>
        <w:rPr>
          <w:rFonts w:ascii="Century Gothic" w:hAnsi="Century Gothic"/>
        </w:rPr>
        <w:t xml:space="preserve">’Ente </w:t>
      </w:r>
      <w:r w:rsidRPr="00214C55">
        <w:rPr>
          <w:rFonts w:ascii="Century Gothic" w:hAnsi="Century Gothic" w:hint="eastAsia"/>
        </w:rPr>
        <w:t>ricevente verifica la competenza del documento.</w:t>
      </w:r>
    </w:p>
    <w:p w14:paraId="7D7EC0EB" w14:textId="4E154331" w:rsidR="00214C55" w:rsidRPr="00214C55" w:rsidRDefault="00214C55" w:rsidP="00214C55">
      <w:pPr>
        <w:pStyle w:val="Textbody"/>
        <w:widowControl w:val="0"/>
        <w:spacing w:after="120" w:line="360" w:lineRule="auto"/>
        <w:jc w:val="both"/>
        <w:rPr>
          <w:rFonts w:ascii="Century Gothic" w:hAnsi="Century Gothic"/>
        </w:rPr>
      </w:pPr>
      <w:r w:rsidRPr="00214C55">
        <w:rPr>
          <w:rFonts w:ascii="Century Gothic" w:hAnsi="Century Gothic" w:hint="eastAsia"/>
        </w:rPr>
        <w:t>Nel caso di documenti pervenuti erroneamente sulla casella PEC o PEO dell</w:t>
      </w:r>
      <w:r>
        <w:rPr>
          <w:rFonts w:ascii="Century Gothic" w:hAnsi="Century Gothic"/>
        </w:rPr>
        <w:t>’Ente</w:t>
      </w:r>
      <w:r w:rsidRPr="00214C55">
        <w:rPr>
          <w:rFonts w:ascii="Century Gothic" w:hAnsi="Century Gothic" w:hint="eastAsia"/>
        </w:rPr>
        <w:t xml:space="preserve">, </w:t>
      </w:r>
      <w:r w:rsidRPr="00214C55">
        <w:rPr>
          <w:rFonts w:ascii="Century Gothic" w:hAnsi="Century Gothic" w:hint="eastAsia"/>
        </w:rPr>
        <w:lastRenderedPageBreak/>
        <w:t>l</w:t>
      </w:r>
      <w:r w:rsidR="009420BD">
        <w:rPr>
          <w:rFonts w:ascii="Century Gothic" w:hAnsi="Century Gothic"/>
        </w:rPr>
        <w:t>’</w:t>
      </w:r>
      <w:r w:rsidRPr="00214C55">
        <w:rPr>
          <w:rFonts w:ascii="Century Gothic" w:hAnsi="Century Gothic" w:hint="eastAsia"/>
        </w:rPr>
        <w:t xml:space="preserve">operatore di protocollo rispedisce il messaggio al mittente con la dicitura </w:t>
      </w:r>
      <w:r>
        <w:rPr>
          <w:rFonts w:ascii="Century Gothic" w:hAnsi="Century Gothic"/>
        </w:rPr>
        <w:t>“</w:t>
      </w:r>
      <w:r w:rsidRPr="00214C55">
        <w:rPr>
          <w:rFonts w:ascii="Century Gothic" w:hAnsi="Century Gothic" w:hint="eastAsia"/>
        </w:rPr>
        <w:t>Messaggio pervenuto per erro</w:t>
      </w:r>
      <w:r>
        <w:rPr>
          <w:rFonts w:ascii="Century Gothic" w:hAnsi="Century Gothic"/>
        </w:rPr>
        <w:t>re -</w:t>
      </w:r>
      <w:r w:rsidRPr="00214C55">
        <w:rPr>
          <w:rFonts w:ascii="Century Gothic" w:hAnsi="Century Gothic" w:hint="eastAsia"/>
        </w:rPr>
        <w:t xml:space="preserve"> non di competenza di questa Amministrazione</w:t>
      </w:r>
      <w:r w:rsidRPr="00214C55">
        <w:rPr>
          <w:rFonts w:ascii="Century Gothic" w:hAnsi="Century Gothic" w:hint="eastAsia"/>
        </w:rPr>
        <w:t>”</w:t>
      </w:r>
      <w:r w:rsidRPr="00214C55">
        <w:rPr>
          <w:rFonts w:ascii="Century Gothic" w:hAnsi="Century Gothic" w:hint="eastAsia"/>
        </w:rPr>
        <w:t>. Inoltre, se il documento stato erroneamente protocollato, l</w:t>
      </w:r>
      <w:r>
        <w:rPr>
          <w:rFonts w:ascii="Century Gothic" w:hAnsi="Century Gothic"/>
        </w:rPr>
        <w:t>’a</w:t>
      </w:r>
      <w:r w:rsidRPr="00214C55">
        <w:rPr>
          <w:rFonts w:ascii="Century Gothic" w:hAnsi="Century Gothic" w:hint="eastAsia"/>
        </w:rPr>
        <w:t>ddetto al protocollo provvede ad annullare la registrazione, secondo le modali</w:t>
      </w:r>
      <w:r>
        <w:rPr>
          <w:rFonts w:ascii="Century Gothic" w:hAnsi="Century Gothic"/>
        </w:rPr>
        <w:t>t</w:t>
      </w:r>
      <w:r w:rsidR="00022618">
        <w:rPr>
          <w:rFonts w:ascii="Century Gothic" w:hAnsi="Century Gothic"/>
        </w:rPr>
        <w:t>à</w:t>
      </w:r>
      <w:r w:rsidRPr="00214C55">
        <w:rPr>
          <w:rFonts w:ascii="Century Gothic" w:hAnsi="Century Gothic" w:hint="eastAsia"/>
        </w:rPr>
        <w:t xml:space="preserve"> descritte nel presente manuale, oppure a protocollare il documento in uscita indicando come oggetto </w:t>
      </w:r>
      <w:r>
        <w:rPr>
          <w:rFonts w:ascii="Century Gothic" w:hAnsi="Century Gothic"/>
        </w:rPr>
        <w:t>“</w:t>
      </w:r>
      <w:r w:rsidRPr="00214C55">
        <w:rPr>
          <w:rFonts w:ascii="Century Gothic" w:hAnsi="Century Gothic" w:hint="eastAsia"/>
        </w:rPr>
        <w:t>Protocollato per error</w:t>
      </w:r>
      <w:r>
        <w:rPr>
          <w:rFonts w:ascii="Century Gothic" w:hAnsi="Century Gothic"/>
        </w:rPr>
        <w:t>e”</w:t>
      </w:r>
      <w:r w:rsidRPr="00214C55">
        <w:rPr>
          <w:rFonts w:ascii="Century Gothic" w:hAnsi="Century Gothic" w:hint="eastAsia"/>
        </w:rPr>
        <w:t>.</w:t>
      </w:r>
    </w:p>
    <w:p w14:paraId="02BBE7D8" w14:textId="7AA5CF10" w:rsidR="00214C55" w:rsidRPr="00214C55" w:rsidRDefault="00214C55" w:rsidP="00214C55">
      <w:pPr>
        <w:pStyle w:val="Textbody"/>
        <w:widowControl w:val="0"/>
        <w:spacing w:after="120" w:line="360" w:lineRule="auto"/>
        <w:jc w:val="both"/>
        <w:rPr>
          <w:rFonts w:ascii="Century Gothic" w:hAnsi="Century Gothic"/>
        </w:rPr>
      </w:pPr>
      <w:r w:rsidRPr="00214C55">
        <w:rPr>
          <w:rFonts w:ascii="Century Gothic" w:hAnsi="Century Gothic" w:hint="eastAsia"/>
        </w:rPr>
        <w:t>Se il documento</w:t>
      </w:r>
      <w:r>
        <w:rPr>
          <w:rFonts w:ascii="Century Gothic" w:hAnsi="Century Gothic"/>
        </w:rPr>
        <w:t xml:space="preserve"> è</w:t>
      </w:r>
      <w:r w:rsidRPr="00214C55">
        <w:rPr>
          <w:rFonts w:ascii="Century Gothic" w:hAnsi="Century Gothic" w:hint="eastAsia"/>
        </w:rPr>
        <w:t xml:space="preserve"> di competenza dell</w:t>
      </w:r>
      <w:r>
        <w:rPr>
          <w:rFonts w:ascii="Century Gothic" w:hAnsi="Century Gothic"/>
        </w:rPr>
        <w:t>’Ente</w:t>
      </w:r>
      <w:r w:rsidRPr="00214C55">
        <w:rPr>
          <w:rFonts w:ascii="Century Gothic" w:hAnsi="Century Gothic" w:hint="eastAsia"/>
        </w:rPr>
        <w:t>, segue la fase di registrazione in cui l</w:t>
      </w:r>
      <w:r>
        <w:rPr>
          <w:rFonts w:ascii="Century Gothic" w:hAnsi="Century Gothic"/>
        </w:rPr>
        <w:t>’</w:t>
      </w:r>
      <w:r w:rsidRPr="00214C55">
        <w:rPr>
          <w:rFonts w:ascii="Century Gothic" w:hAnsi="Century Gothic" w:hint="eastAsia"/>
        </w:rPr>
        <w:t>operatore addetto al protocollo:</w:t>
      </w:r>
    </w:p>
    <w:p w14:paraId="7DB9EF4E" w14:textId="66AFA91D" w:rsidR="00214C55" w:rsidRPr="00E5759F" w:rsidRDefault="00214C55">
      <w:pPr>
        <w:pStyle w:val="Textbody"/>
        <w:widowControl w:val="0"/>
        <w:numPr>
          <w:ilvl w:val="0"/>
          <w:numId w:val="23"/>
        </w:numPr>
        <w:spacing w:after="120" w:line="360" w:lineRule="auto"/>
        <w:jc w:val="both"/>
        <w:rPr>
          <w:rFonts w:ascii="Century Gothic" w:hAnsi="Century Gothic"/>
        </w:rPr>
      </w:pPr>
      <w:r w:rsidRPr="00E5759F">
        <w:rPr>
          <w:rFonts w:ascii="Century Gothic" w:hAnsi="Century Gothic"/>
        </w:rPr>
        <w:t xml:space="preserve">valuta se il documento è da protocollare (cfr. par. </w:t>
      </w:r>
      <w:r w:rsidRPr="00E5759F">
        <w:rPr>
          <w:rFonts w:ascii="Century Gothic" w:hAnsi="Century Gothic" w:hint="eastAsia"/>
        </w:rPr>
        <w:t>“</w:t>
      </w:r>
      <w:r w:rsidRPr="00E5759F">
        <w:rPr>
          <w:rFonts w:ascii="Century Gothic" w:hAnsi="Century Gothic"/>
        </w:rPr>
        <w:t xml:space="preserve">4.8. - </w:t>
      </w:r>
      <w:proofErr w:type="spellStart"/>
      <w:r w:rsidRPr="00E5759F">
        <w:rPr>
          <w:rFonts w:ascii="Century Gothic" w:hAnsi="Century Gothic"/>
        </w:rPr>
        <w:t>Protocollabilit</w:t>
      </w:r>
      <w:r w:rsidR="00022618" w:rsidRPr="00E5759F">
        <w:rPr>
          <w:rFonts w:ascii="Century Gothic" w:hAnsi="Century Gothic"/>
        </w:rPr>
        <w:t>à</w:t>
      </w:r>
      <w:proofErr w:type="spellEnd"/>
      <w:r w:rsidRPr="00E5759F">
        <w:rPr>
          <w:rFonts w:ascii="Century Gothic" w:hAnsi="Century Gothic"/>
        </w:rPr>
        <w:t xml:space="preserve"> di un documento”);</w:t>
      </w:r>
    </w:p>
    <w:p w14:paraId="611E7920" w14:textId="693418F8" w:rsidR="00214C55" w:rsidRPr="00214C55" w:rsidRDefault="00214C55">
      <w:pPr>
        <w:pStyle w:val="Textbody"/>
        <w:widowControl w:val="0"/>
        <w:numPr>
          <w:ilvl w:val="0"/>
          <w:numId w:val="23"/>
        </w:numPr>
        <w:spacing w:after="120" w:line="360" w:lineRule="auto"/>
        <w:jc w:val="both"/>
        <w:rPr>
          <w:rFonts w:ascii="Century Gothic" w:hAnsi="Century Gothic"/>
        </w:rPr>
      </w:pPr>
      <w:r w:rsidRPr="00214C55">
        <w:rPr>
          <w:rFonts w:ascii="Century Gothic" w:hAnsi="Century Gothic"/>
        </w:rPr>
        <w:t>nel caso in cui il documento sia da protocollare procede alla verifica di validi</w:t>
      </w:r>
      <w:r>
        <w:rPr>
          <w:rFonts w:ascii="Century Gothic" w:hAnsi="Century Gothic"/>
        </w:rPr>
        <w:t>t</w:t>
      </w:r>
      <w:r w:rsidR="00022618">
        <w:rPr>
          <w:rFonts w:ascii="Century Gothic" w:hAnsi="Century Gothic"/>
        </w:rPr>
        <w:t>à</w:t>
      </w:r>
      <w:r w:rsidRPr="00214C55">
        <w:rPr>
          <w:rFonts w:ascii="Century Gothic" w:hAnsi="Century Gothic"/>
        </w:rPr>
        <w:t xml:space="preserve"> della firma (se presente)</w:t>
      </w:r>
      <w:r>
        <w:rPr>
          <w:rStyle w:val="Rimandonotaapidipagina"/>
          <w:rFonts w:ascii="Century Gothic" w:hAnsi="Century Gothic"/>
        </w:rPr>
        <w:footnoteReference w:id="15"/>
      </w:r>
      <w:r w:rsidRPr="00214C55">
        <w:rPr>
          <w:rFonts w:ascii="Century Gothic" w:hAnsi="Century Gothic"/>
        </w:rPr>
        <w:t>;</w:t>
      </w:r>
    </w:p>
    <w:p w14:paraId="69199FDB" w14:textId="0C0C8015" w:rsidR="00214C55" w:rsidRPr="00E5759F" w:rsidRDefault="00214C55">
      <w:pPr>
        <w:pStyle w:val="Textbody"/>
        <w:widowControl w:val="0"/>
        <w:numPr>
          <w:ilvl w:val="0"/>
          <w:numId w:val="23"/>
        </w:numPr>
        <w:spacing w:after="120" w:line="360" w:lineRule="auto"/>
        <w:jc w:val="both"/>
        <w:rPr>
          <w:rFonts w:ascii="Century Gothic" w:hAnsi="Century Gothic"/>
        </w:rPr>
      </w:pPr>
      <w:r w:rsidRPr="00214C55">
        <w:rPr>
          <w:rFonts w:ascii="Century Gothic" w:hAnsi="Century Gothic"/>
        </w:rPr>
        <w:t>verifica la presenza di categorie particolari di dati personali, di cui all</w:t>
      </w:r>
      <w:r w:rsidR="00D56F0C">
        <w:rPr>
          <w:rFonts w:ascii="Century Gothic" w:hAnsi="Century Gothic"/>
        </w:rPr>
        <w:t>’</w:t>
      </w:r>
      <w:r w:rsidRPr="00214C55">
        <w:rPr>
          <w:rFonts w:ascii="Century Gothic" w:hAnsi="Century Gothic"/>
        </w:rPr>
        <w:t>articolo 9 del Regolamento UE 679/2016, ai fini dell</w:t>
      </w:r>
      <w:r w:rsidR="00D56F0C">
        <w:rPr>
          <w:rFonts w:ascii="Century Gothic" w:hAnsi="Century Gothic"/>
        </w:rPr>
        <w:t>’</w:t>
      </w:r>
      <w:r w:rsidRPr="00214C55">
        <w:rPr>
          <w:rFonts w:ascii="Century Gothic" w:hAnsi="Century Gothic"/>
        </w:rPr>
        <w:t xml:space="preserve">attuazione delle </w:t>
      </w:r>
      <w:r w:rsidRPr="00E5759F">
        <w:rPr>
          <w:rFonts w:ascii="Century Gothic" w:hAnsi="Century Gothic"/>
        </w:rPr>
        <w:t>misure di sicurezza di cui al paragrafo 6.1;</w:t>
      </w:r>
    </w:p>
    <w:p w14:paraId="17168F98" w14:textId="293EFCE8" w:rsidR="00214C55" w:rsidRPr="00214C55" w:rsidRDefault="00214C55">
      <w:pPr>
        <w:pStyle w:val="Textbody"/>
        <w:widowControl w:val="0"/>
        <w:numPr>
          <w:ilvl w:val="0"/>
          <w:numId w:val="23"/>
        </w:numPr>
        <w:spacing w:after="120" w:line="360" w:lineRule="auto"/>
        <w:jc w:val="both"/>
        <w:rPr>
          <w:rFonts w:ascii="Century Gothic" w:hAnsi="Century Gothic"/>
        </w:rPr>
      </w:pPr>
      <w:r w:rsidRPr="00214C55">
        <w:rPr>
          <w:rFonts w:ascii="Century Gothic" w:hAnsi="Century Gothic"/>
        </w:rPr>
        <w:t xml:space="preserve">provvede alla classificazione del documento sulla base del </w:t>
      </w:r>
      <w:proofErr w:type="spellStart"/>
      <w:r w:rsidRPr="00214C55">
        <w:rPr>
          <w:rFonts w:ascii="Century Gothic" w:hAnsi="Century Gothic"/>
        </w:rPr>
        <w:t>titolario</w:t>
      </w:r>
      <w:proofErr w:type="spellEnd"/>
      <w:r w:rsidRPr="00214C55">
        <w:rPr>
          <w:rFonts w:ascii="Century Gothic" w:hAnsi="Century Gothic"/>
        </w:rPr>
        <w:t xml:space="preserve"> di classificazione</w:t>
      </w:r>
      <w:r w:rsidR="00816D95">
        <w:rPr>
          <w:rStyle w:val="Rimandonotaapidipagina"/>
          <w:rFonts w:ascii="Century Gothic" w:hAnsi="Century Gothic"/>
        </w:rPr>
        <w:footnoteReference w:id="16"/>
      </w:r>
      <w:r w:rsidRPr="00214C55">
        <w:rPr>
          <w:rFonts w:ascii="Century Gothic" w:hAnsi="Century Gothic"/>
        </w:rPr>
        <w:t>;</w:t>
      </w:r>
    </w:p>
    <w:p w14:paraId="578F776F" w14:textId="0172A0E0" w:rsidR="00214C55" w:rsidRPr="00214C55" w:rsidRDefault="00214C55">
      <w:pPr>
        <w:pStyle w:val="Textbody"/>
        <w:widowControl w:val="0"/>
        <w:numPr>
          <w:ilvl w:val="0"/>
          <w:numId w:val="23"/>
        </w:numPr>
        <w:spacing w:after="120" w:line="360" w:lineRule="auto"/>
        <w:jc w:val="both"/>
        <w:rPr>
          <w:rFonts w:ascii="Century Gothic" w:hAnsi="Century Gothic"/>
        </w:rPr>
      </w:pPr>
      <w:r w:rsidRPr="00214C55">
        <w:rPr>
          <w:rFonts w:ascii="Century Gothic" w:hAnsi="Century Gothic"/>
        </w:rPr>
        <w:t>provvede alla protocollazione in ingresso.</w:t>
      </w:r>
    </w:p>
    <w:p w14:paraId="35E5C686" w14:textId="711BF89D" w:rsidR="00214C55" w:rsidRPr="00214C55" w:rsidRDefault="00214C55" w:rsidP="00214C55">
      <w:pPr>
        <w:pStyle w:val="Textbody"/>
        <w:widowControl w:val="0"/>
        <w:spacing w:after="120" w:line="360" w:lineRule="auto"/>
        <w:jc w:val="both"/>
        <w:rPr>
          <w:rFonts w:ascii="Century Gothic" w:hAnsi="Century Gothic"/>
        </w:rPr>
      </w:pPr>
      <w:r w:rsidRPr="00214C55">
        <w:rPr>
          <w:rFonts w:ascii="Century Gothic" w:hAnsi="Century Gothic" w:hint="eastAsia"/>
        </w:rPr>
        <w:t xml:space="preserve">Nella fase di assegnazione </w:t>
      </w:r>
      <w:r w:rsidR="000B32B0">
        <w:rPr>
          <w:rFonts w:ascii="Century Gothic" w:hAnsi="Century Gothic"/>
        </w:rPr>
        <w:t>l’</w:t>
      </w:r>
      <w:r w:rsidRPr="00214C55">
        <w:rPr>
          <w:rFonts w:ascii="Century Gothic" w:hAnsi="Century Gothic" w:hint="eastAsia"/>
        </w:rPr>
        <w:t>operatore addetto al protocollo provvede ad assegnare il documento al personale competente. Il Responsabile della gestione documentale p</w:t>
      </w:r>
      <w:r w:rsidR="000B32B0">
        <w:rPr>
          <w:rFonts w:ascii="Century Gothic" w:hAnsi="Century Gothic"/>
        </w:rPr>
        <w:t>uò</w:t>
      </w:r>
      <w:r w:rsidRPr="00214C55">
        <w:rPr>
          <w:rFonts w:ascii="Century Gothic" w:hAnsi="Century Gothic" w:hint="eastAsia"/>
        </w:rPr>
        <w:t>, in ogni caso, rettificare l</w:t>
      </w:r>
      <w:r w:rsidR="000B32B0">
        <w:rPr>
          <w:rFonts w:ascii="Century Gothic" w:hAnsi="Century Gothic"/>
        </w:rPr>
        <w:t>’</w:t>
      </w:r>
      <w:r w:rsidRPr="00214C55">
        <w:rPr>
          <w:rFonts w:ascii="Century Gothic" w:hAnsi="Century Gothic" w:hint="eastAsia"/>
        </w:rPr>
        <w:t>assegnatario del documento.</w:t>
      </w:r>
    </w:p>
    <w:p w14:paraId="4AFDDD6B" w14:textId="1DAEEA7F" w:rsidR="00214C55" w:rsidRPr="00214C55" w:rsidRDefault="00214C55" w:rsidP="00214C55">
      <w:pPr>
        <w:pStyle w:val="Textbody"/>
        <w:widowControl w:val="0"/>
        <w:spacing w:after="120" w:line="360" w:lineRule="auto"/>
        <w:jc w:val="both"/>
        <w:rPr>
          <w:rFonts w:ascii="Century Gothic" w:hAnsi="Century Gothic"/>
        </w:rPr>
      </w:pPr>
      <w:r w:rsidRPr="00214C55">
        <w:rPr>
          <w:rFonts w:ascii="Century Gothic" w:hAnsi="Century Gothic" w:hint="eastAsia"/>
        </w:rPr>
        <w:t>Qualora l</w:t>
      </w:r>
      <w:r w:rsidR="000B32B0">
        <w:rPr>
          <w:rFonts w:ascii="Century Gothic" w:hAnsi="Century Gothic"/>
        </w:rPr>
        <w:t>’</w:t>
      </w:r>
      <w:r w:rsidRPr="00214C55">
        <w:rPr>
          <w:rFonts w:ascii="Century Gothic" w:hAnsi="Century Gothic" w:hint="eastAsia"/>
        </w:rPr>
        <w:t>ordinamento giuridico preveda, per particolari categorie di documenti elettronici, degli obblighi relativamente all</w:t>
      </w:r>
      <w:r w:rsidR="000B32B0">
        <w:rPr>
          <w:rFonts w:ascii="Century Gothic" w:hAnsi="Century Gothic"/>
        </w:rPr>
        <w:t>’</w:t>
      </w:r>
      <w:r w:rsidRPr="00214C55">
        <w:rPr>
          <w:rFonts w:ascii="Century Gothic" w:hAnsi="Century Gothic" w:hint="eastAsia"/>
        </w:rPr>
        <w:t>uso di formati di file specifici ovvero di vincoli aggiuntivi su formati generici, l</w:t>
      </w:r>
      <w:r w:rsidR="000B32B0">
        <w:rPr>
          <w:rFonts w:ascii="Century Gothic" w:hAnsi="Century Gothic"/>
        </w:rPr>
        <w:t>’Ente</w:t>
      </w:r>
      <w:r w:rsidRPr="00214C55">
        <w:rPr>
          <w:rFonts w:ascii="Century Gothic" w:hAnsi="Century Gothic" w:hint="eastAsia"/>
        </w:rPr>
        <w:t xml:space="preserve">, assolvendo tali obblighi, accetta i </w:t>
      </w:r>
      <w:r w:rsidRPr="00214C55">
        <w:rPr>
          <w:rFonts w:ascii="Century Gothic" w:hAnsi="Century Gothic" w:hint="eastAsia"/>
        </w:rPr>
        <w:lastRenderedPageBreak/>
        <w:t>suddetti documenti elettronici solo se prodotti nei formati o con i vincoli aggiuntivi obbligatori.</w:t>
      </w:r>
    </w:p>
    <w:p w14:paraId="08242A71" w14:textId="14666AB2" w:rsidR="00214C55" w:rsidRPr="00214C55" w:rsidRDefault="00214C55" w:rsidP="00214C55">
      <w:pPr>
        <w:pStyle w:val="Textbody"/>
        <w:widowControl w:val="0"/>
        <w:spacing w:after="120" w:line="360" w:lineRule="auto"/>
        <w:jc w:val="both"/>
        <w:rPr>
          <w:rFonts w:ascii="Century Gothic" w:hAnsi="Century Gothic"/>
        </w:rPr>
      </w:pPr>
      <w:r w:rsidRPr="00214C55">
        <w:rPr>
          <w:rFonts w:ascii="Century Gothic" w:hAnsi="Century Gothic" w:hint="eastAsia"/>
        </w:rPr>
        <w:t>Con la conservazione digitale si esegue la fase di fascicolazione/archiviazione corrente in cui gli utenti opportunamente abilitati provvedono all</w:t>
      </w:r>
      <w:r w:rsidR="000B32B0">
        <w:rPr>
          <w:rFonts w:ascii="Century Gothic" w:hAnsi="Century Gothic"/>
        </w:rPr>
        <w:t>’</w:t>
      </w:r>
      <w:r w:rsidRPr="00214C55">
        <w:rPr>
          <w:rFonts w:ascii="Century Gothic" w:hAnsi="Century Gothic" w:hint="eastAsia"/>
        </w:rPr>
        <w:t xml:space="preserve">inserimento del documento informatico o in un nuovo fascicolo o in un fascicolo </w:t>
      </w:r>
      <w:proofErr w:type="spellStart"/>
      <w:r w:rsidRPr="00214C55">
        <w:rPr>
          <w:rFonts w:ascii="Century Gothic" w:hAnsi="Century Gothic" w:hint="eastAsia"/>
        </w:rPr>
        <w:t>gi</w:t>
      </w:r>
      <w:proofErr w:type="spellEnd"/>
      <w:r w:rsidR="00022618">
        <w:rPr>
          <w:rFonts w:ascii="Century Gothic" w:hAnsi="Century Gothic" w:hint="eastAsia"/>
        </w:rPr>
        <w:t>à</w:t>
      </w:r>
      <w:r w:rsidRPr="00214C55">
        <w:rPr>
          <w:rFonts w:ascii="Century Gothic" w:hAnsi="Century Gothic" w:hint="eastAsia"/>
        </w:rPr>
        <w:t xml:space="preserve"> esistente all</w:t>
      </w:r>
      <w:r w:rsidR="000B32B0">
        <w:rPr>
          <w:rFonts w:ascii="Century Gothic" w:hAnsi="Century Gothic"/>
        </w:rPr>
        <w:t>’</w:t>
      </w:r>
      <w:r w:rsidRPr="00214C55">
        <w:rPr>
          <w:rFonts w:ascii="Century Gothic" w:hAnsi="Century Gothic" w:hint="eastAsia"/>
        </w:rPr>
        <w:t>interno dell</w:t>
      </w:r>
      <w:r w:rsidR="000B32B0">
        <w:rPr>
          <w:rFonts w:ascii="Century Gothic" w:hAnsi="Century Gothic"/>
        </w:rPr>
        <w:t>’</w:t>
      </w:r>
      <w:r w:rsidRPr="00214C55">
        <w:rPr>
          <w:rFonts w:ascii="Century Gothic" w:hAnsi="Century Gothic" w:hint="eastAsia"/>
        </w:rPr>
        <w:t>archivio corrente elettronico.</w:t>
      </w:r>
    </w:p>
    <w:p w14:paraId="3B223D94" w14:textId="38759B65" w:rsidR="008347F6" w:rsidRDefault="00214C55" w:rsidP="00214C55">
      <w:pPr>
        <w:pStyle w:val="Textbody"/>
        <w:widowControl w:val="0"/>
        <w:spacing w:after="120" w:line="360" w:lineRule="auto"/>
        <w:jc w:val="both"/>
        <w:rPr>
          <w:rFonts w:ascii="Century Gothic" w:hAnsi="Century Gothic"/>
        </w:rPr>
      </w:pPr>
      <w:r w:rsidRPr="00214C55">
        <w:rPr>
          <w:rFonts w:ascii="Century Gothic" w:hAnsi="Century Gothic" w:hint="eastAsia"/>
        </w:rPr>
        <w:t>Di seguito si fornisce la rappresentazione grafica del processo sopra descritto.</w:t>
      </w:r>
    </w:p>
    <w:p w14:paraId="1FF70372" w14:textId="386F4E4E" w:rsidR="005A5926" w:rsidRDefault="005A5926" w:rsidP="00301045">
      <w:pPr>
        <w:pStyle w:val="Titoloterzolivello"/>
      </w:pPr>
      <w:bookmarkStart w:id="14" w:name="_Toc203901989"/>
      <w:r>
        <w:rPr>
          <w:noProof/>
          <w:lang w:eastAsia="it-IT" w:bidi="ar-SA"/>
        </w:rPr>
        <w:drawing>
          <wp:anchor distT="0" distB="0" distL="0" distR="0" simplePos="0" relativeHeight="251665408" behindDoc="0" locked="0" layoutInCell="1" allowOverlap="1" wp14:anchorId="6B2E603A" wp14:editId="33243646">
            <wp:simplePos x="0" y="0"/>
            <wp:positionH relativeFrom="page">
              <wp:posOffset>777875</wp:posOffset>
            </wp:positionH>
            <wp:positionV relativeFrom="paragraph">
              <wp:posOffset>119067</wp:posOffset>
            </wp:positionV>
            <wp:extent cx="6047740" cy="1541780"/>
            <wp:effectExtent l="0" t="0" r="0" b="0"/>
            <wp:wrapTopAndBottom/>
            <wp:docPr id="7" name="image4.png"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descr="Immagine che contiene testo&#10;&#10;Descrizione generata automaticamente"/>
                    <pic:cNvPicPr/>
                  </pic:nvPicPr>
                  <pic:blipFill>
                    <a:blip r:embed="rId14" cstate="print"/>
                    <a:stretch>
                      <a:fillRect/>
                    </a:stretch>
                  </pic:blipFill>
                  <pic:spPr>
                    <a:xfrm>
                      <a:off x="0" y="0"/>
                      <a:ext cx="6047740" cy="1541780"/>
                    </a:xfrm>
                    <a:prstGeom prst="rect">
                      <a:avLst/>
                    </a:prstGeom>
                  </pic:spPr>
                </pic:pic>
              </a:graphicData>
            </a:graphic>
          </wp:anchor>
        </w:drawing>
      </w:r>
      <w:bookmarkEnd w:id="14"/>
    </w:p>
    <w:p w14:paraId="1DB8097E" w14:textId="650CD5B4" w:rsidR="00301045" w:rsidRDefault="00301045" w:rsidP="00301045">
      <w:pPr>
        <w:pStyle w:val="Titoloterzolivello"/>
      </w:pPr>
      <w:bookmarkStart w:id="15" w:name="_Toc203901990"/>
      <w:r>
        <w:t xml:space="preserve">3.1.2. </w:t>
      </w:r>
      <w:r w:rsidRPr="00301045">
        <w:rPr>
          <w:rFonts w:hint="eastAsia"/>
        </w:rPr>
        <w:t>PROCESSO DI PRODUZIONE E GESTIONE - CREAZIONE</w:t>
      </w:r>
      <w:bookmarkEnd w:id="15"/>
    </w:p>
    <w:p w14:paraId="1338BF40" w14:textId="61E8C36E" w:rsidR="00301045" w:rsidRDefault="00217AA9" w:rsidP="00214C55">
      <w:pPr>
        <w:pStyle w:val="Textbody"/>
        <w:widowControl w:val="0"/>
        <w:spacing w:after="120" w:line="360" w:lineRule="auto"/>
        <w:jc w:val="both"/>
        <w:rPr>
          <w:rFonts w:ascii="Century Gothic" w:hAnsi="Century Gothic"/>
        </w:rPr>
      </w:pPr>
      <w:r w:rsidRPr="00217AA9">
        <w:rPr>
          <w:rFonts w:ascii="Century Gothic" w:hAnsi="Century Gothic" w:hint="eastAsia"/>
        </w:rPr>
        <w:t xml:space="preserve">Nel </w:t>
      </w:r>
      <w:r>
        <w:rPr>
          <w:rFonts w:ascii="Century Gothic" w:hAnsi="Century Gothic"/>
        </w:rPr>
        <w:t>“</w:t>
      </w:r>
      <w:r w:rsidRPr="00217AA9">
        <w:rPr>
          <w:rFonts w:ascii="Century Gothic" w:hAnsi="Century Gothic" w:hint="eastAsia"/>
        </w:rPr>
        <w:t xml:space="preserve">Processo di produzione e gestione </w:t>
      </w:r>
      <w:r w:rsidRPr="00217AA9">
        <w:rPr>
          <w:rFonts w:ascii="Century Gothic" w:hAnsi="Century Gothic" w:hint="eastAsia"/>
        </w:rPr>
        <w:t>–</w:t>
      </w:r>
      <w:r w:rsidRPr="00217AA9">
        <w:rPr>
          <w:rFonts w:ascii="Century Gothic" w:hAnsi="Century Gothic" w:hint="eastAsia"/>
        </w:rPr>
        <w:t xml:space="preserve"> Creazione</w:t>
      </w:r>
      <w:r>
        <w:rPr>
          <w:rFonts w:ascii="Century Gothic" w:hAnsi="Century Gothic"/>
        </w:rPr>
        <w:t>”,</w:t>
      </w:r>
      <w:r w:rsidRPr="00217AA9">
        <w:rPr>
          <w:rFonts w:ascii="Century Gothic" w:hAnsi="Century Gothic" w:hint="eastAsia"/>
        </w:rPr>
        <w:t xml:space="preserve"> si considera come input del processo esclusivamente il documento di natura informatica (cfr. par. </w:t>
      </w:r>
      <w:r w:rsidRPr="00217AA9">
        <w:rPr>
          <w:rFonts w:ascii="Century Gothic" w:hAnsi="Century Gothic" w:hint="eastAsia"/>
        </w:rPr>
        <w:t>“</w:t>
      </w:r>
      <w:r w:rsidRPr="00217AA9">
        <w:rPr>
          <w:rFonts w:ascii="Century Gothic" w:hAnsi="Century Gothic" w:hint="eastAsia"/>
        </w:rPr>
        <w:t>4.6. - Documento informatico</w:t>
      </w:r>
      <w:r w:rsidRPr="00217AA9">
        <w:rPr>
          <w:rFonts w:ascii="Century Gothic" w:hAnsi="Century Gothic" w:hint="eastAsia"/>
        </w:rPr>
        <w:t>”</w:t>
      </w:r>
      <w:r w:rsidRPr="00217AA9">
        <w:rPr>
          <w:rFonts w:ascii="Century Gothic" w:hAnsi="Century Gothic" w:hint="eastAsia"/>
        </w:rPr>
        <w:t>).</w:t>
      </w:r>
    </w:p>
    <w:p w14:paraId="01AA2634" w14:textId="77777777" w:rsidR="00C64FD1" w:rsidRPr="00C64FD1" w:rsidRDefault="00C64FD1" w:rsidP="00C64FD1">
      <w:pPr>
        <w:pStyle w:val="Textbody"/>
        <w:widowControl w:val="0"/>
        <w:spacing w:after="120" w:line="360" w:lineRule="auto"/>
        <w:jc w:val="both"/>
        <w:rPr>
          <w:rFonts w:ascii="Century Gothic" w:hAnsi="Century Gothic"/>
        </w:rPr>
      </w:pPr>
      <w:r w:rsidRPr="00C64FD1">
        <w:rPr>
          <w:rFonts w:ascii="Century Gothic" w:hAnsi="Century Gothic" w:hint="eastAsia"/>
        </w:rPr>
        <w:t>Nella fase di creazione, il documento:</w:t>
      </w:r>
    </w:p>
    <w:p w14:paraId="40AD5D6E" w14:textId="2D8408E5" w:rsidR="00C64FD1" w:rsidRPr="00C64FD1" w:rsidRDefault="00C64FD1">
      <w:pPr>
        <w:pStyle w:val="Textbody"/>
        <w:widowControl w:val="0"/>
        <w:numPr>
          <w:ilvl w:val="0"/>
          <w:numId w:val="24"/>
        </w:numPr>
        <w:spacing w:after="120" w:line="360" w:lineRule="auto"/>
        <w:jc w:val="both"/>
        <w:rPr>
          <w:rFonts w:ascii="Century Gothic" w:hAnsi="Century Gothic"/>
        </w:rPr>
      </w:pPr>
      <w:r w:rsidRPr="00C64FD1">
        <w:rPr>
          <w:rFonts w:ascii="Century Gothic" w:hAnsi="Century Gothic"/>
        </w:rPr>
        <w:t xml:space="preserve">è elaborato dal personale competente ed inviato al Responsabile </w:t>
      </w:r>
      <w:proofErr w:type="spellStart"/>
      <w:r w:rsidRPr="00C64FD1">
        <w:rPr>
          <w:rFonts w:ascii="Century Gothic" w:hAnsi="Century Gothic"/>
        </w:rPr>
        <w:t>delll’UOR</w:t>
      </w:r>
      <w:proofErr w:type="spellEnd"/>
      <w:r w:rsidRPr="00C64FD1">
        <w:rPr>
          <w:rFonts w:ascii="Century Gothic" w:hAnsi="Century Gothic"/>
        </w:rPr>
        <w:t>/Settore o altro personale responsabile</w:t>
      </w:r>
      <w:r>
        <w:rPr>
          <w:rFonts w:ascii="Century Gothic" w:hAnsi="Century Gothic"/>
        </w:rPr>
        <w:t xml:space="preserve"> </w:t>
      </w:r>
      <w:r w:rsidRPr="00C64FD1">
        <w:rPr>
          <w:rFonts w:ascii="Century Gothic" w:hAnsi="Century Gothic" w:hint="eastAsia"/>
        </w:rPr>
        <w:t>per la revisione dello stesso, ovvero</w:t>
      </w:r>
      <w:r>
        <w:rPr>
          <w:rFonts w:ascii="Century Gothic" w:hAnsi="Century Gothic"/>
        </w:rPr>
        <w:t xml:space="preserve"> è</w:t>
      </w:r>
      <w:r w:rsidRPr="00C64FD1">
        <w:rPr>
          <w:rFonts w:ascii="Century Gothic" w:hAnsi="Century Gothic" w:hint="eastAsia"/>
        </w:rPr>
        <w:t xml:space="preserve"> elaborato dal </w:t>
      </w:r>
      <w:r w:rsidRPr="00C64FD1">
        <w:rPr>
          <w:rFonts w:ascii="Century Gothic" w:hAnsi="Century Gothic"/>
        </w:rPr>
        <w:t xml:space="preserve">Responsabile </w:t>
      </w:r>
      <w:proofErr w:type="spellStart"/>
      <w:r w:rsidRPr="00C64FD1">
        <w:rPr>
          <w:rFonts w:ascii="Century Gothic" w:hAnsi="Century Gothic"/>
        </w:rPr>
        <w:t>delll’UOR</w:t>
      </w:r>
      <w:proofErr w:type="spellEnd"/>
      <w:r w:rsidRPr="00C64FD1">
        <w:rPr>
          <w:rFonts w:ascii="Century Gothic" w:hAnsi="Century Gothic"/>
        </w:rPr>
        <w:t>/Settore</w:t>
      </w:r>
      <w:r>
        <w:rPr>
          <w:rFonts w:ascii="Century Gothic" w:hAnsi="Century Gothic"/>
        </w:rPr>
        <w:t xml:space="preserve"> (o dal legale rappresentante – Sindaco Pro Tempore o da altri amministratori o dal Segretario Generale)</w:t>
      </w:r>
      <w:r w:rsidRPr="00C64FD1">
        <w:rPr>
          <w:rFonts w:ascii="Century Gothic" w:hAnsi="Century Gothic" w:hint="eastAsia"/>
        </w:rPr>
        <w:t>;</w:t>
      </w:r>
    </w:p>
    <w:p w14:paraId="55E60DDD" w14:textId="77954B03" w:rsidR="00C64FD1" w:rsidRPr="00C64FD1" w:rsidRDefault="00C64FD1">
      <w:pPr>
        <w:pStyle w:val="Textbody"/>
        <w:widowControl w:val="0"/>
        <w:numPr>
          <w:ilvl w:val="0"/>
          <w:numId w:val="24"/>
        </w:numPr>
        <w:spacing w:after="120" w:line="360" w:lineRule="auto"/>
        <w:jc w:val="both"/>
        <w:rPr>
          <w:rFonts w:ascii="Century Gothic" w:hAnsi="Century Gothic"/>
        </w:rPr>
      </w:pPr>
      <w:r>
        <w:rPr>
          <w:rFonts w:ascii="Century Gothic" w:hAnsi="Century Gothic"/>
        </w:rPr>
        <w:t>è</w:t>
      </w:r>
      <w:r w:rsidRPr="00C64FD1">
        <w:rPr>
          <w:rFonts w:ascii="Century Gothic" w:hAnsi="Century Gothic"/>
        </w:rPr>
        <w:t xml:space="preserve"> successivamente approvato </w:t>
      </w:r>
      <w:r>
        <w:rPr>
          <w:rFonts w:ascii="Century Gothic" w:hAnsi="Century Gothic"/>
        </w:rPr>
        <w:t xml:space="preserve">dal </w:t>
      </w:r>
      <w:r w:rsidRPr="00C64FD1">
        <w:rPr>
          <w:rFonts w:ascii="Century Gothic" w:hAnsi="Century Gothic" w:hint="eastAsia"/>
        </w:rPr>
        <w:t xml:space="preserve">Responsabile </w:t>
      </w:r>
      <w:proofErr w:type="spellStart"/>
      <w:r w:rsidRPr="00C64FD1">
        <w:rPr>
          <w:rFonts w:ascii="Century Gothic" w:hAnsi="Century Gothic" w:hint="eastAsia"/>
        </w:rPr>
        <w:t>delll</w:t>
      </w:r>
      <w:r>
        <w:rPr>
          <w:rFonts w:ascii="Century Gothic" w:hAnsi="Century Gothic"/>
        </w:rPr>
        <w:t>’</w:t>
      </w:r>
      <w:r w:rsidRPr="00C64FD1">
        <w:rPr>
          <w:rFonts w:ascii="Century Gothic" w:hAnsi="Century Gothic" w:hint="eastAsia"/>
        </w:rPr>
        <w:t>UOR</w:t>
      </w:r>
      <w:proofErr w:type="spellEnd"/>
      <w:r w:rsidRPr="00C64FD1">
        <w:rPr>
          <w:rFonts w:ascii="Century Gothic" w:hAnsi="Century Gothic" w:hint="eastAsia"/>
        </w:rPr>
        <w:t xml:space="preserve">/Settore </w:t>
      </w:r>
      <w:r w:rsidRPr="00C64FD1">
        <w:rPr>
          <w:rFonts w:ascii="Century Gothic" w:hAnsi="Century Gothic"/>
        </w:rPr>
        <w:t>o da altro personale responsabile in base alla competenza.</w:t>
      </w:r>
    </w:p>
    <w:p w14:paraId="75AECD5F" w14:textId="29F53D7A" w:rsidR="00C64FD1" w:rsidRPr="00C64FD1" w:rsidRDefault="00C64FD1" w:rsidP="00C64FD1">
      <w:pPr>
        <w:pStyle w:val="Textbody"/>
        <w:widowControl w:val="0"/>
        <w:spacing w:after="120" w:line="360" w:lineRule="auto"/>
        <w:jc w:val="both"/>
        <w:rPr>
          <w:rFonts w:ascii="Century Gothic" w:hAnsi="Century Gothic"/>
        </w:rPr>
      </w:pPr>
      <w:r w:rsidRPr="00C64FD1">
        <w:rPr>
          <w:rFonts w:ascii="Century Gothic" w:hAnsi="Century Gothic" w:hint="eastAsia"/>
        </w:rPr>
        <w:lastRenderedPageBreak/>
        <w:t>Nella fase di elaborazione e revisione,</w:t>
      </w:r>
      <w:r>
        <w:rPr>
          <w:rFonts w:ascii="Century Gothic" w:hAnsi="Century Gothic"/>
        </w:rPr>
        <w:t xml:space="preserve"> è</w:t>
      </w:r>
      <w:r w:rsidRPr="00C64FD1">
        <w:rPr>
          <w:rFonts w:ascii="Century Gothic" w:hAnsi="Century Gothic" w:hint="eastAsia"/>
        </w:rPr>
        <w:t xml:space="preserve"> possibile fare circolare il documento tra i soggetti interessati registrandolo come</w:t>
      </w:r>
      <w:r w:rsidR="009A4A59">
        <w:rPr>
          <w:rFonts w:ascii="Century Gothic" w:hAnsi="Century Gothic"/>
        </w:rPr>
        <w:t xml:space="preserve"> “</w:t>
      </w:r>
      <w:r w:rsidRPr="00C64FD1">
        <w:rPr>
          <w:rFonts w:ascii="Century Gothic" w:hAnsi="Century Gothic" w:hint="eastAsia"/>
        </w:rPr>
        <w:t>bozza</w:t>
      </w:r>
      <w:r>
        <w:rPr>
          <w:rFonts w:ascii="Century Gothic" w:hAnsi="Century Gothic"/>
        </w:rPr>
        <w:t>”</w:t>
      </w:r>
      <w:r w:rsidRPr="00C64FD1">
        <w:rPr>
          <w:rFonts w:ascii="Century Gothic" w:hAnsi="Century Gothic" w:hint="eastAsia"/>
        </w:rPr>
        <w:t>.</w:t>
      </w:r>
    </w:p>
    <w:p w14:paraId="4E09998A" w14:textId="56C54321" w:rsidR="00C64FD1" w:rsidRPr="00C64FD1" w:rsidRDefault="00C64FD1" w:rsidP="00C64FD1">
      <w:pPr>
        <w:pStyle w:val="Textbody"/>
        <w:widowControl w:val="0"/>
        <w:spacing w:after="120" w:line="360" w:lineRule="auto"/>
        <w:jc w:val="both"/>
        <w:rPr>
          <w:rFonts w:ascii="Century Gothic" w:hAnsi="Century Gothic"/>
        </w:rPr>
      </w:pPr>
      <w:r w:rsidRPr="00C64FD1">
        <w:rPr>
          <w:rFonts w:ascii="Century Gothic" w:hAnsi="Century Gothic" w:hint="eastAsia"/>
        </w:rPr>
        <w:t>I documenti informatici prodotti, indipendentemente dal software utilizzato per la loro creazione, prima della loro sottoscrizione con firma digitale, sono convertiti in uno dei formati standard previsti dalla normativa vigente</w:t>
      </w:r>
      <w:r w:rsidR="00991043">
        <w:rPr>
          <w:rStyle w:val="Rimandonotaapidipagina"/>
          <w:rFonts w:ascii="Century Gothic" w:hAnsi="Century Gothic"/>
        </w:rPr>
        <w:footnoteReference w:id="17"/>
      </w:r>
      <w:r w:rsidRPr="00C64FD1">
        <w:rPr>
          <w:rFonts w:ascii="Century Gothic" w:hAnsi="Century Gothic" w:hint="eastAsia"/>
        </w:rPr>
        <w:t>, al fine di garantire la loro non alterabili</w:t>
      </w:r>
      <w:r w:rsidR="009A4A59">
        <w:rPr>
          <w:rFonts w:ascii="Century Gothic" w:hAnsi="Century Gothic"/>
        </w:rPr>
        <w:t>t</w:t>
      </w:r>
      <w:r w:rsidR="00022618">
        <w:rPr>
          <w:rFonts w:ascii="Century Gothic" w:hAnsi="Century Gothic"/>
        </w:rPr>
        <w:t>à</w:t>
      </w:r>
      <w:r w:rsidRPr="00C64FD1">
        <w:rPr>
          <w:rFonts w:ascii="Century Gothic" w:hAnsi="Century Gothic" w:hint="eastAsia"/>
        </w:rPr>
        <w:t xml:space="preserve"> durante le fasi di accesso e conservazione e l</w:t>
      </w:r>
      <w:r w:rsidR="009420BD">
        <w:rPr>
          <w:rFonts w:ascii="Century Gothic" w:hAnsi="Century Gothic"/>
        </w:rPr>
        <w:t>’</w:t>
      </w:r>
      <w:r w:rsidRPr="00C64FD1">
        <w:rPr>
          <w:rFonts w:ascii="Century Gothic" w:hAnsi="Century Gothic" w:hint="eastAsia"/>
        </w:rPr>
        <w:t>immutabili</w:t>
      </w:r>
      <w:r w:rsidR="009A4A59">
        <w:rPr>
          <w:rFonts w:ascii="Century Gothic" w:hAnsi="Century Gothic"/>
        </w:rPr>
        <w:t>t</w:t>
      </w:r>
      <w:r w:rsidR="00022618">
        <w:rPr>
          <w:rFonts w:ascii="Century Gothic" w:hAnsi="Century Gothic"/>
        </w:rPr>
        <w:t>à</w:t>
      </w:r>
      <w:r w:rsidRPr="00C64FD1">
        <w:rPr>
          <w:rFonts w:ascii="Century Gothic" w:hAnsi="Century Gothic" w:hint="eastAsia"/>
        </w:rPr>
        <w:t xml:space="preserve"> nel tempo del contenuto e della struttura.</w:t>
      </w:r>
    </w:p>
    <w:p w14:paraId="61542FDA" w14:textId="054959F4" w:rsidR="00C64FD1" w:rsidRPr="00C64FD1" w:rsidRDefault="00C64FD1" w:rsidP="00C64FD1">
      <w:pPr>
        <w:pStyle w:val="Textbody"/>
        <w:widowControl w:val="0"/>
        <w:spacing w:after="120" w:line="360" w:lineRule="auto"/>
        <w:jc w:val="both"/>
        <w:rPr>
          <w:rFonts w:ascii="Century Gothic" w:hAnsi="Century Gothic"/>
        </w:rPr>
      </w:pPr>
      <w:r w:rsidRPr="00C64FD1">
        <w:rPr>
          <w:rFonts w:ascii="Century Gothic" w:hAnsi="Century Gothic" w:hint="eastAsia"/>
        </w:rPr>
        <w:t>È possibile utilizzare formati diversi da quelli elencati nell</w:t>
      </w:r>
      <w:r w:rsidR="009A4A59">
        <w:rPr>
          <w:rFonts w:ascii="Century Gothic" w:hAnsi="Century Gothic"/>
        </w:rPr>
        <w:t>’</w:t>
      </w:r>
      <w:r w:rsidRPr="00C64FD1">
        <w:rPr>
          <w:rFonts w:ascii="Century Gothic" w:hAnsi="Century Gothic" w:hint="eastAsia"/>
        </w:rPr>
        <w:t xml:space="preserve">Allegato 2 </w:t>
      </w:r>
      <w:r w:rsidR="002F2F48">
        <w:rPr>
          <w:rFonts w:ascii="Century Gothic" w:hAnsi="Century Gothic"/>
        </w:rPr>
        <w:t>“</w:t>
      </w:r>
      <w:r w:rsidRPr="00C64FD1">
        <w:rPr>
          <w:rFonts w:ascii="Century Gothic" w:hAnsi="Century Gothic" w:hint="eastAsia"/>
        </w:rPr>
        <w:t>Formati di file e riversament</w:t>
      </w:r>
      <w:r w:rsidR="002F2F48">
        <w:rPr>
          <w:rFonts w:ascii="Century Gothic" w:hAnsi="Century Gothic"/>
        </w:rPr>
        <w:t xml:space="preserve">o” </w:t>
      </w:r>
      <w:r w:rsidRPr="00C64FD1">
        <w:rPr>
          <w:rFonts w:ascii="Century Gothic" w:hAnsi="Century Gothic" w:hint="eastAsia"/>
        </w:rPr>
        <w:t>delle Linee Guida, effettuando una valutazione di interoperabili</w:t>
      </w:r>
      <w:r w:rsidR="009A4A59">
        <w:rPr>
          <w:rFonts w:ascii="Century Gothic" w:hAnsi="Century Gothic"/>
        </w:rPr>
        <w:t>t</w:t>
      </w:r>
      <w:r w:rsidR="00022618">
        <w:rPr>
          <w:rFonts w:ascii="Century Gothic" w:hAnsi="Century Gothic"/>
        </w:rPr>
        <w:t>à</w:t>
      </w:r>
      <w:r w:rsidRPr="00C64FD1">
        <w:rPr>
          <w:rFonts w:ascii="Century Gothic" w:hAnsi="Century Gothic" w:hint="eastAsia"/>
        </w:rPr>
        <w:t>, svolta in base alle indicazioni previste nel medesimo Allegato</w:t>
      </w:r>
      <w:r w:rsidR="009A4A59">
        <w:rPr>
          <w:rStyle w:val="Rimandonotaapidipagina"/>
          <w:rFonts w:ascii="Century Gothic" w:hAnsi="Century Gothic"/>
        </w:rPr>
        <w:footnoteReference w:id="18"/>
      </w:r>
      <w:r w:rsidRPr="00C64FD1">
        <w:rPr>
          <w:rFonts w:ascii="Century Gothic" w:hAnsi="Century Gothic" w:hint="eastAsia"/>
        </w:rPr>
        <w:t>.</w:t>
      </w:r>
    </w:p>
    <w:p w14:paraId="75BCAD89" w14:textId="2D48A787" w:rsidR="00C64FD1" w:rsidRPr="00C64FD1" w:rsidRDefault="00C64FD1" w:rsidP="00C64FD1">
      <w:pPr>
        <w:pStyle w:val="Textbody"/>
        <w:widowControl w:val="0"/>
        <w:spacing w:after="120" w:line="360" w:lineRule="auto"/>
        <w:jc w:val="both"/>
        <w:rPr>
          <w:rFonts w:ascii="Century Gothic" w:hAnsi="Century Gothic"/>
        </w:rPr>
      </w:pPr>
      <w:r w:rsidRPr="00C64FD1">
        <w:rPr>
          <w:rFonts w:ascii="Century Gothic" w:hAnsi="Century Gothic" w:hint="eastAsia"/>
        </w:rPr>
        <w:t>I formati utilizzati dall</w:t>
      </w:r>
      <w:r w:rsidR="00265D89">
        <w:rPr>
          <w:rFonts w:ascii="Century Gothic" w:hAnsi="Century Gothic"/>
        </w:rPr>
        <w:t>’Ente</w:t>
      </w:r>
      <w:r w:rsidRPr="00C64FD1">
        <w:rPr>
          <w:rFonts w:ascii="Century Gothic" w:hAnsi="Century Gothic" w:hint="eastAsia"/>
        </w:rPr>
        <w:t>, secondo la valutazione di interoperabili</w:t>
      </w:r>
      <w:r w:rsidR="00265D89">
        <w:rPr>
          <w:rFonts w:ascii="Century Gothic" w:hAnsi="Century Gothic"/>
        </w:rPr>
        <w:t>t</w:t>
      </w:r>
      <w:r w:rsidR="00022618">
        <w:rPr>
          <w:rFonts w:ascii="Century Gothic" w:hAnsi="Century Gothic"/>
        </w:rPr>
        <w:t>à</w:t>
      </w:r>
      <w:r w:rsidRPr="00C64FD1">
        <w:rPr>
          <w:rFonts w:ascii="Century Gothic" w:hAnsi="Century Gothic" w:hint="eastAsia"/>
        </w:rPr>
        <w:t>, sono: PDF, XML e TIFF.</w:t>
      </w:r>
    </w:p>
    <w:p w14:paraId="625A5DD3" w14:textId="419EB58D" w:rsidR="00C64FD1" w:rsidRPr="00C64FD1" w:rsidRDefault="00C64FD1" w:rsidP="00C64FD1">
      <w:pPr>
        <w:pStyle w:val="Textbody"/>
        <w:widowControl w:val="0"/>
        <w:spacing w:after="120" w:line="360" w:lineRule="auto"/>
        <w:jc w:val="both"/>
        <w:rPr>
          <w:rFonts w:ascii="Century Gothic" w:hAnsi="Century Gothic"/>
        </w:rPr>
      </w:pPr>
      <w:r w:rsidRPr="00C64FD1">
        <w:rPr>
          <w:rFonts w:ascii="Century Gothic" w:hAnsi="Century Gothic" w:hint="eastAsia"/>
        </w:rPr>
        <w:t>Nella fase di registrazione l</w:t>
      </w:r>
      <w:r w:rsidR="00265D89">
        <w:rPr>
          <w:rFonts w:ascii="Century Gothic" w:hAnsi="Century Gothic"/>
        </w:rPr>
        <w:t>’</w:t>
      </w:r>
      <w:r w:rsidRPr="00C64FD1">
        <w:rPr>
          <w:rFonts w:ascii="Century Gothic" w:hAnsi="Century Gothic" w:hint="eastAsia"/>
        </w:rPr>
        <w:t>operatore di protocollo provvede:</w:t>
      </w:r>
    </w:p>
    <w:p w14:paraId="3FCE47A3" w14:textId="24E0111D" w:rsidR="00C64FD1" w:rsidRPr="00C64FD1" w:rsidRDefault="00C64FD1">
      <w:pPr>
        <w:pStyle w:val="Textbody"/>
        <w:widowControl w:val="0"/>
        <w:numPr>
          <w:ilvl w:val="0"/>
          <w:numId w:val="25"/>
        </w:numPr>
        <w:spacing w:after="120" w:line="360" w:lineRule="auto"/>
        <w:jc w:val="both"/>
        <w:rPr>
          <w:rFonts w:ascii="Century Gothic" w:hAnsi="Century Gothic"/>
        </w:rPr>
      </w:pPr>
      <w:r w:rsidRPr="00C64FD1">
        <w:rPr>
          <w:rFonts w:ascii="Century Gothic" w:hAnsi="Century Gothic"/>
        </w:rPr>
        <w:t>alla verifica della presenza di categorie particolari di dati personali, di cui all</w:t>
      </w:r>
      <w:r w:rsidR="00265D89">
        <w:rPr>
          <w:rFonts w:ascii="Century Gothic" w:hAnsi="Century Gothic"/>
        </w:rPr>
        <w:t>’</w:t>
      </w:r>
      <w:r w:rsidRPr="00C64FD1">
        <w:rPr>
          <w:rFonts w:ascii="Century Gothic" w:hAnsi="Century Gothic"/>
        </w:rPr>
        <w:t>articolo 9 del Regolamento UE 679/2016;</w:t>
      </w:r>
    </w:p>
    <w:p w14:paraId="679F05D7" w14:textId="3D387259" w:rsidR="00C64FD1" w:rsidRPr="00C64FD1" w:rsidRDefault="00C64FD1">
      <w:pPr>
        <w:pStyle w:val="Textbody"/>
        <w:widowControl w:val="0"/>
        <w:numPr>
          <w:ilvl w:val="0"/>
          <w:numId w:val="25"/>
        </w:numPr>
        <w:spacing w:after="120" w:line="360" w:lineRule="auto"/>
        <w:jc w:val="both"/>
        <w:rPr>
          <w:rFonts w:ascii="Century Gothic" w:hAnsi="Century Gothic"/>
        </w:rPr>
      </w:pPr>
      <w:r w:rsidRPr="00C64FD1">
        <w:rPr>
          <w:rFonts w:ascii="Century Gothic" w:hAnsi="Century Gothic"/>
        </w:rPr>
        <w:t xml:space="preserve">alla classificazione del documento sulla base del </w:t>
      </w:r>
      <w:proofErr w:type="spellStart"/>
      <w:r w:rsidRPr="00C64FD1">
        <w:rPr>
          <w:rFonts w:ascii="Century Gothic" w:hAnsi="Century Gothic"/>
        </w:rPr>
        <w:t>titolario</w:t>
      </w:r>
      <w:proofErr w:type="spellEnd"/>
      <w:r w:rsidRPr="00C64FD1">
        <w:rPr>
          <w:rFonts w:ascii="Century Gothic" w:hAnsi="Century Gothic"/>
        </w:rPr>
        <w:t xml:space="preserve"> di classificazione</w:t>
      </w:r>
      <w:r w:rsidR="00265D89">
        <w:rPr>
          <w:rStyle w:val="Rimandonotaapidipagina"/>
          <w:rFonts w:ascii="Century Gothic" w:hAnsi="Century Gothic"/>
        </w:rPr>
        <w:footnoteReference w:id="19"/>
      </w:r>
      <w:r w:rsidRPr="00C64FD1">
        <w:rPr>
          <w:rFonts w:ascii="Century Gothic" w:hAnsi="Century Gothic"/>
        </w:rPr>
        <w:t>;</w:t>
      </w:r>
    </w:p>
    <w:p w14:paraId="5AAFE9D6" w14:textId="14EEC9F3" w:rsidR="00C64FD1" w:rsidRPr="00C64FD1" w:rsidRDefault="00C64FD1">
      <w:pPr>
        <w:pStyle w:val="Textbody"/>
        <w:widowControl w:val="0"/>
        <w:numPr>
          <w:ilvl w:val="0"/>
          <w:numId w:val="25"/>
        </w:numPr>
        <w:spacing w:after="120" w:line="360" w:lineRule="auto"/>
        <w:jc w:val="both"/>
        <w:rPr>
          <w:rFonts w:ascii="Century Gothic" w:hAnsi="Century Gothic"/>
        </w:rPr>
      </w:pPr>
      <w:r w:rsidRPr="00C64FD1">
        <w:rPr>
          <w:rFonts w:ascii="Century Gothic" w:hAnsi="Century Gothic"/>
        </w:rPr>
        <w:t>alla registrazione di protocollo.</w:t>
      </w:r>
    </w:p>
    <w:p w14:paraId="29AAA3B1" w14:textId="5678E372" w:rsidR="00C64FD1" w:rsidRPr="00C64FD1" w:rsidRDefault="00C64FD1" w:rsidP="00C64FD1">
      <w:pPr>
        <w:pStyle w:val="Textbody"/>
        <w:widowControl w:val="0"/>
        <w:spacing w:after="120" w:line="360" w:lineRule="auto"/>
        <w:jc w:val="both"/>
        <w:rPr>
          <w:rFonts w:ascii="Century Gothic" w:hAnsi="Century Gothic"/>
        </w:rPr>
      </w:pPr>
      <w:r w:rsidRPr="00C64FD1">
        <w:rPr>
          <w:rFonts w:ascii="Century Gothic" w:hAnsi="Century Gothic" w:hint="eastAsia"/>
        </w:rPr>
        <w:t>Nella fase di fascicolazione/archiviazione corrente l</w:t>
      </w:r>
      <w:r w:rsidR="00022618">
        <w:rPr>
          <w:rFonts w:ascii="Century Gothic" w:hAnsi="Century Gothic"/>
        </w:rPr>
        <w:t>’</w:t>
      </w:r>
      <w:r w:rsidRPr="00C64FD1">
        <w:rPr>
          <w:rFonts w:ascii="Century Gothic" w:hAnsi="Century Gothic" w:hint="eastAsia"/>
        </w:rPr>
        <w:t>operatore di protocollo provvede all</w:t>
      </w:r>
      <w:r w:rsidR="00022618">
        <w:rPr>
          <w:rFonts w:ascii="Century Gothic" w:hAnsi="Century Gothic"/>
        </w:rPr>
        <w:t>’</w:t>
      </w:r>
      <w:r w:rsidRPr="00C64FD1">
        <w:rPr>
          <w:rFonts w:ascii="Century Gothic" w:hAnsi="Century Gothic" w:hint="eastAsia"/>
        </w:rPr>
        <w:t>inserimento del documento informatico in un fascicolo g</w:t>
      </w:r>
      <w:r w:rsidR="00022618">
        <w:rPr>
          <w:rFonts w:ascii="Century Gothic" w:hAnsi="Century Gothic"/>
        </w:rPr>
        <w:t>ià</w:t>
      </w:r>
      <w:r w:rsidRPr="00C64FD1">
        <w:rPr>
          <w:rFonts w:ascii="Century Gothic" w:hAnsi="Century Gothic" w:hint="eastAsia"/>
        </w:rPr>
        <w:t xml:space="preserve"> esistente o, nel caso in cui il fascicolo non sia presente, provvede a crearlo oppure a richiederne la creazione all</w:t>
      </w:r>
      <w:r w:rsidR="00022618">
        <w:rPr>
          <w:rFonts w:ascii="Century Gothic" w:hAnsi="Century Gothic"/>
        </w:rPr>
        <w:t>’</w:t>
      </w:r>
      <w:r w:rsidRPr="00C64FD1">
        <w:rPr>
          <w:rFonts w:ascii="Century Gothic" w:hAnsi="Century Gothic" w:hint="eastAsia"/>
        </w:rPr>
        <w:t>utente opportunamente abilitato.</w:t>
      </w:r>
    </w:p>
    <w:p w14:paraId="125674D3" w14:textId="639EF48B" w:rsidR="00C64FD1" w:rsidRPr="00C64FD1" w:rsidRDefault="00C64FD1" w:rsidP="00C64FD1">
      <w:pPr>
        <w:pStyle w:val="Textbody"/>
        <w:widowControl w:val="0"/>
        <w:spacing w:after="120" w:line="360" w:lineRule="auto"/>
        <w:jc w:val="both"/>
        <w:rPr>
          <w:rFonts w:ascii="Century Gothic" w:hAnsi="Century Gothic"/>
        </w:rPr>
      </w:pPr>
      <w:r w:rsidRPr="00C64FD1">
        <w:rPr>
          <w:rFonts w:ascii="Century Gothic" w:hAnsi="Century Gothic" w:hint="eastAsia"/>
        </w:rPr>
        <w:t>Successivamente alla fase di fascicolazione/archiviazione, il documento p</w:t>
      </w:r>
      <w:r w:rsidR="00022618">
        <w:rPr>
          <w:rFonts w:ascii="Century Gothic" w:hAnsi="Century Gothic" w:hint="eastAsia"/>
        </w:rPr>
        <w:t>u</w:t>
      </w:r>
      <w:r w:rsidR="00022618">
        <w:rPr>
          <w:rFonts w:ascii="Century Gothic" w:hAnsi="Century Gothic"/>
        </w:rPr>
        <w:t xml:space="preserve">ò </w:t>
      </w:r>
      <w:r w:rsidRPr="00C64FD1">
        <w:rPr>
          <w:rFonts w:ascii="Century Gothic" w:hAnsi="Century Gothic" w:hint="eastAsia"/>
        </w:rPr>
        <w:lastRenderedPageBreak/>
        <w:t>essere oggetto di una nuova assegnazione o di pubblicazione.</w:t>
      </w:r>
    </w:p>
    <w:p w14:paraId="19CC8CFC" w14:textId="78C59CB1" w:rsidR="00C64FD1" w:rsidRDefault="00C64FD1" w:rsidP="00C64FD1">
      <w:pPr>
        <w:pStyle w:val="Textbody"/>
        <w:widowControl w:val="0"/>
        <w:spacing w:after="120" w:line="360" w:lineRule="auto"/>
        <w:jc w:val="both"/>
        <w:rPr>
          <w:rFonts w:ascii="Century Gothic" w:hAnsi="Century Gothic"/>
        </w:rPr>
      </w:pPr>
      <w:r w:rsidRPr="00C64FD1">
        <w:rPr>
          <w:rFonts w:ascii="Century Gothic" w:hAnsi="Century Gothic" w:hint="eastAsia"/>
        </w:rPr>
        <w:t>Di seguito si fornisce la rappresentazione grafica del processo sopra descritto.</w:t>
      </w:r>
    </w:p>
    <w:p w14:paraId="50191E46" w14:textId="77777777" w:rsidR="00022618" w:rsidRPr="00C64FD1" w:rsidRDefault="00022618" w:rsidP="00C64FD1">
      <w:pPr>
        <w:pStyle w:val="Textbody"/>
        <w:widowControl w:val="0"/>
        <w:spacing w:after="120" w:line="360" w:lineRule="auto"/>
        <w:jc w:val="both"/>
        <w:rPr>
          <w:rFonts w:ascii="Century Gothic" w:hAnsi="Century Gothic"/>
        </w:rPr>
      </w:pPr>
    </w:p>
    <w:p w14:paraId="73964D88" w14:textId="7AA87AF5" w:rsidR="00217AA9" w:rsidRDefault="00022618" w:rsidP="00214C55">
      <w:pPr>
        <w:pStyle w:val="Textbody"/>
        <w:widowControl w:val="0"/>
        <w:spacing w:after="120" w:line="360" w:lineRule="auto"/>
        <w:jc w:val="both"/>
        <w:rPr>
          <w:rFonts w:ascii="Century Gothic" w:hAnsi="Century Gothic"/>
        </w:rPr>
      </w:pPr>
      <w:r>
        <w:rPr>
          <w:noProof/>
          <w:sz w:val="20"/>
          <w:lang w:eastAsia="it-IT" w:bidi="ar-SA"/>
        </w:rPr>
        <w:drawing>
          <wp:inline distT="0" distB="0" distL="0" distR="0" wp14:anchorId="2C81F6DA" wp14:editId="10E7C7C3">
            <wp:extent cx="6085062" cy="1916429"/>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5" cstate="print"/>
                    <a:stretch>
                      <a:fillRect/>
                    </a:stretch>
                  </pic:blipFill>
                  <pic:spPr>
                    <a:xfrm>
                      <a:off x="0" y="0"/>
                      <a:ext cx="6085062" cy="1916429"/>
                    </a:xfrm>
                    <a:prstGeom prst="rect">
                      <a:avLst/>
                    </a:prstGeom>
                  </pic:spPr>
                </pic:pic>
              </a:graphicData>
            </a:graphic>
          </wp:inline>
        </w:drawing>
      </w:r>
    </w:p>
    <w:p w14:paraId="375FF6EE" w14:textId="77777777" w:rsidR="00FB1D6E" w:rsidRPr="00FB1D6E" w:rsidRDefault="00FB1D6E" w:rsidP="00FB1D6E">
      <w:pPr>
        <w:pStyle w:val="Titoloterzolivello"/>
      </w:pPr>
      <w:bookmarkStart w:id="16" w:name="_Toc203901991"/>
      <w:r w:rsidRPr="00FB1D6E">
        <w:rPr>
          <w:rFonts w:hint="eastAsia"/>
        </w:rPr>
        <w:t>3.1.3.</w:t>
      </w:r>
      <w:r w:rsidRPr="00FB1D6E">
        <w:rPr>
          <w:rFonts w:hint="eastAsia"/>
        </w:rPr>
        <w:tab/>
        <w:t>PROCESSO DI GESTIONE - CLASSIFICAZIONE</w:t>
      </w:r>
      <w:bookmarkEnd w:id="16"/>
    </w:p>
    <w:p w14:paraId="7790D782" w14:textId="3A6AEBCB" w:rsidR="00FB1D6E" w:rsidRPr="00FB1D6E" w:rsidRDefault="00FB1D6E" w:rsidP="00FB1D6E">
      <w:pPr>
        <w:pStyle w:val="Textbody"/>
        <w:widowControl w:val="0"/>
        <w:spacing w:after="120" w:line="360" w:lineRule="auto"/>
        <w:jc w:val="both"/>
        <w:rPr>
          <w:rFonts w:ascii="Century Gothic" w:hAnsi="Century Gothic"/>
        </w:rPr>
      </w:pPr>
      <w:r w:rsidRPr="00FB1D6E">
        <w:rPr>
          <w:rFonts w:ascii="Century Gothic" w:hAnsi="Century Gothic" w:hint="eastAsia"/>
        </w:rPr>
        <w:t>La classificazion</w:t>
      </w:r>
      <w:r>
        <w:rPr>
          <w:rFonts w:ascii="Century Gothic" w:hAnsi="Century Gothic"/>
        </w:rPr>
        <w:t>e è l’</w:t>
      </w:r>
      <w:r w:rsidRPr="00FB1D6E">
        <w:rPr>
          <w:rFonts w:ascii="Century Gothic" w:hAnsi="Century Gothic" w:hint="eastAsia"/>
        </w:rPr>
        <w:t>operazione obbligatoria che consente di organizzare i documenti, secondo un ordinamento logico, in relazione alle funzioni e alle competenze dell</w:t>
      </w:r>
      <w:r>
        <w:rPr>
          <w:rFonts w:ascii="Century Gothic" w:hAnsi="Century Gothic"/>
        </w:rPr>
        <w:t>’Ente</w:t>
      </w:r>
      <w:r w:rsidRPr="00FB1D6E">
        <w:rPr>
          <w:rFonts w:ascii="Century Gothic" w:hAnsi="Century Gothic" w:hint="eastAsia"/>
        </w:rPr>
        <w:t>. Essa</w:t>
      </w:r>
      <w:r>
        <w:rPr>
          <w:rFonts w:ascii="Century Gothic" w:hAnsi="Century Gothic"/>
        </w:rPr>
        <w:t xml:space="preserve"> è </w:t>
      </w:r>
      <w:r w:rsidRPr="00FB1D6E">
        <w:rPr>
          <w:rFonts w:ascii="Century Gothic" w:hAnsi="Century Gothic" w:hint="eastAsia"/>
        </w:rPr>
        <w:t xml:space="preserve">eseguita a partire dal </w:t>
      </w:r>
      <w:proofErr w:type="spellStart"/>
      <w:r w:rsidRPr="00FB1D6E">
        <w:rPr>
          <w:rFonts w:ascii="Century Gothic" w:hAnsi="Century Gothic" w:hint="eastAsia"/>
        </w:rPr>
        <w:t>titolario</w:t>
      </w:r>
      <w:proofErr w:type="spellEnd"/>
      <w:r w:rsidRPr="00FB1D6E">
        <w:rPr>
          <w:rFonts w:ascii="Century Gothic" w:hAnsi="Century Gothic" w:hint="eastAsia"/>
        </w:rPr>
        <w:t xml:space="preserve"> di classificazione.</w:t>
      </w:r>
    </w:p>
    <w:p w14:paraId="0AA88845" w14:textId="1FB71BE7" w:rsidR="00FB1D6E" w:rsidRDefault="00FB1D6E" w:rsidP="00FB1D6E">
      <w:pPr>
        <w:pStyle w:val="Textbody"/>
        <w:widowControl w:val="0"/>
        <w:spacing w:after="120" w:line="360" w:lineRule="auto"/>
        <w:jc w:val="both"/>
        <w:rPr>
          <w:rFonts w:ascii="Century Gothic" w:hAnsi="Century Gothic"/>
        </w:rPr>
      </w:pPr>
      <w:r w:rsidRPr="00FB1D6E">
        <w:rPr>
          <w:rFonts w:ascii="Century Gothic" w:hAnsi="Century Gothic" w:hint="eastAsia"/>
        </w:rPr>
        <w:t xml:space="preserve">Il </w:t>
      </w:r>
      <w:proofErr w:type="spellStart"/>
      <w:r w:rsidRPr="00FB1D6E">
        <w:rPr>
          <w:rFonts w:ascii="Century Gothic" w:hAnsi="Century Gothic" w:hint="eastAsia"/>
        </w:rPr>
        <w:t>titolario</w:t>
      </w:r>
      <w:proofErr w:type="spellEnd"/>
      <w:r w:rsidRPr="00FB1D6E">
        <w:rPr>
          <w:rFonts w:ascii="Century Gothic" w:hAnsi="Century Gothic" w:hint="eastAsia"/>
        </w:rPr>
        <w:t>, di cui all</w:t>
      </w:r>
      <w:r>
        <w:rPr>
          <w:rFonts w:ascii="Century Gothic" w:hAnsi="Century Gothic"/>
        </w:rPr>
        <w:t>’</w:t>
      </w:r>
      <w:r w:rsidRPr="00FB1D6E">
        <w:rPr>
          <w:rFonts w:ascii="Century Gothic" w:hAnsi="Century Gothic" w:hint="eastAsia"/>
        </w:rPr>
        <w:t>Allegato</w:t>
      </w:r>
      <w:r w:rsidR="006E66C8">
        <w:rPr>
          <w:rFonts w:ascii="Century Gothic" w:hAnsi="Century Gothic"/>
        </w:rPr>
        <w:t xml:space="preserve"> 4</w:t>
      </w:r>
      <w:r w:rsidRPr="00FB1D6E">
        <w:rPr>
          <w:rFonts w:ascii="Century Gothic" w:hAnsi="Century Gothic" w:hint="eastAsia"/>
        </w:rPr>
        <w:t>,</w:t>
      </w:r>
      <w:r w:rsidR="006E66C8">
        <w:rPr>
          <w:rFonts w:ascii="Century Gothic" w:hAnsi="Century Gothic"/>
        </w:rPr>
        <w:t xml:space="preserve"> è l’</w:t>
      </w:r>
      <w:r w:rsidRPr="00FB1D6E">
        <w:rPr>
          <w:rFonts w:ascii="Century Gothic" w:hAnsi="Century Gothic" w:hint="eastAsia"/>
        </w:rPr>
        <w:t>insieme delle voci logiche gerarchicamente strutturate e articolate in gradi divisionali (titolo/classe/eventuale sottoclasse), stabilite sulla base delle funzioni dell</w:t>
      </w:r>
      <w:r w:rsidR="006E66C8">
        <w:rPr>
          <w:rFonts w:ascii="Century Gothic" w:hAnsi="Century Gothic"/>
        </w:rPr>
        <w:t>’</w:t>
      </w:r>
      <w:r w:rsidRPr="00FB1D6E">
        <w:rPr>
          <w:rFonts w:ascii="Century Gothic" w:hAnsi="Century Gothic" w:hint="eastAsia"/>
        </w:rPr>
        <w:t xml:space="preserve">Amministrazione. </w:t>
      </w:r>
      <w:r w:rsidRPr="0009092F">
        <w:rPr>
          <w:rFonts w:ascii="Century Gothic" w:hAnsi="Century Gothic" w:hint="eastAsia"/>
        </w:rPr>
        <w:t>Esso</w:t>
      </w:r>
      <w:r w:rsidR="006E66C8" w:rsidRPr="0009092F">
        <w:rPr>
          <w:rFonts w:ascii="Century Gothic" w:hAnsi="Century Gothic"/>
        </w:rPr>
        <w:t xml:space="preserve"> </w:t>
      </w:r>
      <w:r w:rsidR="00FD2C8B" w:rsidRPr="0009092F">
        <w:rPr>
          <w:rFonts w:ascii="Century Gothic" w:hAnsi="Century Gothic"/>
        </w:rPr>
        <w:t xml:space="preserve">può essere adottato e definito </w:t>
      </w:r>
      <w:r w:rsidRPr="0009092F">
        <w:rPr>
          <w:rFonts w:ascii="Century Gothic" w:hAnsi="Century Gothic" w:hint="eastAsia"/>
        </w:rPr>
        <w:t xml:space="preserve">con apposito decreto del </w:t>
      </w:r>
      <w:r w:rsidR="006E66C8" w:rsidRPr="0009092F">
        <w:rPr>
          <w:rFonts w:ascii="Century Gothic" w:hAnsi="Century Gothic"/>
        </w:rPr>
        <w:t xml:space="preserve">Legale Rappresentante – Sindaco Pro Tempore </w:t>
      </w:r>
      <w:r w:rsidR="00FD2C8B" w:rsidRPr="0009092F">
        <w:rPr>
          <w:rFonts w:ascii="Century Gothic" w:hAnsi="Century Gothic"/>
        </w:rPr>
        <w:t xml:space="preserve">o tramite </w:t>
      </w:r>
      <w:r w:rsidR="0009092F" w:rsidRPr="0009092F">
        <w:rPr>
          <w:rFonts w:ascii="Century Gothic" w:hAnsi="Century Gothic"/>
        </w:rPr>
        <w:t>D</w:t>
      </w:r>
      <w:r w:rsidR="00FD2C8B" w:rsidRPr="0009092F">
        <w:rPr>
          <w:rFonts w:ascii="Century Gothic" w:hAnsi="Century Gothic"/>
        </w:rPr>
        <w:t xml:space="preserve">elibera </w:t>
      </w:r>
      <w:r w:rsidR="0009092F" w:rsidRPr="0009092F">
        <w:rPr>
          <w:rFonts w:ascii="Century Gothic" w:hAnsi="Century Gothic"/>
        </w:rPr>
        <w:t xml:space="preserve">di Giunta </w:t>
      </w:r>
      <w:r w:rsidRPr="0009092F">
        <w:rPr>
          <w:rFonts w:ascii="Century Gothic" w:hAnsi="Century Gothic" w:hint="eastAsia"/>
        </w:rPr>
        <w:t>ed</w:t>
      </w:r>
      <w:r w:rsidR="006E66C8" w:rsidRPr="0009092F">
        <w:rPr>
          <w:rFonts w:ascii="Century Gothic" w:hAnsi="Century Gothic"/>
        </w:rPr>
        <w:t xml:space="preserve"> è </w:t>
      </w:r>
      <w:r w:rsidRPr="0009092F">
        <w:rPr>
          <w:rFonts w:ascii="Century Gothic" w:hAnsi="Century Gothic" w:hint="eastAsia"/>
        </w:rPr>
        <w:t xml:space="preserve">unico </w:t>
      </w:r>
      <w:r w:rsidR="006E66C8" w:rsidRPr="0009092F">
        <w:rPr>
          <w:rFonts w:ascii="Century Gothic" w:hAnsi="Century Gothic"/>
        </w:rPr>
        <w:t>utilizzabile dall’Ente</w:t>
      </w:r>
      <w:r w:rsidRPr="0009092F">
        <w:rPr>
          <w:rFonts w:ascii="Century Gothic" w:hAnsi="Century Gothic" w:hint="eastAsia"/>
        </w:rPr>
        <w:t>.</w:t>
      </w:r>
    </w:p>
    <w:p w14:paraId="0495CDE2" w14:textId="3A2FCBC4" w:rsidR="00A60C93" w:rsidRPr="00F65F67" w:rsidRDefault="00A60C93" w:rsidP="00A60C93">
      <w:pPr>
        <w:pStyle w:val="Textbody"/>
        <w:widowControl w:val="0"/>
        <w:tabs>
          <w:tab w:val="left" w:pos="403"/>
        </w:tabs>
        <w:spacing w:after="120" w:line="360" w:lineRule="auto"/>
        <w:jc w:val="both"/>
        <w:rPr>
          <w:rFonts w:ascii="Century Gothic" w:hAnsi="Century Gothic"/>
        </w:rPr>
      </w:pPr>
      <w:r w:rsidRPr="00F65F67">
        <w:rPr>
          <w:rFonts w:ascii="Century Gothic" w:hAnsi="Century Gothic"/>
        </w:rPr>
        <w:t xml:space="preserve">Il </w:t>
      </w:r>
      <w:proofErr w:type="spellStart"/>
      <w:r w:rsidRPr="00F65F67">
        <w:rPr>
          <w:rFonts w:ascii="Century Gothic" w:hAnsi="Century Gothic"/>
        </w:rPr>
        <w:t>titolario</w:t>
      </w:r>
      <w:proofErr w:type="spellEnd"/>
      <w:r w:rsidRPr="00F65F67">
        <w:rPr>
          <w:rFonts w:ascii="Century Gothic" w:hAnsi="Century Gothic"/>
        </w:rPr>
        <w:t xml:space="preserve"> in uso presso </w:t>
      </w:r>
      <w:r>
        <w:rPr>
          <w:rFonts w:ascii="Century Gothic" w:hAnsi="Century Gothic"/>
        </w:rPr>
        <w:t xml:space="preserve">il </w:t>
      </w:r>
      <w:r w:rsidR="00716058">
        <w:rPr>
          <w:rFonts w:ascii="Century Gothic" w:hAnsi="Century Gothic"/>
        </w:rPr>
        <w:t xml:space="preserve">Comune di </w:t>
      </w:r>
      <w:r w:rsidR="00E02613">
        <w:rPr>
          <w:rFonts w:ascii="Century Gothic" w:hAnsi="Century Gothic"/>
        </w:rPr>
        <w:t>Foglizzo</w:t>
      </w:r>
      <w:r w:rsidR="006045D2">
        <w:rPr>
          <w:rFonts w:ascii="Century Gothic" w:hAnsi="Century Gothic"/>
        </w:rPr>
        <w:t xml:space="preserve"> </w:t>
      </w:r>
      <w:r w:rsidRPr="00F65F67">
        <w:rPr>
          <w:rFonts w:ascii="Century Gothic" w:hAnsi="Century Gothic"/>
        </w:rPr>
        <w:t>è</w:t>
      </w:r>
      <w:r>
        <w:rPr>
          <w:rFonts w:ascii="Century Gothic" w:hAnsi="Century Gothic"/>
        </w:rPr>
        <w:t xml:space="preserve"> il “</w:t>
      </w:r>
      <w:r w:rsidRPr="00F56336">
        <w:rPr>
          <w:rFonts w:ascii="Century Gothic" w:hAnsi="Century Gothic" w:hint="eastAsia"/>
        </w:rPr>
        <w:t>Piano di classificazione (</w:t>
      </w:r>
      <w:proofErr w:type="spellStart"/>
      <w:r w:rsidRPr="00F56336">
        <w:rPr>
          <w:rFonts w:ascii="Century Gothic" w:hAnsi="Century Gothic" w:hint="eastAsia"/>
        </w:rPr>
        <w:t>Titolario</w:t>
      </w:r>
      <w:proofErr w:type="spellEnd"/>
      <w:r w:rsidRPr="00F56336">
        <w:rPr>
          <w:rFonts w:ascii="Century Gothic" w:hAnsi="Century Gothic" w:hint="eastAsia"/>
        </w:rPr>
        <w:t>) per gli archivi dei Comuni italiani (</w:t>
      </w:r>
      <w:r>
        <w:rPr>
          <w:rFonts w:ascii="Century Gothic" w:hAnsi="Century Gothic"/>
        </w:rPr>
        <w:t>S</w:t>
      </w:r>
      <w:r w:rsidRPr="00F56336">
        <w:rPr>
          <w:rFonts w:ascii="Century Gothic" w:hAnsi="Century Gothic" w:hint="eastAsia"/>
        </w:rPr>
        <w:t xml:space="preserve">econda edizione </w:t>
      </w:r>
      <w:r>
        <w:rPr>
          <w:rFonts w:ascii="Century Gothic" w:hAnsi="Century Gothic"/>
        </w:rPr>
        <w:t xml:space="preserve">- Dicembre 2005) elaborato dal </w:t>
      </w:r>
      <w:r w:rsidR="006F5540">
        <w:rPr>
          <w:rFonts w:ascii="Century Gothic" w:hAnsi="Century Gothic"/>
        </w:rPr>
        <w:t>“</w:t>
      </w:r>
      <w:r w:rsidRPr="00F56336">
        <w:rPr>
          <w:rFonts w:ascii="Century Gothic" w:hAnsi="Century Gothic" w:hint="eastAsia"/>
        </w:rPr>
        <w:t>Gruppo di lavoro per la formulazione di proposte e modelli per la riorganizzazione dell</w:t>
      </w:r>
      <w:r>
        <w:rPr>
          <w:rFonts w:ascii="Century Gothic" w:hAnsi="Century Gothic"/>
        </w:rPr>
        <w:t>’</w:t>
      </w:r>
      <w:r w:rsidRPr="00F56336">
        <w:rPr>
          <w:rFonts w:ascii="Century Gothic" w:hAnsi="Century Gothic" w:hint="eastAsia"/>
        </w:rPr>
        <w:t>archivio dei Comuni</w:t>
      </w:r>
      <w:r w:rsidR="006F5540">
        <w:rPr>
          <w:rFonts w:ascii="Century Gothic" w:hAnsi="Century Gothic"/>
        </w:rPr>
        <w:t>”</w:t>
      </w:r>
      <w:r w:rsidRPr="00F65F67">
        <w:rPr>
          <w:rFonts w:ascii="Century Gothic" w:hAnsi="Century Gothic"/>
        </w:rPr>
        <w:t>.</w:t>
      </w:r>
    </w:p>
    <w:p w14:paraId="7E808439" w14:textId="70F94C35" w:rsidR="00FB1D6E" w:rsidRPr="00FB1D6E" w:rsidRDefault="00FB1D6E" w:rsidP="00FB1D6E">
      <w:pPr>
        <w:pStyle w:val="Textbody"/>
        <w:widowControl w:val="0"/>
        <w:spacing w:after="120" w:line="360" w:lineRule="auto"/>
        <w:jc w:val="both"/>
        <w:rPr>
          <w:rFonts w:ascii="Century Gothic" w:hAnsi="Century Gothic"/>
        </w:rPr>
      </w:pPr>
      <w:r w:rsidRPr="00FB1D6E">
        <w:rPr>
          <w:rFonts w:ascii="Century Gothic" w:hAnsi="Century Gothic" w:hint="eastAsia"/>
        </w:rPr>
        <w:t>Tutti i documenti ricevuti e prodotti dall</w:t>
      </w:r>
      <w:r w:rsidR="006E66C8">
        <w:rPr>
          <w:rFonts w:ascii="Century Gothic" w:hAnsi="Century Gothic"/>
        </w:rPr>
        <w:t>’Ente</w:t>
      </w:r>
      <w:r w:rsidRPr="00FB1D6E">
        <w:rPr>
          <w:rFonts w:ascii="Century Gothic" w:hAnsi="Century Gothic" w:hint="eastAsia"/>
        </w:rPr>
        <w:t xml:space="preserve">, indipendentemente dal supporto sul quale vengono formati, sono classificati in base al </w:t>
      </w:r>
      <w:proofErr w:type="spellStart"/>
      <w:r w:rsidRPr="00FB1D6E">
        <w:rPr>
          <w:rFonts w:ascii="Century Gothic" w:hAnsi="Century Gothic" w:hint="eastAsia"/>
        </w:rPr>
        <w:t>titolario</w:t>
      </w:r>
      <w:proofErr w:type="spellEnd"/>
      <w:r w:rsidRPr="00FB1D6E">
        <w:rPr>
          <w:rFonts w:ascii="Century Gothic" w:hAnsi="Century Gothic" w:hint="eastAsia"/>
        </w:rPr>
        <w:t xml:space="preserve"> di classificazione; mediante tale operazione si assegna al documento, oltre al codice completo </w:t>
      </w:r>
      <w:r w:rsidRPr="00FB1D6E">
        <w:rPr>
          <w:rFonts w:ascii="Century Gothic" w:hAnsi="Century Gothic" w:hint="eastAsia"/>
        </w:rPr>
        <w:lastRenderedPageBreak/>
        <w:t>dell</w:t>
      </w:r>
      <w:r w:rsidR="006E66C8">
        <w:rPr>
          <w:rFonts w:ascii="Century Gothic" w:hAnsi="Century Gothic"/>
        </w:rPr>
        <w:t>’</w:t>
      </w:r>
      <w:r w:rsidRPr="00FB1D6E">
        <w:rPr>
          <w:rFonts w:ascii="Century Gothic" w:hAnsi="Century Gothic" w:hint="eastAsia"/>
        </w:rPr>
        <w:t xml:space="preserve">indice di classificazione (titolo, classe e eventuale sottoclasse), anche il numero di repertorio del fascicolo. </w:t>
      </w:r>
      <w:r w:rsidR="006E66C8">
        <w:rPr>
          <w:rFonts w:ascii="Century Gothic" w:hAnsi="Century Gothic"/>
        </w:rPr>
        <w:t>L’</w:t>
      </w:r>
      <w:r w:rsidRPr="00FB1D6E">
        <w:rPr>
          <w:rFonts w:ascii="Century Gothic" w:hAnsi="Century Gothic" w:hint="eastAsia"/>
        </w:rPr>
        <w:t>operazione suddetta</w:t>
      </w:r>
      <w:r w:rsidR="006E66C8">
        <w:rPr>
          <w:rFonts w:ascii="Century Gothic" w:hAnsi="Century Gothic"/>
        </w:rPr>
        <w:t xml:space="preserve"> è </w:t>
      </w:r>
      <w:r w:rsidRPr="00FB1D6E">
        <w:rPr>
          <w:rFonts w:ascii="Century Gothic" w:hAnsi="Century Gothic" w:hint="eastAsia"/>
        </w:rPr>
        <w:t>obbligatoria all</w:t>
      </w:r>
      <w:r w:rsidR="006E66C8">
        <w:rPr>
          <w:rFonts w:ascii="Century Gothic" w:hAnsi="Century Gothic"/>
        </w:rPr>
        <w:t>’</w:t>
      </w:r>
      <w:r w:rsidRPr="00FB1D6E">
        <w:rPr>
          <w:rFonts w:ascii="Century Gothic" w:hAnsi="Century Gothic" w:hint="eastAsia"/>
        </w:rPr>
        <w:t>atto della registrazione di protocollo, ma</w:t>
      </w:r>
      <w:r w:rsidR="006E66C8">
        <w:rPr>
          <w:rFonts w:ascii="Century Gothic" w:hAnsi="Century Gothic"/>
        </w:rPr>
        <w:t xml:space="preserve"> è</w:t>
      </w:r>
      <w:r w:rsidRPr="00FB1D6E">
        <w:rPr>
          <w:rFonts w:ascii="Century Gothic" w:hAnsi="Century Gothic" w:hint="eastAsia"/>
        </w:rPr>
        <w:t xml:space="preserve"> possibile effettuare delle successive modifiche.</w:t>
      </w:r>
    </w:p>
    <w:p w14:paraId="235D71A6" w14:textId="205230F7" w:rsidR="00FB1D6E" w:rsidRDefault="00FB1D6E" w:rsidP="00FB1D6E">
      <w:pPr>
        <w:pStyle w:val="Textbody"/>
        <w:widowControl w:val="0"/>
        <w:spacing w:after="120" w:line="360" w:lineRule="auto"/>
        <w:jc w:val="both"/>
        <w:rPr>
          <w:rFonts w:ascii="Century Gothic" w:hAnsi="Century Gothic"/>
        </w:rPr>
      </w:pPr>
      <w:r w:rsidRPr="00FB1D6E">
        <w:rPr>
          <w:rFonts w:ascii="Century Gothic" w:hAnsi="Century Gothic" w:hint="eastAsia"/>
        </w:rPr>
        <w:t>La classificazione, necessaria e fondamentale</w:t>
      </w:r>
      <w:r w:rsidR="00221677">
        <w:rPr>
          <w:rFonts w:ascii="Century Gothic" w:hAnsi="Century Gothic"/>
        </w:rPr>
        <w:t>, è</w:t>
      </w:r>
      <w:r w:rsidRPr="00FB1D6E">
        <w:rPr>
          <w:rFonts w:ascii="Century Gothic" w:hAnsi="Century Gothic" w:hint="eastAsia"/>
        </w:rPr>
        <w:t xml:space="preserve"> prodromica all</w:t>
      </w:r>
      <w:r w:rsidR="00221677">
        <w:rPr>
          <w:rFonts w:ascii="Century Gothic" w:hAnsi="Century Gothic"/>
        </w:rPr>
        <w:t>’</w:t>
      </w:r>
      <w:r w:rsidRPr="00FB1D6E">
        <w:rPr>
          <w:rFonts w:ascii="Century Gothic" w:hAnsi="Century Gothic" w:hint="eastAsia"/>
        </w:rPr>
        <w:t>inser</w:t>
      </w:r>
      <w:r w:rsidR="00221677">
        <w:rPr>
          <w:rFonts w:ascii="Century Gothic" w:hAnsi="Century Gothic"/>
        </w:rPr>
        <w:t>imento</w:t>
      </w:r>
      <w:r w:rsidRPr="00FB1D6E">
        <w:rPr>
          <w:rFonts w:ascii="Century Gothic" w:hAnsi="Century Gothic" w:hint="eastAsia"/>
        </w:rPr>
        <w:t xml:space="preserve"> di un documento al</w:t>
      </w:r>
      <w:r w:rsidR="00221677">
        <w:rPr>
          <w:rFonts w:ascii="Century Gothic" w:hAnsi="Century Gothic"/>
        </w:rPr>
        <w:t>l’</w:t>
      </w:r>
      <w:r w:rsidRPr="00FB1D6E">
        <w:rPr>
          <w:rFonts w:ascii="Century Gothic" w:hAnsi="Century Gothic" w:hint="eastAsia"/>
        </w:rPr>
        <w:t>interno di un determinato fascicolo.</w:t>
      </w:r>
    </w:p>
    <w:p w14:paraId="0C2D4A0D" w14:textId="77777777" w:rsidR="00221677" w:rsidRPr="00FB1D6E" w:rsidRDefault="00221677" w:rsidP="00FB1D6E">
      <w:pPr>
        <w:pStyle w:val="Textbody"/>
        <w:widowControl w:val="0"/>
        <w:spacing w:after="120" w:line="360" w:lineRule="auto"/>
        <w:jc w:val="both"/>
        <w:rPr>
          <w:rFonts w:ascii="Century Gothic" w:hAnsi="Century Gothic"/>
        </w:rPr>
      </w:pPr>
    </w:p>
    <w:p w14:paraId="52DDB95B" w14:textId="77777777" w:rsidR="00FB1D6E" w:rsidRPr="00FB1D6E" w:rsidRDefault="00FB1D6E" w:rsidP="00221677">
      <w:pPr>
        <w:pStyle w:val="Titoloterzolivello"/>
      </w:pPr>
      <w:bookmarkStart w:id="17" w:name="_Toc203901992"/>
      <w:r w:rsidRPr="00FB1D6E">
        <w:rPr>
          <w:rFonts w:hint="eastAsia"/>
        </w:rPr>
        <w:t>3.1.4.</w:t>
      </w:r>
      <w:r w:rsidRPr="00FB1D6E">
        <w:rPr>
          <w:rFonts w:hint="eastAsia"/>
        </w:rPr>
        <w:tab/>
        <w:t>PROCESSO DI GESTIONE - FASCICOLAZIONE</w:t>
      </w:r>
      <w:bookmarkEnd w:id="17"/>
    </w:p>
    <w:p w14:paraId="1F1CBFE9" w14:textId="12BDF704" w:rsidR="00FB1D6E" w:rsidRPr="00FB1D6E" w:rsidRDefault="00FB1D6E" w:rsidP="00FB1D6E">
      <w:pPr>
        <w:pStyle w:val="Textbody"/>
        <w:widowControl w:val="0"/>
        <w:spacing w:after="120" w:line="360" w:lineRule="auto"/>
        <w:jc w:val="both"/>
        <w:rPr>
          <w:rFonts w:ascii="Century Gothic" w:hAnsi="Century Gothic"/>
        </w:rPr>
      </w:pPr>
      <w:r w:rsidRPr="00FB1D6E">
        <w:rPr>
          <w:rFonts w:ascii="Century Gothic" w:hAnsi="Century Gothic" w:hint="eastAsia"/>
        </w:rPr>
        <w:t>La fascicolazion</w:t>
      </w:r>
      <w:r w:rsidR="00221677">
        <w:rPr>
          <w:rFonts w:ascii="Century Gothic" w:hAnsi="Century Gothic"/>
        </w:rPr>
        <w:t>e è</w:t>
      </w:r>
      <w:r w:rsidRPr="00FB1D6E">
        <w:rPr>
          <w:rFonts w:ascii="Century Gothic" w:hAnsi="Century Gothic" w:hint="eastAsia"/>
        </w:rPr>
        <w:t xml:space="preserve"> l</w:t>
      </w:r>
      <w:r w:rsidR="00221677">
        <w:rPr>
          <w:rFonts w:ascii="Century Gothic" w:hAnsi="Century Gothic"/>
        </w:rPr>
        <w:t>’</w:t>
      </w:r>
      <w:r w:rsidRPr="00FB1D6E">
        <w:rPr>
          <w:rFonts w:ascii="Century Gothic" w:hAnsi="Century Gothic" w:hint="eastAsia"/>
        </w:rPr>
        <w:t>attivi</w:t>
      </w:r>
      <w:r w:rsidR="00221677">
        <w:rPr>
          <w:rFonts w:ascii="Century Gothic" w:hAnsi="Century Gothic"/>
        </w:rPr>
        <w:t>tà</w:t>
      </w:r>
      <w:r w:rsidRPr="00FB1D6E">
        <w:rPr>
          <w:rFonts w:ascii="Century Gothic" w:hAnsi="Century Gothic" w:hint="eastAsia"/>
        </w:rPr>
        <w:t xml:space="preserve"> di riconduzione logica (e, nel caso di documenti cartacei, anche fisica) di un documento all</w:t>
      </w:r>
      <w:r w:rsidR="00221677">
        <w:rPr>
          <w:rFonts w:ascii="Century Gothic" w:hAnsi="Century Gothic"/>
        </w:rPr>
        <w:t>’</w:t>
      </w:r>
      <w:r w:rsidRPr="00FB1D6E">
        <w:rPr>
          <w:rFonts w:ascii="Century Gothic" w:hAnsi="Century Gothic" w:hint="eastAsia"/>
        </w:rPr>
        <w:t>interno del</w:t>
      </w:r>
      <w:r w:rsidR="00221677">
        <w:rPr>
          <w:rFonts w:ascii="Century Gothic" w:hAnsi="Century Gothic"/>
        </w:rPr>
        <w:t>l’u</w:t>
      </w:r>
      <w:r w:rsidRPr="00FB1D6E">
        <w:rPr>
          <w:rFonts w:ascii="Century Gothic" w:hAnsi="Century Gothic" w:hint="eastAsia"/>
        </w:rPr>
        <w:t>ni</w:t>
      </w:r>
      <w:r w:rsidR="00221677">
        <w:rPr>
          <w:rFonts w:ascii="Century Gothic" w:hAnsi="Century Gothic"/>
        </w:rPr>
        <w:t>tà</w:t>
      </w:r>
      <w:r w:rsidRPr="00FB1D6E">
        <w:rPr>
          <w:rFonts w:ascii="Century Gothic" w:hAnsi="Century Gothic" w:hint="eastAsia"/>
        </w:rPr>
        <w:t xml:space="preserve"> archivistica che ne raccoglie i precedenti, al fine di mantenere vivo il vincolo archivistico che lega ogni singolo documento alla relativa pratica.</w:t>
      </w:r>
    </w:p>
    <w:p w14:paraId="2CFB1E0B" w14:textId="0EC3BCB7" w:rsidR="00FB1D6E" w:rsidRDefault="00FB1D6E" w:rsidP="00FB1D6E">
      <w:pPr>
        <w:pStyle w:val="Textbody"/>
        <w:widowControl w:val="0"/>
        <w:spacing w:after="120" w:line="360" w:lineRule="auto"/>
        <w:jc w:val="both"/>
        <w:rPr>
          <w:rFonts w:ascii="Century Gothic" w:hAnsi="Century Gothic"/>
        </w:rPr>
      </w:pPr>
      <w:r w:rsidRPr="00FB1D6E">
        <w:rPr>
          <w:rFonts w:ascii="Century Gothic" w:hAnsi="Century Gothic" w:hint="eastAsia"/>
        </w:rPr>
        <w:t>Ogni documento, dopo la sua classificazione, viene inserito nel fascicolo di riferimento. I documenti sono archiviati all</w:t>
      </w:r>
      <w:r w:rsidR="00221677">
        <w:rPr>
          <w:rFonts w:ascii="Century Gothic" w:hAnsi="Century Gothic"/>
        </w:rPr>
        <w:t>’</w:t>
      </w:r>
      <w:r w:rsidRPr="00FB1D6E">
        <w:rPr>
          <w:rFonts w:ascii="Century Gothic" w:hAnsi="Century Gothic" w:hint="eastAsia"/>
        </w:rPr>
        <w:t>interno di ciascun fascicolo o, all</w:t>
      </w:r>
      <w:r w:rsidR="00221677">
        <w:rPr>
          <w:rFonts w:ascii="Century Gothic" w:hAnsi="Century Gothic"/>
        </w:rPr>
        <w:t>’</w:t>
      </w:r>
      <w:r w:rsidRPr="00FB1D6E">
        <w:rPr>
          <w:rFonts w:ascii="Century Gothic" w:hAnsi="Century Gothic" w:hint="eastAsia"/>
        </w:rPr>
        <w:t xml:space="preserve">occorrenza sotto-fascicolo, secondo </w:t>
      </w:r>
      <w:r w:rsidR="00813BB7">
        <w:rPr>
          <w:rFonts w:ascii="Century Gothic" w:hAnsi="Century Gothic"/>
        </w:rPr>
        <w:t>l’</w:t>
      </w:r>
      <w:r w:rsidRPr="00FB1D6E">
        <w:rPr>
          <w:rFonts w:ascii="Century Gothic" w:hAnsi="Century Gothic" w:hint="eastAsia"/>
        </w:rPr>
        <w:t>ordine cronologico di registrazione.</w:t>
      </w:r>
    </w:p>
    <w:p w14:paraId="062B7A6C" w14:textId="54DED507" w:rsidR="00E50FD2" w:rsidRPr="00FB1D6E" w:rsidRDefault="00E50FD2" w:rsidP="00FB1D6E">
      <w:pPr>
        <w:pStyle w:val="Textbody"/>
        <w:widowControl w:val="0"/>
        <w:spacing w:after="120" w:line="360" w:lineRule="auto"/>
        <w:jc w:val="both"/>
        <w:rPr>
          <w:rFonts w:ascii="Century Gothic" w:hAnsi="Century Gothic"/>
        </w:rPr>
      </w:pPr>
      <w:r>
        <w:rPr>
          <w:rFonts w:ascii="Century Gothic" w:hAnsi="Century Gothic"/>
        </w:rPr>
        <w:t xml:space="preserve">I fascicoli </w:t>
      </w:r>
      <w:r w:rsidR="005D2ED4" w:rsidRPr="0034723F">
        <w:rPr>
          <w:rFonts w:ascii="Century Gothic" w:hAnsi="Century Gothic"/>
        </w:rPr>
        <w:t>possono essere</w:t>
      </w:r>
      <w:r w:rsidR="005D2ED4">
        <w:rPr>
          <w:rFonts w:ascii="Century Gothic" w:hAnsi="Century Gothic"/>
        </w:rPr>
        <w:t xml:space="preserve"> </w:t>
      </w:r>
      <w:r>
        <w:rPr>
          <w:rFonts w:ascii="Century Gothic" w:hAnsi="Century Gothic"/>
        </w:rPr>
        <w:t>organizzati per</w:t>
      </w:r>
      <w:r>
        <w:rPr>
          <w:rStyle w:val="Rimandonotaapidipagina"/>
          <w:rFonts w:ascii="Century Gothic" w:hAnsi="Century Gothic"/>
        </w:rPr>
        <w:footnoteReference w:id="20"/>
      </w:r>
      <w:r>
        <w:rPr>
          <w:rFonts w:ascii="Century Gothic" w:hAnsi="Century Gothic"/>
        </w:rPr>
        <w:t>:</w:t>
      </w:r>
    </w:p>
    <w:p w14:paraId="38BC6204" w14:textId="011DAC30" w:rsidR="00FB1D6E" w:rsidRPr="00FB1D6E" w:rsidRDefault="00FB1D6E">
      <w:pPr>
        <w:pStyle w:val="Textbody"/>
        <w:widowControl w:val="0"/>
        <w:numPr>
          <w:ilvl w:val="0"/>
          <w:numId w:val="26"/>
        </w:numPr>
        <w:spacing w:after="120" w:line="360" w:lineRule="auto"/>
        <w:jc w:val="both"/>
        <w:rPr>
          <w:rFonts w:ascii="Century Gothic" w:hAnsi="Century Gothic"/>
        </w:rPr>
      </w:pPr>
      <w:r w:rsidRPr="008852C8">
        <w:rPr>
          <w:rFonts w:ascii="Century Gothic" w:hAnsi="Century Gothic"/>
          <w:b/>
          <w:bCs/>
        </w:rPr>
        <w:t>affare</w:t>
      </w:r>
      <w:r w:rsidRPr="00FB1D6E">
        <w:rPr>
          <w:rFonts w:ascii="Century Gothic" w:hAnsi="Century Gothic"/>
        </w:rPr>
        <w:t xml:space="preserve">, al cui interno vengono compresi documenti relativi a una competenza non </w:t>
      </w:r>
      <w:proofErr w:type="spellStart"/>
      <w:r w:rsidRPr="00FB1D6E">
        <w:rPr>
          <w:rFonts w:ascii="Century Gothic" w:hAnsi="Century Gothic"/>
        </w:rPr>
        <w:t>proceduralizzata</w:t>
      </w:r>
      <w:proofErr w:type="spellEnd"/>
      <w:r w:rsidRPr="00FB1D6E">
        <w:rPr>
          <w:rFonts w:ascii="Century Gothic" w:hAnsi="Century Gothic"/>
        </w:rPr>
        <w:t>, ma che, nella consuetudine amministrativa, l</w:t>
      </w:r>
      <w:r w:rsidR="00E50FD2">
        <w:rPr>
          <w:rFonts w:ascii="Century Gothic" w:hAnsi="Century Gothic"/>
        </w:rPr>
        <w:t xml:space="preserve">’Ente </w:t>
      </w:r>
      <w:r w:rsidRPr="00FB1D6E">
        <w:rPr>
          <w:rFonts w:ascii="Century Gothic" w:hAnsi="Century Gothic"/>
        </w:rPr>
        <w:t xml:space="preserve">deve concretamente portare a buon fine. Il fascicolo per affare ha una data di apertura </w:t>
      </w:r>
      <w:r w:rsidRPr="00FB1D6E">
        <w:rPr>
          <w:rFonts w:ascii="Century Gothic" w:hAnsi="Century Gothic" w:hint="eastAsia"/>
        </w:rPr>
        <w:t>e una durata circoscritta. Esso, infatti, viene chiuso alla chiusura dell</w:t>
      </w:r>
      <w:r w:rsidR="00E50FD2">
        <w:rPr>
          <w:rFonts w:ascii="Century Gothic" w:hAnsi="Century Gothic"/>
        </w:rPr>
        <w:t>’</w:t>
      </w:r>
      <w:r w:rsidRPr="00FB1D6E">
        <w:rPr>
          <w:rFonts w:ascii="Century Gothic" w:hAnsi="Century Gothic" w:hint="eastAsia"/>
        </w:rPr>
        <w:t>affare;</w:t>
      </w:r>
    </w:p>
    <w:p w14:paraId="2E08FB03" w14:textId="4E5ADC56" w:rsidR="00FB1D6E" w:rsidRPr="00FB1D6E" w:rsidRDefault="00FB1D6E">
      <w:pPr>
        <w:pStyle w:val="Textbody"/>
        <w:widowControl w:val="0"/>
        <w:numPr>
          <w:ilvl w:val="0"/>
          <w:numId w:val="26"/>
        </w:numPr>
        <w:spacing w:after="120" w:line="360" w:lineRule="auto"/>
        <w:jc w:val="both"/>
        <w:rPr>
          <w:rFonts w:ascii="Century Gothic" w:hAnsi="Century Gothic"/>
        </w:rPr>
      </w:pPr>
      <w:r w:rsidRPr="008852C8">
        <w:rPr>
          <w:rFonts w:ascii="Century Gothic" w:hAnsi="Century Gothic"/>
          <w:b/>
          <w:bCs/>
        </w:rPr>
        <w:t>attivi</w:t>
      </w:r>
      <w:r w:rsidR="00E50FD2" w:rsidRPr="008852C8">
        <w:rPr>
          <w:rFonts w:ascii="Century Gothic" w:hAnsi="Century Gothic"/>
          <w:b/>
          <w:bCs/>
        </w:rPr>
        <w:t>tà</w:t>
      </w:r>
      <w:r w:rsidRPr="00FB1D6E">
        <w:rPr>
          <w:rFonts w:ascii="Century Gothic" w:hAnsi="Century Gothic"/>
        </w:rPr>
        <w:t>, al cui interno vengono compresi i documenti prodotti nello svolgimento di u</w:t>
      </w:r>
      <w:r w:rsidR="00E50FD2">
        <w:rPr>
          <w:rFonts w:ascii="Century Gothic" w:hAnsi="Century Gothic"/>
        </w:rPr>
        <w:t>n’</w:t>
      </w:r>
      <w:r w:rsidRPr="00FB1D6E">
        <w:rPr>
          <w:rFonts w:ascii="Century Gothic" w:hAnsi="Century Gothic"/>
        </w:rPr>
        <w:t>attivi</w:t>
      </w:r>
      <w:r w:rsidR="00E50FD2">
        <w:rPr>
          <w:rFonts w:ascii="Century Gothic" w:hAnsi="Century Gothic"/>
        </w:rPr>
        <w:t>tà</w:t>
      </w:r>
      <w:r w:rsidRPr="00FB1D6E">
        <w:rPr>
          <w:rFonts w:ascii="Century Gothic" w:hAnsi="Century Gothic"/>
        </w:rPr>
        <w:t xml:space="preserve"> amministrativa semplice che implica risposte obbligate o meri adempimenti, per la quale quindi non</w:t>
      </w:r>
      <w:r w:rsidR="00E50FD2">
        <w:rPr>
          <w:rFonts w:ascii="Century Gothic" w:hAnsi="Century Gothic"/>
        </w:rPr>
        <w:t xml:space="preserve"> è</w:t>
      </w:r>
      <w:r w:rsidRPr="00FB1D6E">
        <w:rPr>
          <w:rFonts w:ascii="Century Gothic" w:hAnsi="Century Gothic"/>
        </w:rPr>
        <w:t xml:space="preserve"> prevista l</w:t>
      </w:r>
      <w:r w:rsidR="00E50FD2">
        <w:rPr>
          <w:rFonts w:ascii="Century Gothic" w:hAnsi="Century Gothic"/>
        </w:rPr>
        <w:t>’</w:t>
      </w:r>
      <w:r w:rsidRPr="00FB1D6E">
        <w:rPr>
          <w:rFonts w:ascii="Century Gothic" w:hAnsi="Century Gothic"/>
        </w:rPr>
        <w:t>adozione di un provvedimento finale. Ha in gen</w:t>
      </w:r>
      <w:r w:rsidRPr="00FB1D6E">
        <w:rPr>
          <w:rFonts w:ascii="Century Gothic" w:hAnsi="Century Gothic" w:hint="eastAsia"/>
        </w:rPr>
        <w:t>ere durata annuale;</w:t>
      </w:r>
    </w:p>
    <w:p w14:paraId="5FA40FE4" w14:textId="6C06DE37" w:rsidR="00FB1D6E" w:rsidRPr="00FB1D6E" w:rsidRDefault="00FB1D6E">
      <w:pPr>
        <w:pStyle w:val="Textbody"/>
        <w:widowControl w:val="0"/>
        <w:numPr>
          <w:ilvl w:val="0"/>
          <w:numId w:val="26"/>
        </w:numPr>
        <w:spacing w:after="120" w:line="360" w:lineRule="auto"/>
        <w:jc w:val="both"/>
        <w:rPr>
          <w:rFonts w:ascii="Century Gothic" w:hAnsi="Century Gothic"/>
        </w:rPr>
      </w:pPr>
      <w:r w:rsidRPr="008852C8">
        <w:rPr>
          <w:rFonts w:ascii="Century Gothic" w:hAnsi="Century Gothic"/>
          <w:b/>
          <w:bCs/>
        </w:rPr>
        <w:lastRenderedPageBreak/>
        <w:t>persona fisica</w:t>
      </w:r>
      <w:r w:rsidRPr="00FB1D6E">
        <w:rPr>
          <w:rFonts w:ascii="Century Gothic" w:hAnsi="Century Gothic"/>
        </w:rPr>
        <w:t>, al cui interno vengono compresi tutti i documenti, anche con classifiche diverse, che si riferiscono a una persona fisica. Quasi sempre i fascicoli intestati alle persone restano correnti per molti anni;</w:t>
      </w:r>
    </w:p>
    <w:p w14:paraId="34029245" w14:textId="1C94C47B" w:rsidR="00FB1D6E" w:rsidRPr="00FB1D6E" w:rsidRDefault="00FB1D6E">
      <w:pPr>
        <w:pStyle w:val="Textbody"/>
        <w:widowControl w:val="0"/>
        <w:numPr>
          <w:ilvl w:val="0"/>
          <w:numId w:val="26"/>
        </w:numPr>
        <w:spacing w:after="120" w:line="360" w:lineRule="auto"/>
        <w:jc w:val="both"/>
        <w:rPr>
          <w:rFonts w:ascii="Century Gothic" w:hAnsi="Century Gothic"/>
        </w:rPr>
      </w:pPr>
      <w:r w:rsidRPr="008852C8">
        <w:rPr>
          <w:rFonts w:ascii="Century Gothic" w:hAnsi="Century Gothic"/>
          <w:b/>
          <w:bCs/>
        </w:rPr>
        <w:t>persona giuridica</w:t>
      </w:r>
      <w:r w:rsidRPr="00FB1D6E">
        <w:rPr>
          <w:rFonts w:ascii="Century Gothic" w:hAnsi="Century Gothic"/>
        </w:rPr>
        <w:t>, al cui interno vengono compresi tutti i documenti, anche con classifiche diverse, che si riferiscono a una persona giuridica. Quasi sempre i fascicoli intestati alle persone restano correnti per molti anni;</w:t>
      </w:r>
    </w:p>
    <w:p w14:paraId="61B21EE1" w14:textId="7B2BFFAE" w:rsidR="00FB1D6E" w:rsidRPr="00FB1D6E" w:rsidRDefault="00FB1D6E">
      <w:pPr>
        <w:pStyle w:val="Textbody"/>
        <w:widowControl w:val="0"/>
        <w:numPr>
          <w:ilvl w:val="0"/>
          <w:numId w:val="26"/>
        </w:numPr>
        <w:spacing w:after="120" w:line="360" w:lineRule="auto"/>
        <w:jc w:val="both"/>
        <w:rPr>
          <w:rFonts w:ascii="Century Gothic" w:hAnsi="Century Gothic"/>
        </w:rPr>
      </w:pPr>
      <w:r w:rsidRPr="008852C8">
        <w:rPr>
          <w:rFonts w:ascii="Century Gothic" w:hAnsi="Century Gothic"/>
          <w:b/>
          <w:bCs/>
        </w:rPr>
        <w:t>procedimento amministrativo</w:t>
      </w:r>
      <w:r w:rsidRPr="00FB1D6E">
        <w:rPr>
          <w:rFonts w:ascii="Century Gothic" w:hAnsi="Century Gothic"/>
        </w:rPr>
        <w:t>, al cui interno vengono conservati una plurali</w:t>
      </w:r>
      <w:r w:rsidR="00043316">
        <w:rPr>
          <w:rFonts w:ascii="Century Gothic" w:hAnsi="Century Gothic"/>
        </w:rPr>
        <w:t xml:space="preserve">tà </w:t>
      </w:r>
      <w:r w:rsidRPr="00FB1D6E">
        <w:rPr>
          <w:rFonts w:ascii="Century Gothic" w:hAnsi="Century Gothic"/>
        </w:rPr>
        <w:t>di documenti che rappresentano azioni amministrative omogenee e destinate a concludersi con un provvedimento amministrativo. Il fascicolo viene chiuso al termine del procediment</w:t>
      </w:r>
      <w:r w:rsidRPr="00FB1D6E">
        <w:rPr>
          <w:rFonts w:ascii="Century Gothic" w:hAnsi="Century Gothic" w:hint="eastAsia"/>
        </w:rPr>
        <w:t>o amministrativo</w:t>
      </w:r>
      <w:r w:rsidR="00043316">
        <w:rPr>
          <w:rStyle w:val="Rimandonotaapidipagina"/>
          <w:rFonts w:ascii="Century Gothic" w:hAnsi="Century Gothic"/>
        </w:rPr>
        <w:footnoteReference w:id="21"/>
      </w:r>
      <w:r w:rsidRPr="00FB1D6E">
        <w:rPr>
          <w:rFonts w:ascii="Century Gothic" w:hAnsi="Century Gothic" w:hint="eastAsia"/>
        </w:rPr>
        <w:t>.</w:t>
      </w:r>
    </w:p>
    <w:p w14:paraId="09579853" w14:textId="2B771243" w:rsidR="00FB1D6E" w:rsidRPr="00FB1D6E" w:rsidRDefault="00FB1D6E" w:rsidP="00FB1D6E">
      <w:pPr>
        <w:pStyle w:val="Textbody"/>
        <w:widowControl w:val="0"/>
        <w:spacing w:after="120" w:line="360" w:lineRule="auto"/>
        <w:jc w:val="both"/>
        <w:rPr>
          <w:rFonts w:ascii="Century Gothic" w:hAnsi="Century Gothic"/>
        </w:rPr>
      </w:pPr>
      <w:r w:rsidRPr="00FB1D6E">
        <w:rPr>
          <w:rFonts w:ascii="Century Gothic" w:hAnsi="Century Gothic" w:hint="eastAsia"/>
        </w:rPr>
        <w:t>Al</w:t>
      </w:r>
      <w:r w:rsidR="00A52A53">
        <w:rPr>
          <w:rFonts w:ascii="Century Gothic" w:hAnsi="Century Gothic"/>
        </w:rPr>
        <w:t>l’</w:t>
      </w:r>
      <w:r w:rsidRPr="00FB1D6E">
        <w:rPr>
          <w:rFonts w:ascii="Century Gothic" w:hAnsi="Century Gothic" w:hint="eastAsia"/>
        </w:rPr>
        <w:t>interno dei fascicoli</w:t>
      </w:r>
      <w:r w:rsidR="00A52A53">
        <w:rPr>
          <w:rFonts w:ascii="Century Gothic" w:hAnsi="Century Gothic"/>
        </w:rPr>
        <w:t xml:space="preserve"> è </w:t>
      </w:r>
      <w:r w:rsidRPr="00FB1D6E">
        <w:rPr>
          <w:rFonts w:ascii="Century Gothic" w:hAnsi="Century Gothic" w:hint="eastAsia"/>
        </w:rPr>
        <w:t>possibile creare dei sotto-fascicoli.</w:t>
      </w:r>
    </w:p>
    <w:p w14:paraId="1B55994F" w14:textId="77777777" w:rsidR="00482565" w:rsidRDefault="00FB1D6E" w:rsidP="00FB1D6E">
      <w:pPr>
        <w:pStyle w:val="Textbody"/>
        <w:widowControl w:val="0"/>
        <w:spacing w:after="120" w:line="360" w:lineRule="auto"/>
        <w:jc w:val="both"/>
        <w:rPr>
          <w:rFonts w:ascii="Century Gothic" w:hAnsi="Century Gothic"/>
        </w:rPr>
      </w:pPr>
      <w:r w:rsidRPr="00FB1D6E">
        <w:rPr>
          <w:rFonts w:ascii="Century Gothic" w:hAnsi="Century Gothic" w:hint="eastAsia"/>
        </w:rPr>
        <w:t>Ogni ufficio si fa carico di gestire le pratiche di propria competenza. Qualora un documento dia luogo all</w:t>
      </w:r>
      <w:r w:rsidR="00BA0D75">
        <w:rPr>
          <w:rFonts w:ascii="Century Gothic" w:hAnsi="Century Gothic"/>
        </w:rPr>
        <w:t>’</w:t>
      </w:r>
      <w:r w:rsidRPr="00FB1D6E">
        <w:rPr>
          <w:rFonts w:ascii="Century Gothic" w:hAnsi="Century Gothic" w:hint="eastAsia"/>
        </w:rPr>
        <w:t>avvio di un nuovo procedimento, il soggetto preposto provvede all</w:t>
      </w:r>
      <w:r w:rsidR="00BA0D75">
        <w:rPr>
          <w:rFonts w:ascii="Century Gothic" w:hAnsi="Century Gothic"/>
        </w:rPr>
        <w:t>’</w:t>
      </w:r>
      <w:r w:rsidRPr="00FB1D6E">
        <w:rPr>
          <w:rFonts w:ascii="Century Gothic" w:hAnsi="Century Gothic" w:hint="eastAsia"/>
        </w:rPr>
        <w:t>apertura di un nuovo fascicolo. Al fine di determinare la tipologia di aggregazione documentale (tipologia di serie e tipologia di fascicoli) da adottare, si fa riferimento al Piano di organizzazione delle aggregazioni documentali</w:t>
      </w:r>
      <w:r w:rsidR="00482565">
        <w:rPr>
          <w:rFonts w:ascii="Century Gothic" w:hAnsi="Century Gothic"/>
        </w:rPr>
        <w:t xml:space="preserve"> (piano di fascicolazione)</w:t>
      </w:r>
      <w:r w:rsidRPr="00FB1D6E">
        <w:rPr>
          <w:rFonts w:ascii="Century Gothic" w:hAnsi="Century Gothic" w:hint="eastAsia"/>
        </w:rPr>
        <w:t xml:space="preserve">, riportato </w:t>
      </w:r>
      <w:r w:rsidRPr="001F6589">
        <w:rPr>
          <w:rFonts w:ascii="Century Gothic" w:hAnsi="Century Gothic" w:hint="eastAsia"/>
        </w:rPr>
        <w:t>al</w:t>
      </w:r>
      <w:r w:rsidR="00BA0D75" w:rsidRPr="001F6589">
        <w:rPr>
          <w:rFonts w:ascii="Century Gothic" w:hAnsi="Century Gothic"/>
        </w:rPr>
        <w:t>l’</w:t>
      </w:r>
      <w:r w:rsidRPr="001F6589">
        <w:rPr>
          <w:rFonts w:ascii="Century Gothic" w:hAnsi="Century Gothic" w:hint="eastAsia"/>
        </w:rPr>
        <w:t>Allegato</w:t>
      </w:r>
      <w:r w:rsidR="00BA0D75" w:rsidRPr="001F6589">
        <w:rPr>
          <w:rFonts w:ascii="Century Gothic" w:hAnsi="Century Gothic"/>
        </w:rPr>
        <w:t xml:space="preserve"> 5</w:t>
      </w:r>
      <w:r w:rsidRPr="001F6589">
        <w:rPr>
          <w:rFonts w:ascii="Century Gothic" w:hAnsi="Century Gothic" w:hint="eastAsia"/>
        </w:rPr>
        <w:t>.</w:t>
      </w:r>
      <w:r w:rsidRPr="00FB1D6E">
        <w:rPr>
          <w:rFonts w:ascii="Century Gothic" w:hAnsi="Century Gothic" w:hint="eastAsia"/>
        </w:rPr>
        <w:t xml:space="preserve"> </w:t>
      </w:r>
    </w:p>
    <w:p w14:paraId="5CA7C020" w14:textId="77777777" w:rsidR="00482565" w:rsidRPr="00F65F67" w:rsidRDefault="00482565" w:rsidP="00482565">
      <w:pPr>
        <w:pStyle w:val="Textbody"/>
        <w:widowControl w:val="0"/>
        <w:tabs>
          <w:tab w:val="left" w:pos="403"/>
        </w:tabs>
        <w:spacing w:after="120" w:line="360" w:lineRule="auto"/>
        <w:jc w:val="both"/>
        <w:rPr>
          <w:rFonts w:ascii="Century Gothic" w:hAnsi="Century Gothic"/>
        </w:rPr>
      </w:pPr>
      <w:r w:rsidRPr="00F65F67">
        <w:rPr>
          <w:rFonts w:ascii="Century Gothic" w:hAnsi="Century Gothic"/>
        </w:rPr>
        <w:t xml:space="preserve">Lo strumento che guida alla formazione dei fascicoli e alla loro sedimentazione nell’archivio è il piano di fascicolazione. Si tratta di uno strumento operativo in cui, al primo o al secondo livello del </w:t>
      </w:r>
      <w:proofErr w:type="spellStart"/>
      <w:r w:rsidRPr="00F65F67">
        <w:rPr>
          <w:rFonts w:ascii="Century Gothic" w:hAnsi="Century Gothic"/>
        </w:rPr>
        <w:t>titolario</w:t>
      </w:r>
      <w:proofErr w:type="spellEnd"/>
      <w:r w:rsidRPr="00F65F67">
        <w:rPr>
          <w:rFonts w:ascii="Century Gothic" w:hAnsi="Century Gothic"/>
        </w:rPr>
        <w:t>, sono riportate le tipologie di fascicolo aperte. Gli elementi minimi caratterizzanti il piano di fascicolazione sono:</w:t>
      </w:r>
    </w:p>
    <w:p w14:paraId="2A826265" w14:textId="77777777" w:rsidR="00482565" w:rsidRPr="00F65F67" w:rsidRDefault="00482565" w:rsidP="00482565">
      <w:pPr>
        <w:pStyle w:val="Textbody"/>
        <w:widowControl w:val="0"/>
        <w:numPr>
          <w:ilvl w:val="0"/>
          <w:numId w:val="61"/>
        </w:numPr>
        <w:tabs>
          <w:tab w:val="left" w:pos="403"/>
        </w:tabs>
        <w:spacing w:after="120" w:line="360" w:lineRule="auto"/>
        <w:jc w:val="both"/>
        <w:rPr>
          <w:rFonts w:ascii="Century Gothic" w:hAnsi="Century Gothic"/>
        </w:rPr>
      </w:pPr>
      <w:r w:rsidRPr="00F65F67">
        <w:rPr>
          <w:rFonts w:ascii="Century Gothic" w:hAnsi="Century Gothic"/>
        </w:rPr>
        <w:t xml:space="preserve"> il titolo e la classe di riferimento del </w:t>
      </w:r>
      <w:proofErr w:type="spellStart"/>
      <w:r w:rsidRPr="00F65F67">
        <w:rPr>
          <w:rFonts w:ascii="Century Gothic" w:hAnsi="Century Gothic"/>
        </w:rPr>
        <w:t>titolario</w:t>
      </w:r>
      <w:proofErr w:type="spellEnd"/>
      <w:r w:rsidRPr="00F65F67">
        <w:rPr>
          <w:rFonts w:ascii="Century Gothic" w:hAnsi="Century Gothic"/>
        </w:rPr>
        <w:t xml:space="preserve"> (ad esempio: “I.04” oppure “VII”);</w:t>
      </w:r>
    </w:p>
    <w:p w14:paraId="67057D34" w14:textId="77777777" w:rsidR="00482565" w:rsidRPr="00F65F67" w:rsidRDefault="00482565" w:rsidP="00482565">
      <w:pPr>
        <w:pStyle w:val="Textbody"/>
        <w:widowControl w:val="0"/>
        <w:numPr>
          <w:ilvl w:val="0"/>
          <w:numId w:val="61"/>
        </w:numPr>
        <w:tabs>
          <w:tab w:val="left" w:pos="403"/>
        </w:tabs>
        <w:spacing w:after="120" w:line="360" w:lineRule="auto"/>
        <w:jc w:val="both"/>
        <w:rPr>
          <w:rFonts w:ascii="Century Gothic" w:hAnsi="Century Gothic"/>
        </w:rPr>
      </w:pPr>
      <w:r w:rsidRPr="00F65F67">
        <w:rPr>
          <w:rFonts w:ascii="Century Gothic" w:hAnsi="Century Gothic"/>
        </w:rPr>
        <w:t xml:space="preserve"> la descrizione generica del fascicolo che si andr</w:t>
      </w:r>
      <w:r>
        <w:rPr>
          <w:rFonts w:ascii="Century Gothic" w:hAnsi="Century Gothic"/>
        </w:rPr>
        <w:t>à</w:t>
      </w:r>
      <w:r w:rsidRPr="00F65F67">
        <w:rPr>
          <w:rFonts w:ascii="Century Gothic" w:hAnsi="Century Gothic"/>
        </w:rPr>
        <w:t xml:space="preserve"> a istruire nell’ordinaria attivit</w:t>
      </w:r>
      <w:r>
        <w:rPr>
          <w:rFonts w:ascii="Century Gothic" w:hAnsi="Century Gothic"/>
        </w:rPr>
        <w:t>à</w:t>
      </w:r>
      <w:r w:rsidRPr="00F65F67">
        <w:rPr>
          <w:rFonts w:ascii="Century Gothic" w:hAnsi="Century Gothic"/>
        </w:rPr>
        <w:t xml:space="preserve"> lavorativa (ad esempio: “Richieste di accesso agli atti” oppure </w:t>
      </w:r>
      <w:r w:rsidRPr="00F65F67">
        <w:rPr>
          <w:rFonts w:ascii="Century Gothic" w:hAnsi="Century Gothic"/>
        </w:rPr>
        <w:lastRenderedPageBreak/>
        <w:t>“Fascicoli del personale”);</w:t>
      </w:r>
    </w:p>
    <w:p w14:paraId="58A11CCA" w14:textId="77777777" w:rsidR="00482565" w:rsidRPr="00F65F67" w:rsidRDefault="00482565" w:rsidP="00482565">
      <w:pPr>
        <w:pStyle w:val="Textbody"/>
        <w:widowControl w:val="0"/>
        <w:numPr>
          <w:ilvl w:val="0"/>
          <w:numId w:val="61"/>
        </w:numPr>
        <w:tabs>
          <w:tab w:val="left" w:pos="403"/>
        </w:tabs>
        <w:spacing w:after="120" w:line="360" w:lineRule="auto"/>
        <w:jc w:val="both"/>
        <w:rPr>
          <w:rFonts w:ascii="Century Gothic" w:hAnsi="Century Gothic"/>
        </w:rPr>
      </w:pPr>
      <w:r w:rsidRPr="00F65F67">
        <w:rPr>
          <w:rFonts w:ascii="Century Gothic" w:hAnsi="Century Gothic"/>
        </w:rPr>
        <w:t xml:space="preserve"> l’ufficio competente per la trattazione del fascicolo;</w:t>
      </w:r>
    </w:p>
    <w:p w14:paraId="37DA569D" w14:textId="5D270F09" w:rsidR="00482565" w:rsidRPr="00F65F67" w:rsidRDefault="00482565" w:rsidP="00482565">
      <w:pPr>
        <w:pStyle w:val="Textbody"/>
        <w:widowControl w:val="0"/>
        <w:numPr>
          <w:ilvl w:val="0"/>
          <w:numId w:val="61"/>
        </w:numPr>
        <w:tabs>
          <w:tab w:val="left" w:pos="403"/>
        </w:tabs>
        <w:spacing w:after="120" w:line="360" w:lineRule="auto"/>
        <w:jc w:val="both"/>
        <w:rPr>
          <w:rFonts w:ascii="Century Gothic" w:hAnsi="Century Gothic"/>
        </w:rPr>
      </w:pPr>
      <w:r w:rsidRPr="00F65F67">
        <w:rPr>
          <w:rFonts w:ascii="Century Gothic" w:hAnsi="Century Gothic"/>
        </w:rPr>
        <w:t xml:space="preserve"> eventuali annotazioni riguardanti la gestione dei fascicoli (ad esempio: “fascicolo annuale” oppure “fascicoli chiusi al termine del rapporto di</w:t>
      </w:r>
      <w:r w:rsidR="00597E83">
        <w:rPr>
          <w:rFonts w:ascii="Century Gothic" w:hAnsi="Century Gothic"/>
        </w:rPr>
        <w:t xml:space="preserve"> </w:t>
      </w:r>
      <w:r w:rsidRPr="00F65F67">
        <w:rPr>
          <w:rFonts w:ascii="Century Gothic" w:hAnsi="Century Gothic"/>
        </w:rPr>
        <w:t>lavoro”).</w:t>
      </w:r>
    </w:p>
    <w:p w14:paraId="007B61ED" w14:textId="3DE737E7" w:rsidR="00FB1D6E" w:rsidRPr="00FB1D6E" w:rsidRDefault="00FB1D6E" w:rsidP="00FB1D6E">
      <w:pPr>
        <w:pStyle w:val="Textbody"/>
        <w:widowControl w:val="0"/>
        <w:spacing w:after="120" w:line="360" w:lineRule="auto"/>
        <w:jc w:val="both"/>
        <w:rPr>
          <w:rFonts w:ascii="Century Gothic" w:hAnsi="Century Gothic"/>
        </w:rPr>
      </w:pPr>
      <w:r w:rsidRPr="00FB1D6E">
        <w:rPr>
          <w:rFonts w:ascii="Century Gothic" w:hAnsi="Century Gothic" w:hint="eastAsia"/>
        </w:rPr>
        <w:t>Un documento p</w:t>
      </w:r>
      <w:r w:rsidR="00BA0D75">
        <w:rPr>
          <w:rFonts w:ascii="Century Gothic" w:hAnsi="Century Gothic"/>
        </w:rPr>
        <w:t>uò</w:t>
      </w:r>
      <w:r w:rsidRPr="00FB1D6E">
        <w:rPr>
          <w:rFonts w:ascii="Century Gothic" w:hAnsi="Century Gothic" w:hint="eastAsia"/>
        </w:rPr>
        <w:t xml:space="preserve"> essere assegnato anche a p</w:t>
      </w:r>
      <w:r w:rsidR="00BA0D75">
        <w:rPr>
          <w:rFonts w:ascii="Century Gothic" w:hAnsi="Century Gothic"/>
        </w:rPr>
        <w:t>iù</w:t>
      </w:r>
      <w:r w:rsidRPr="00FB1D6E">
        <w:rPr>
          <w:rFonts w:ascii="Century Gothic" w:hAnsi="Century Gothic" w:hint="eastAsia"/>
        </w:rPr>
        <w:t xml:space="preserve"> fascicoli. La formazione di un nuovo fascicolo avviene attraverso l</w:t>
      </w:r>
      <w:r w:rsidR="00BA0D75">
        <w:rPr>
          <w:rFonts w:ascii="Century Gothic" w:hAnsi="Century Gothic"/>
        </w:rPr>
        <w:t>’</w:t>
      </w:r>
      <w:r w:rsidRPr="00FB1D6E">
        <w:rPr>
          <w:rFonts w:ascii="Century Gothic" w:hAnsi="Century Gothic" w:hint="eastAsia"/>
        </w:rPr>
        <w:t xml:space="preserve">operazione di </w:t>
      </w:r>
      <w:r w:rsidR="00BA0D75">
        <w:rPr>
          <w:rFonts w:ascii="Century Gothic" w:hAnsi="Century Gothic"/>
        </w:rPr>
        <w:t>“</w:t>
      </w:r>
      <w:r w:rsidRPr="00FB1D6E">
        <w:rPr>
          <w:rFonts w:ascii="Century Gothic" w:hAnsi="Century Gothic" w:hint="eastAsia"/>
        </w:rPr>
        <w:t>apertura</w:t>
      </w:r>
      <w:r w:rsidR="00BA0D75">
        <w:rPr>
          <w:rFonts w:ascii="Century Gothic" w:hAnsi="Century Gothic"/>
        </w:rPr>
        <w:t xml:space="preserve">” </w:t>
      </w:r>
      <w:r w:rsidRPr="00FB1D6E">
        <w:rPr>
          <w:rFonts w:ascii="Century Gothic" w:hAnsi="Century Gothic" w:hint="eastAsia"/>
        </w:rPr>
        <w:t>che comprende la registrazione di alcune informazioni essenziali. Il fascicolo informatico, infatti, reca l'indicazione</w:t>
      </w:r>
      <w:r w:rsidR="00BA0D75">
        <w:rPr>
          <w:rStyle w:val="Rimandonotaapidipagina"/>
          <w:rFonts w:ascii="Century Gothic" w:hAnsi="Century Gothic"/>
        </w:rPr>
        <w:footnoteReference w:id="22"/>
      </w:r>
      <w:r w:rsidRPr="00FB1D6E">
        <w:rPr>
          <w:rFonts w:ascii="Century Gothic" w:hAnsi="Century Gothic" w:hint="eastAsia"/>
        </w:rPr>
        <w:t>:</w:t>
      </w:r>
    </w:p>
    <w:p w14:paraId="1868764D" w14:textId="18BB52F7" w:rsidR="00FB1D6E" w:rsidRPr="00FB1D6E" w:rsidRDefault="00FB1D6E">
      <w:pPr>
        <w:pStyle w:val="Textbody"/>
        <w:widowControl w:val="0"/>
        <w:numPr>
          <w:ilvl w:val="0"/>
          <w:numId w:val="27"/>
        </w:numPr>
        <w:spacing w:after="120" w:line="360" w:lineRule="auto"/>
        <w:jc w:val="both"/>
        <w:rPr>
          <w:rFonts w:ascii="Century Gothic" w:hAnsi="Century Gothic"/>
        </w:rPr>
      </w:pPr>
      <w:r w:rsidRPr="00FB1D6E">
        <w:rPr>
          <w:rFonts w:ascii="Century Gothic" w:hAnsi="Century Gothic"/>
        </w:rPr>
        <w:t>dell'amministrazione titolare del procedimento, che cura la costituzione e la gestione del fascicolo medesimo;</w:t>
      </w:r>
    </w:p>
    <w:p w14:paraId="7A8F1A19" w14:textId="41F43F8A" w:rsidR="00FB1D6E" w:rsidRPr="00FB1D6E" w:rsidRDefault="00FB1D6E">
      <w:pPr>
        <w:pStyle w:val="Textbody"/>
        <w:widowControl w:val="0"/>
        <w:numPr>
          <w:ilvl w:val="0"/>
          <w:numId w:val="27"/>
        </w:numPr>
        <w:spacing w:after="120" w:line="360" w:lineRule="auto"/>
        <w:jc w:val="both"/>
        <w:rPr>
          <w:rFonts w:ascii="Century Gothic" w:hAnsi="Century Gothic"/>
        </w:rPr>
      </w:pPr>
      <w:r w:rsidRPr="00FB1D6E">
        <w:rPr>
          <w:rFonts w:ascii="Century Gothic" w:hAnsi="Century Gothic"/>
        </w:rPr>
        <w:t>delle altre amministrazioni partecipanti;</w:t>
      </w:r>
    </w:p>
    <w:p w14:paraId="5EE92A47" w14:textId="0AC71A3F" w:rsidR="00FB1D6E" w:rsidRPr="00FB1D6E" w:rsidRDefault="00FB1D6E">
      <w:pPr>
        <w:pStyle w:val="Textbody"/>
        <w:widowControl w:val="0"/>
        <w:numPr>
          <w:ilvl w:val="0"/>
          <w:numId w:val="27"/>
        </w:numPr>
        <w:spacing w:after="120" w:line="360" w:lineRule="auto"/>
        <w:jc w:val="both"/>
        <w:rPr>
          <w:rFonts w:ascii="Century Gothic" w:hAnsi="Century Gothic"/>
        </w:rPr>
      </w:pPr>
      <w:r w:rsidRPr="00FB1D6E">
        <w:rPr>
          <w:rFonts w:ascii="Century Gothic" w:hAnsi="Century Gothic"/>
        </w:rPr>
        <w:t>del responsabile del procedimento;</w:t>
      </w:r>
    </w:p>
    <w:p w14:paraId="3207CB52" w14:textId="181147CB" w:rsidR="00FB1D6E" w:rsidRPr="00FB1D6E" w:rsidRDefault="00FB1D6E">
      <w:pPr>
        <w:pStyle w:val="Textbody"/>
        <w:widowControl w:val="0"/>
        <w:numPr>
          <w:ilvl w:val="0"/>
          <w:numId w:val="27"/>
        </w:numPr>
        <w:spacing w:after="120" w:line="360" w:lineRule="auto"/>
        <w:jc w:val="both"/>
        <w:rPr>
          <w:rFonts w:ascii="Century Gothic" w:hAnsi="Century Gothic"/>
        </w:rPr>
      </w:pPr>
      <w:r w:rsidRPr="00FB1D6E">
        <w:rPr>
          <w:rFonts w:ascii="Century Gothic" w:hAnsi="Century Gothic"/>
        </w:rPr>
        <w:t>dell'oggetto del procedimento;</w:t>
      </w:r>
    </w:p>
    <w:p w14:paraId="700FE759" w14:textId="023B2887" w:rsidR="00FB1D6E" w:rsidRPr="00FB1D6E" w:rsidRDefault="00FB1D6E">
      <w:pPr>
        <w:pStyle w:val="Textbody"/>
        <w:widowControl w:val="0"/>
        <w:numPr>
          <w:ilvl w:val="0"/>
          <w:numId w:val="27"/>
        </w:numPr>
        <w:spacing w:after="120" w:line="360" w:lineRule="auto"/>
        <w:jc w:val="both"/>
        <w:rPr>
          <w:rFonts w:ascii="Century Gothic" w:hAnsi="Century Gothic"/>
        </w:rPr>
      </w:pPr>
      <w:r w:rsidRPr="00FB1D6E">
        <w:rPr>
          <w:rFonts w:ascii="Century Gothic" w:hAnsi="Century Gothic"/>
        </w:rPr>
        <w:t>dell'elenco dei documenti contenuti;</w:t>
      </w:r>
    </w:p>
    <w:p w14:paraId="2D2B2404" w14:textId="3B44609F" w:rsidR="00FB1D6E" w:rsidRPr="007428CA" w:rsidRDefault="006E6177" w:rsidP="007428CA">
      <w:pPr>
        <w:pStyle w:val="Textbody"/>
        <w:widowControl w:val="0"/>
        <w:numPr>
          <w:ilvl w:val="0"/>
          <w:numId w:val="60"/>
        </w:numPr>
        <w:tabs>
          <w:tab w:val="left" w:pos="403"/>
        </w:tabs>
        <w:spacing w:after="120" w:line="360" w:lineRule="auto"/>
        <w:jc w:val="both"/>
        <w:rPr>
          <w:rFonts w:ascii="Century Gothic" w:hAnsi="Century Gothic"/>
        </w:rPr>
      </w:pPr>
      <w:r w:rsidRPr="007428CA">
        <w:rPr>
          <w:rFonts w:ascii="Century Gothic" w:hAnsi="Century Gothic"/>
        </w:rPr>
        <w:t>d</w:t>
      </w:r>
      <w:r w:rsidR="00FB1D6E" w:rsidRPr="007428CA">
        <w:rPr>
          <w:rFonts w:ascii="Century Gothic" w:hAnsi="Century Gothic"/>
        </w:rPr>
        <w:t>ell'identificativo del fascicolo medesimo</w:t>
      </w:r>
      <w:r w:rsidR="007428CA" w:rsidRPr="007428CA">
        <w:rPr>
          <w:rFonts w:ascii="Century Gothic" w:hAnsi="Century Gothic"/>
        </w:rPr>
        <w:t xml:space="preserve"> (anno, tipologia del fascicolo, numero del fascicolo, data di apertura,</w:t>
      </w:r>
      <w:r w:rsidR="007428CA">
        <w:rPr>
          <w:rFonts w:ascii="Century Gothic" w:hAnsi="Century Gothic"/>
        </w:rPr>
        <w:t>)</w:t>
      </w:r>
    </w:p>
    <w:p w14:paraId="6B116978" w14:textId="766F26A0" w:rsidR="00FB1D6E" w:rsidRPr="00FB1D6E" w:rsidRDefault="00FB1D6E" w:rsidP="00FB1D6E">
      <w:pPr>
        <w:pStyle w:val="Textbody"/>
        <w:widowControl w:val="0"/>
        <w:spacing w:after="120" w:line="360" w:lineRule="auto"/>
        <w:jc w:val="both"/>
        <w:rPr>
          <w:rFonts w:ascii="Century Gothic" w:hAnsi="Century Gothic"/>
        </w:rPr>
      </w:pPr>
      <w:r w:rsidRPr="007D334D">
        <w:rPr>
          <w:rFonts w:ascii="Century Gothic" w:hAnsi="Century Gothic" w:hint="eastAsia"/>
        </w:rPr>
        <w:t>Il fascicolo</w:t>
      </w:r>
      <w:r w:rsidR="002D3EC8" w:rsidRPr="007D334D">
        <w:rPr>
          <w:rFonts w:ascii="Century Gothic" w:hAnsi="Century Gothic"/>
        </w:rPr>
        <w:t>,</w:t>
      </w:r>
      <w:r w:rsidRPr="007D334D">
        <w:rPr>
          <w:rFonts w:ascii="Century Gothic" w:hAnsi="Century Gothic" w:hint="eastAsia"/>
        </w:rPr>
        <w:t xml:space="preserve"> </w:t>
      </w:r>
      <w:r w:rsidR="00F506E4" w:rsidRPr="007D334D">
        <w:rPr>
          <w:rFonts w:ascii="Century Gothic" w:hAnsi="Century Gothic"/>
        </w:rPr>
        <w:t xml:space="preserve">nel sistema informatico in uso all’Ente </w:t>
      </w:r>
      <w:r w:rsidR="00AD3E1F" w:rsidRPr="007D334D">
        <w:rPr>
          <w:rFonts w:ascii="Century Gothic" w:hAnsi="Century Gothic"/>
        </w:rPr>
        <w:t xml:space="preserve">(Modulo </w:t>
      </w:r>
      <w:r w:rsidR="000B5B6C" w:rsidRPr="007D334D">
        <w:rPr>
          <w:rFonts w:ascii="Century Gothic" w:hAnsi="Century Gothic"/>
        </w:rPr>
        <w:t xml:space="preserve">EGISTO </w:t>
      </w:r>
      <w:r w:rsidR="00AD3E1F" w:rsidRPr="007D334D">
        <w:rPr>
          <w:rFonts w:ascii="Century Gothic" w:hAnsi="Century Gothic"/>
        </w:rPr>
        <w:t xml:space="preserve">della suite Nuvola di </w:t>
      </w:r>
      <w:r w:rsidR="00F1397A">
        <w:rPr>
          <w:rFonts w:ascii="Century Gothic" w:hAnsi="Century Gothic"/>
        </w:rPr>
        <w:t>SISCOM</w:t>
      </w:r>
      <w:r w:rsidR="00AD3E1F" w:rsidRPr="007D334D">
        <w:rPr>
          <w:rFonts w:ascii="Century Gothic" w:hAnsi="Century Gothic"/>
        </w:rPr>
        <w:t xml:space="preserve"> Spa)</w:t>
      </w:r>
      <w:r w:rsidR="002D3EC8" w:rsidRPr="007D334D">
        <w:rPr>
          <w:rFonts w:ascii="Century Gothic" w:hAnsi="Century Gothic"/>
        </w:rPr>
        <w:t>,</w:t>
      </w:r>
      <w:r w:rsidR="00AD3E1F" w:rsidRPr="007D334D">
        <w:rPr>
          <w:rFonts w:ascii="Century Gothic" w:hAnsi="Century Gothic"/>
        </w:rPr>
        <w:t xml:space="preserve"> </w:t>
      </w:r>
      <w:r w:rsidRPr="007D334D">
        <w:rPr>
          <w:rFonts w:ascii="Century Gothic" w:hAnsi="Century Gothic" w:hint="eastAsia"/>
        </w:rPr>
        <w:t>viene aperto all</w:t>
      </w:r>
      <w:r w:rsidR="006E6177" w:rsidRPr="007D334D">
        <w:rPr>
          <w:rFonts w:ascii="Century Gothic" w:hAnsi="Century Gothic"/>
        </w:rPr>
        <w:t>’</w:t>
      </w:r>
      <w:r w:rsidRPr="007D334D">
        <w:rPr>
          <w:rFonts w:ascii="Century Gothic" w:hAnsi="Century Gothic" w:hint="eastAsia"/>
        </w:rPr>
        <w:t xml:space="preserve">ultimo livello della struttura gerarchica del </w:t>
      </w:r>
      <w:proofErr w:type="spellStart"/>
      <w:r w:rsidRPr="007D334D">
        <w:rPr>
          <w:rFonts w:ascii="Century Gothic" w:hAnsi="Century Gothic" w:hint="eastAsia"/>
        </w:rPr>
        <w:t>titolario</w:t>
      </w:r>
      <w:proofErr w:type="spellEnd"/>
      <w:r w:rsidR="00F506E4" w:rsidRPr="007D334D">
        <w:rPr>
          <w:rFonts w:ascii="Century Gothic" w:hAnsi="Century Gothic"/>
        </w:rPr>
        <w:t xml:space="preserve"> (3° livello)</w:t>
      </w:r>
      <w:r w:rsidRPr="007D334D">
        <w:rPr>
          <w:rFonts w:ascii="Century Gothic" w:hAnsi="Century Gothic" w:hint="eastAsia"/>
        </w:rPr>
        <w:t>. In alcuni casi,</w:t>
      </w:r>
      <w:r w:rsidR="006E6177" w:rsidRPr="007D334D">
        <w:rPr>
          <w:rFonts w:ascii="Century Gothic" w:hAnsi="Century Gothic"/>
        </w:rPr>
        <w:t xml:space="preserve"> è</w:t>
      </w:r>
      <w:r w:rsidRPr="007D334D">
        <w:rPr>
          <w:rFonts w:ascii="Century Gothic" w:hAnsi="Century Gothic" w:hint="eastAsia"/>
        </w:rPr>
        <w:t xml:space="preserve"> possibile utilizzare anche il primo livello (titolo), come </w:t>
      </w:r>
      <w:r w:rsidR="001958E3" w:rsidRPr="007D334D">
        <w:rPr>
          <w:rFonts w:ascii="Century Gothic" w:hAnsi="Century Gothic"/>
        </w:rPr>
        <w:t xml:space="preserve">accade </w:t>
      </w:r>
      <w:r w:rsidRPr="007D334D">
        <w:rPr>
          <w:rFonts w:ascii="Century Gothic" w:hAnsi="Century Gothic" w:hint="eastAsia"/>
        </w:rPr>
        <w:t>per i fascicoli di persona fisica.</w:t>
      </w:r>
      <w:r w:rsidR="000B5B6C">
        <w:rPr>
          <w:rFonts w:ascii="Century Gothic" w:hAnsi="Century Gothic"/>
        </w:rPr>
        <w:t xml:space="preserve"> Il Piano di Fascicolazione in uso all’ente è definibile attraverso il modulo OLIMPO </w:t>
      </w:r>
      <w:r w:rsidR="000B5B6C" w:rsidRPr="007D334D">
        <w:rPr>
          <w:rFonts w:ascii="Century Gothic" w:hAnsi="Century Gothic"/>
        </w:rPr>
        <w:t xml:space="preserve">della suite Nuvola di </w:t>
      </w:r>
      <w:r w:rsidR="00F1397A">
        <w:rPr>
          <w:rFonts w:ascii="Century Gothic" w:hAnsi="Century Gothic"/>
        </w:rPr>
        <w:t>SISCOM</w:t>
      </w:r>
      <w:r w:rsidR="000B5B6C" w:rsidRPr="007D334D">
        <w:rPr>
          <w:rFonts w:ascii="Century Gothic" w:hAnsi="Century Gothic"/>
        </w:rPr>
        <w:t xml:space="preserve"> Spa</w:t>
      </w:r>
      <w:r w:rsidR="000B5B6C">
        <w:rPr>
          <w:rFonts w:ascii="Century Gothic" w:hAnsi="Century Gothic"/>
        </w:rPr>
        <w:t>.</w:t>
      </w:r>
    </w:p>
    <w:p w14:paraId="16080D64" w14:textId="25BFF879" w:rsidR="00FB1D6E" w:rsidRPr="00FB1D6E" w:rsidRDefault="00FB1D6E" w:rsidP="00FB1D6E">
      <w:pPr>
        <w:pStyle w:val="Textbody"/>
        <w:widowControl w:val="0"/>
        <w:spacing w:after="120" w:line="360" w:lineRule="auto"/>
        <w:jc w:val="both"/>
        <w:rPr>
          <w:rFonts w:ascii="Century Gothic" w:hAnsi="Century Gothic"/>
        </w:rPr>
      </w:pPr>
      <w:r w:rsidRPr="00FB1D6E">
        <w:rPr>
          <w:rFonts w:ascii="Century Gothic" w:hAnsi="Century Gothic" w:hint="eastAsia"/>
        </w:rPr>
        <w:t>In presenza di un documento da inserire in un fascicolo, i soggetti deputati alla fascicolazione stabiliscono, con l</w:t>
      </w:r>
      <w:r w:rsidR="006E6177">
        <w:rPr>
          <w:rFonts w:ascii="Century Gothic" w:hAnsi="Century Gothic"/>
        </w:rPr>
        <w:t>’</w:t>
      </w:r>
      <w:r w:rsidRPr="00FB1D6E">
        <w:rPr>
          <w:rFonts w:ascii="Century Gothic" w:hAnsi="Century Gothic" w:hint="eastAsia"/>
        </w:rPr>
        <w:t xml:space="preserve">ausilio delle funzioni di ricerca del sistema di </w:t>
      </w:r>
      <w:r w:rsidRPr="00FB1D6E">
        <w:rPr>
          <w:rFonts w:ascii="Century Gothic" w:hAnsi="Century Gothic" w:hint="eastAsia"/>
        </w:rPr>
        <w:lastRenderedPageBreak/>
        <w:t>protocollo informatico, se esso si colloca nell</w:t>
      </w:r>
      <w:r w:rsidR="006E6177">
        <w:rPr>
          <w:rFonts w:ascii="Century Gothic" w:hAnsi="Century Gothic"/>
        </w:rPr>
        <w:t>’</w:t>
      </w:r>
      <w:r w:rsidRPr="00FB1D6E">
        <w:rPr>
          <w:rFonts w:ascii="Century Gothic" w:hAnsi="Century Gothic" w:hint="eastAsia"/>
        </w:rPr>
        <w:t xml:space="preserve">ambito di un procedimento in corso, oppure se </w:t>
      </w:r>
      <w:r w:rsidR="006E6177">
        <w:rPr>
          <w:rFonts w:ascii="Century Gothic" w:hAnsi="Century Gothic"/>
        </w:rPr>
        <w:t>dà</w:t>
      </w:r>
      <w:r w:rsidRPr="00FB1D6E">
        <w:rPr>
          <w:rFonts w:ascii="Century Gothic" w:hAnsi="Century Gothic" w:hint="eastAsia"/>
        </w:rPr>
        <w:t xml:space="preserve"> avvio ad un nuovo procedimento:</w:t>
      </w:r>
    </w:p>
    <w:p w14:paraId="4DF68547" w14:textId="313D30EE" w:rsidR="00FB1D6E" w:rsidRPr="00FB1D6E" w:rsidRDefault="00FB1D6E">
      <w:pPr>
        <w:pStyle w:val="Textbody"/>
        <w:widowControl w:val="0"/>
        <w:numPr>
          <w:ilvl w:val="0"/>
          <w:numId w:val="28"/>
        </w:numPr>
        <w:spacing w:after="120" w:line="360" w:lineRule="auto"/>
        <w:jc w:val="both"/>
        <w:rPr>
          <w:rFonts w:ascii="Century Gothic" w:hAnsi="Century Gothic"/>
        </w:rPr>
      </w:pPr>
      <w:r w:rsidRPr="00FB1D6E">
        <w:rPr>
          <w:rFonts w:ascii="Century Gothic" w:hAnsi="Century Gothic" w:hint="eastAsia"/>
        </w:rPr>
        <w:t>se si colloca nell</w:t>
      </w:r>
      <w:r w:rsidR="006E6177">
        <w:rPr>
          <w:rFonts w:ascii="Century Gothic" w:hAnsi="Century Gothic"/>
        </w:rPr>
        <w:t>’</w:t>
      </w:r>
      <w:r w:rsidRPr="00FB1D6E">
        <w:rPr>
          <w:rFonts w:ascii="Century Gothic" w:hAnsi="Century Gothic" w:hint="eastAsia"/>
        </w:rPr>
        <w:t>ambito di un procedimento in corso:</w:t>
      </w:r>
    </w:p>
    <w:p w14:paraId="0563C75E" w14:textId="3E463FC4" w:rsidR="00FB1D6E" w:rsidRPr="00FB1D6E" w:rsidRDefault="00FB1D6E">
      <w:pPr>
        <w:pStyle w:val="Textbody"/>
        <w:widowControl w:val="0"/>
        <w:numPr>
          <w:ilvl w:val="0"/>
          <w:numId w:val="29"/>
        </w:numPr>
        <w:spacing w:after="120" w:line="360" w:lineRule="auto"/>
        <w:jc w:val="both"/>
        <w:rPr>
          <w:rFonts w:ascii="Century Gothic" w:hAnsi="Century Gothic"/>
        </w:rPr>
      </w:pPr>
      <w:r w:rsidRPr="00FB1D6E">
        <w:rPr>
          <w:rFonts w:ascii="Century Gothic" w:hAnsi="Century Gothic" w:hint="eastAsia"/>
        </w:rPr>
        <w:t>selezionano il relativo fascicolo;</w:t>
      </w:r>
    </w:p>
    <w:p w14:paraId="5FE41B11" w14:textId="141D641C" w:rsidR="00FB1D6E" w:rsidRPr="00FB1D6E" w:rsidRDefault="00FB1D6E">
      <w:pPr>
        <w:pStyle w:val="Textbody"/>
        <w:widowControl w:val="0"/>
        <w:numPr>
          <w:ilvl w:val="0"/>
          <w:numId w:val="29"/>
        </w:numPr>
        <w:spacing w:after="120" w:line="360" w:lineRule="auto"/>
        <w:jc w:val="both"/>
        <w:rPr>
          <w:rFonts w:ascii="Century Gothic" w:hAnsi="Century Gothic"/>
        </w:rPr>
      </w:pPr>
      <w:r w:rsidRPr="00FB1D6E">
        <w:rPr>
          <w:rFonts w:ascii="Century Gothic" w:hAnsi="Century Gothic" w:hint="eastAsia"/>
        </w:rPr>
        <w:t>collegano la registrazione di protocollo del documento al fascicolo selezionato (se si tratta di un documento su supporto cartaceo, assicurano l</w:t>
      </w:r>
      <w:r w:rsidR="006E6177">
        <w:rPr>
          <w:rFonts w:ascii="Century Gothic" w:hAnsi="Century Gothic"/>
        </w:rPr>
        <w:t>’</w:t>
      </w:r>
      <w:r w:rsidRPr="00FB1D6E">
        <w:rPr>
          <w:rFonts w:ascii="Century Gothic" w:hAnsi="Century Gothic" w:hint="eastAsia"/>
        </w:rPr>
        <w:t>inserimento fisico dello stesso nel relativo carteggio);</w:t>
      </w:r>
    </w:p>
    <w:p w14:paraId="4CEF44AD" w14:textId="6035393C" w:rsidR="00FB1D6E" w:rsidRPr="00FB1D6E" w:rsidRDefault="00FB1D6E">
      <w:pPr>
        <w:pStyle w:val="Textbody"/>
        <w:widowControl w:val="0"/>
        <w:numPr>
          <w:ilvl w:val="0"/>
          <w:numId w:val="28"/>
        </w:numPr>
        <w:spacing w:after="120" w:line="360" w:lineRule="auto"/>
        <w:jc w:val="both"/>
        <w:rPr>
          <w:rFonts w:ascii="Century Gothic" w:hAnsi="Century Gothic"/>
        </w:rPr>
      </w:pPr>
      <w:r w:rsidRPr="00FB1D6E">
        <w:rPr>
          <w:rFonts w:ascii="Century Gothic" w:hAnsi="Century Gothic" w:hint="eastAsia"/>
        </w:rPr>
        <w:t xml:space="preserve">se </w:t>
      </w:r>
      <w:r w:rsidR="006E6177">
        <w:rPr>
          <w:rFonts w:ascii="Century Gothic" w:hAnsi="Century Gothic"/>
        </w:rPr>
        <w:t xml:space="preserve">dà </w:t>
      </w:r>
      <w:r w:rsidRPr="00FB1D6E">
        <w:rPr>
          <w:rFonts w:ascii="Century Gothic" w:hAnsi="Century Gothic" w:hint="eastAsia"/>
        </w:rPr>
        <w:t>avvio ad un nuovo procedimento:</w:t>
      </w:r>
    </w:p>
    <w:p w14:paraId="122A7119" w14:textId="5F537232" w:rsidR="00FB1D6E" w:rsidRPr="00FB1D6E" w:rsidRDefault="00FB1D6E">
      <w:pPr>
        <w:pStyle w:val="Textbody"/>
        <w:widowControl w:val="0"/>
        <w:numPr>
          <w:ilvl w:val="0"/>
          <w:numId w:val="29"/>
        </w:numPr>
        <w:spacing w:after="120" w:line="360" w:lineRule="auto"/>
        <w:jc w:val="both"/>
        <w:rPr>
          <w:rFonts w:ascii="Century Gothic" w:hAnsi="Century Gothic"/>
        </w:rPr>
      </w:pPr>
      <w:r w:rsidRPr="00FB1D6E">
        <w:rPr>
          <w:rFonts w:ascii="Century Gothic" w:hAnsi="Century Gothic" w:hint="eastAsia"/>
        </w:rPr>
        <w:t>eseguono l</w:t>
      </w:r>
      <w:r w:rsidRPr="00FB1D6E">
        <w:rPr>
          <w:rFonts w:ascii="Century Gothic" w:hAnsi="Century Gothic" w:hint="eastAsia"/>
        </w:rPr>
        <w:t>’</w:t>
      </w:r>
      <w:r w:rsidRPr="00FB1D6E">
        <w:rPr>
          <w:rFonts w:ascii="Century Gothic" w:hAnsi="Century Gothic" w:hint="eastAsia"/>
        </w:rPr>
        <w:t>operazione di apertura del fascicolo di cui al paragrafo precedente;</w:t>
      </w:r>
    </w:p>
    <w:p w14:paraId="0141942B" w14:textId="79F59D99" w:rsidR="00FB1D6E" w:rsidRPr="00FB1D6E" w:rsidRDefault="00FB1D6E">
      <w:pPr>
        <w:pStyle w:val="Textbody"/>
        <w:widowControl w:val="0"/>
        <w:numPr>
          <w:ilvl w:val="0"/>
          <w:numId w:val="29"/>
        </w:numPr>
        <w:spacing w:after="120" w:line="360" w:lineRule="auto"/>
        <w:jc w:val="both"/>
        <w:rPr>
          <w:rFonts w:ascii="Century Gothic" w:hAnsi="Century Gothic"/>
        </w:rPr>
      </w:pPr>
      <w:r w:rsidRPr="00FB1D6E">
        <w:rPr>
          <w:rFonts w:ascii="Century Gothic" w:hAnsi="Century Gothic" w:hint="eastAsia"/>
        </w:rPr>
        <w:t>assegnano la pratica su indicazione del responsabile del procedimento;</w:t>
      </w:r>
    </w:p>
    <w:p w14:paraId="4BDDDF0E" w14:textId="063E4DBC" w:rsidR="00FB1D6E" w:rsidRPr="00FB1D6E" w:rsidRDefault="00FB1D6E">
      <w:pPr>
        <w:pStyle w:val="Textbody"/>
        <w:widowControl w:val="0"/>
        <w:numPr>
          <w:ilvl w:val="0"/>
          <w:numId w:val="29"/>
        </w:numPr>
        <w:spacing w:after="120" w:line="360" w:lineRule="auto"/>
        <w:jc w:val="both"/>
        <w:rPr>
          <w:rFonts w:ascii="Century Gothic" w:hAnsi="Century Gothic"/>
        </w:rPr>
      </w:pPr>
      <w:r w:rsidRPr="00FB1D6E">
        <w:rPr>
          <w:rFonts w:ascii="Century Gothic" w:hAnsi="Century Gothic" w:hint="eastAsia"/>
        </w:rPr>
        <w:t>collegano la registrazione di protocollo del documento al fascicolo aperto.</w:t>
      </w:r>
    </w:p>
    <w:p w14:paraId="71243E72" w14:textId="2235A04D" w:rsidR="00FB1D6E" w:rsidRPr="00FB1D6E" w:rsidRDefault="00FB1D6E" w:rsidP="00FB1D6E">
      <w:pPr>
        <w:pStyle w:val="Textbody"/>
        <w:widowControl w:val="0"/>
        <w:spacing w:after="120" w:line="360" w:lineRule="auto"/>
        <w:jc w:val="both"/>
        <w:rPr>
          <w:rFonts w:ascii="Century Gothic" w:hAnsi="Century Gothic"/>
        </w:rPr>
      </w:pPr>
      <w:r w:rsidRPr="00FB1D6E">
        <w:rPr>
          <w:rFonts w:ascii="Century Gothic" w:hAnsi="Century Gothic" w:hint="eastAsia"/>
        </w:rPr>
        <w:t>Il fascicolo viene chiuso al termine del procedimento. La data</w:t>
      </w:r>
      <w:r w:rsidR="00142CB0">
        <w:rPr>
          <w:rFonts w:ascii="Century Gothic" w:hAnsi="Century Gothic"/>
        </w:rPr>
        <w:t xml:space="preserve"> </w:t>
      </w:r>
      <w:r w:rsidRPr="00FB1D6E">
        <w:rPr>
          <w:rFonts w:ascii="Century Gothic" w:hAnsi="Century Gothic" w:hint="eastAsia"/>
        </w:rPr>
        <w:t>di chiusura si riferisce alla data del</w:t>
      </w:r>
      <w:r w:rsidR="00142CB0">
        <w:rPr>
          <w:rFonts w:ascii="Century Gothic" w:hAnsi="Century Gothic"/>
        </w:rPr>
        <w:t>l’</w:t>
      </w:r>
      <w:r w:rsidRPr="00FB1D6E">
        <w:rPr>
          <w:rFonts w:ascii="Century Gothic" w:hAnsi="Century Gothic" w:hint="eastAsia"/>
        </w:rPr>
        <w:t>ultimo documento prodotto. Quando si verifica un errore nella assegnazione di un fascicolo, l</w:t>
      </w:r>
      <w:r w:rsidR="00142CB0">
        <w:rPr>
          <w:rFonts w:ascii="Century Gothic" w:hAnsi="Century Gothic"/>
        </w:rPr>
        <w:t>’</w:t>
      </w:r>
      <w:r w:rsidRPr="00FB1D6E">
        <w:rPr>
          <w:rFonts w:ascii="Century Gothic" w:hAnsi="Century Gothic" w:hint="eastAsia"/>
        </w:rPr>
        <w:t>utente abilitato</w:t>
      </w:r>
      <w:r w:rsidR="00142CB0">
        <w:rPr>
          <w:rFonts w:ascii="Century Gothic" w:hAnsi="Century Gothic"/>
        </w:rPr>
        <w:t xml:space="preserve"> </w:t>
      </w:r>
      <w:r w:rsidRPr="00FB1D6E">
        <w:rPr>
          <w:rFonts w:ascii="Century Gothic" w:hAnsi="Century Gothic" w:hint="eastAsia"/>
        </w:rPr>
        <w:t>al</w:t>
      </w:r>
      <w:r w:rsidR="00142CB0">
        <w:rPr>
          <w:rFonts w:ascii="Century Gothic" w:hAnsi="Century Gothic"/>
        </w:rPr>
        <w:t>l’</w:t>
      </w:r>
      <w:r w:rsidRPr="00FB1D6E">
        <w:rPr>
          <w:rFonts w:ascii="Century Gothic" w:hAnsi="Century Gothic" w:hint="eastAsia"/>
        </w:rPr>
        <w:t>operazione di fascicolazione provvede a correggere le informazioni inserite nel sistema informatico e ad inviare il fascicolo all</w:t>
      </w:r>
      <w:r w:rsidR="00142CB0">
        <w:rPr>
          <w:rFonts w:ascii="Century Gothic" w:hAnsi="Century Gothic"/>
        </w:rPr>
        <w:t>’</w:t>
      </w:r>
      <w:r w:rsidRPr="00FB1D6E">
        <w:rPr>
          <w:rFonts w:ascii="Century Gothic" w:hAnsi="Century Gothic" w:hint="eastAsia"/>
        </w:rPr>
        <w:t>UOR</w:t>
      </w:r>
      <w:r w:rsidR="00142CB0">
        <w:rPr>
          <w:rFonts w:ascii="Century Gothic" w:hAnsi="Century Gothic"/>
        </w:rPr>
        <w:t xml:space="preserve">/Settore </w:t>
      </w:r>
      <w:r w:rsidRPr="00FB1D6E">
        <w:rPr>
          <w:rFonts w:ascii="Century Gothic" w:hAnsi="Century Gothic" w:hint="eastAsia"/>
        </w:rPr>
        <w:t>di competenza. Il sistema di gestione informatizzata dei documenti tiene traccia di questi passaggi, memorizzando per ciascuno di essi l</w:t>
      </w:r>
      <w:r w:rsidR="00142CB0">
        <w:rPr>
          <w:rFonts w:ascii="Century Gothic" w:hAnsi="Century Gothic"/>
        </w:rPr>
        <w:t>’</w:t>
      </w:r>
      <w:r w:rsidRPr="00FB1D6E">
        <w:rPr>
          <w:rFonts w:ascii="Century Gothic" w:hAnsi="Century Gothic" w:hint="eastAsia"/>
        </w:rPr>
        <w:t>identificativo dell</w:t>
      </w:r>
      <w:r w:rsidR="00142CB0">
        <w:rPr>
          <w:rFonts w:ascii="Century Gothic" w:hAnsi="Century Gothic"/>
        </w:rPr>
        <w:t>’</w:t>
      </w:r>
      <w:r w:rsidRPr="00FB1D6E">
        <w:rPr>
          <w:rFonts w:ascii="Century Gothic" w:hAnsi="Century Gothic" w:hint="eastAsia"/>
        </w:rPr>
        <w:t>operatore che effettua la modifica con la data e l</w:t>
      </w:r>
      <w:r w:rsidR="00142CB0">
        <w:rPr>
          <w:rFonts w:ascii="Century Gothic" w:hAnsi="Century Gothic"/>
        </w:rPr>
        <w:t>’</w:t>
      </w:r>
      <w:r w:rsidRPr="00FB1D6E">
        <w:rPr>
          <w:rFonts w:ascii="Century Gothic" w:hAnsi="Century Gothic" w:hint="eastAsia"/>
        </w:rPr>
        <w:t>ora dell</w:t>
      </w:r>
      <w:r w:rsidR="00142CB0">
        <w:rPr>
          <w:rFonts w:ascii="Century Gothic" w:hAnsi="Century Gothic"/>
        </w:rPr>
        <w:t>’</w:t>
      </w:r>
      <w:r w:rsidRPr="00FB1D6E">
        <w:rPr>
          <w:rFonts w:ascii="Century Gothic" w:hAnsi="Century Gothic" w:hint="eastAsia"/>
        </w:rPr>
        <w:t>operazione.</w:t>
      </w:r>
    </w:p>
    <w:p w14:paraId="167C7C73" w14:textId="6DD1B544" w:rsidR="00FB1D6E" w:rsidRPr="00FB1D6E" w:rsidRDefault="00FB1D6E" w:rsidP="00FB1D6E">
      <w:pPr>
        <w:pStyle w:val="Textbody"/>
        <w:widowControl w:val="0"/>
        <w:spacing w:after="120" w:line="360" w:lineRule="auto"/>
        <w:jc w:val="both"/>
        <w:rPr>
          <w:rFonts w:ascii="Century Gothic" w:hAnsi="Century Gothic"/>
        </w:rPr>
      </w:pPr>
      <w:r w:rsidRPr="00FB1D6E">
        <w:rPr>
          <w:rFonts w:ascii="Century Gothic" w:hAnsi="Century Gothic" w:hint="eastAsia"/>
        </w:rPr>
        <w:t xml:space="preserve">I fascicoli sono annotati nel repertorio dei fascicoli. Il repertorio dei fascicoli, ripartito per ciascun titolo del </w:t>
      </w:r>
      <w:proofErr w:type="spellStart"/>
      <w:r w:rsidRPr="00FB1D6E">
        <w:rPr>
          <w:rFonts w:ascii="Century Gothic" w:hAnsi="Century Gothic" w:hint="eastAsia"/>
        </w:rPr>
        <w:t>titolario</w:t>
      </w:r>
      <w:proofErr w:type="spellEnd"/>
      <w:r w:rsidRPr="00FB1D6E">
        <w:rPr>
          <w:rFonts w:ascii="Century Gothic" w:hAnsi="Century Gothic" w:hint="eastAsia"/>
        </w:rPr>
        <w:t>,</w:t>
      </w:r>
      <w:r w:rsidR="008A789B">
        <w:rPr>
          <w:rFonts w:ascii="Century Gothic" w:hAnsi="Century Gothic"/>
        </w:rPr>
        <w:t xml:space="preserve"> è</w:t>
      </w:r>
      <w:r w:rsidRPr="00FB1D6E">
        <w:rPr>
          <w:rFonts w:ascii="Century Gothic" w:hAnsi="Century Gothic" w:hint="eastAsia"/>
        </w:rPr>
        <w:t xml:space="preserve"> lo strumento di gestione e di reperimento dei fascicoli. La struttura del repertorio rispecchia quella del </w:t>
      </w:r>
      <w:proofErr w:type="spellStart"/>
      <w:r w:rsidRPr="00FB1D6E">
        <w:rPr>
          <w:rFonts w:ascii="Century Gothic" w:hAnsi="Century Gothic" w:hint="eastAsia"/>
        </w:rPr>
        <w:t>titolario</w:t>
      </w:r>
      <w:proofErr w:type="spellEnd"/>
      <w:r w:rsidRPr="00FB1D6E">
        <w:rPr>
          <w:rFonts w:ascii="Century Gothic" w:hAnsi="Century Gothic" w:hint="eastAsia"/>
        </w:rPr>
        <w:t xml:space="preserve"> di classificazione e quindi varia in concomitanza con </w:t>
      </w:r>
      <w:r w:rsidR="008A789B">
        <w:rPr>
          <w:rFonts w:ascii="Century Gothic" w:hAnsi="Century Gothic"/>
        </w:rPr>
        <w:t>l’</w:t>
      </w:r>
      <w:r w:rsidRPr="00FB1D6E">
        <w:rPr>
          <w:rFonts w:ascii="Century Gothic" w:hAnsi="Century Gothic" w:hint="eastAsia"/>
        </w:rPr>
        <w:t>aggiornamento di quest</w:t>
      </w:r>
      <w:r w:rsidR="008A789B">
        <w:rPr>
          <w:rFonts w:ascii="Century Gothic" w:hAnsi="Century Gothic"/>
        </w:rPr>
        <w:t>’</w:t>
      </w:r>
      <w:r w:rsidRPr="00FB1D6E">
        <w:rPr>
          <w:rFonts w:ascii="Century Gothic" w:hAnsi="Century Gothic" w:hint="eastAsia"/>
        </w:rPr>
        <w:t xml:space="preserve">ultimo. Mentre il </w:t>
      </w:r>
      <w:proofErr w:type="spellStart"/>
      <w:r w:rsidRPr="00FB1D6E">
        <w:rPr>
          <w:rFonts w:ascii="Century Gothic" w:hAnsi="Century Gothic" w:hint="eastAsia"/>
        </w:rPr>
        <w:t>titolario</w:t>
      </w:r>
      <w:proofErr w:type="spellEnd"/>
      <w:r w:rsidRPr="00FB1D6E">
        <w:rPr>
          <w:rFonts w:ascii="Century Gothic" w:hAnsi="Century Gothic" w:hint="eastAsia"/>
        </w:rPr>
        <w:t xml:space="preserve"> rappresenta in astratto le funzioni e le competenze che l</w:t>
      </w:r>
      <w:r w:rsidR="008A789B">
        <w:rPr>
          <w:rFonts w:ascii="Century Gothic" w:hAnsi="Century Gothic"/>
        </w:rPr>
        <w:t xml:space="preserve">’Ente </w:t>
      </w:r>
      <w:r w:rsidRPr="00FB1D6E">
        <w:rPr>
          <w:rFonts w:ascii="Century Gothic" w:hAnsi="Century Gothic" w:hint="eastAsia"/>
        </w:rPr>
        <w:t>p</w:t>
      </w:r>
      <w:r w:rsidR="008A789B">
        <w:rPr>
          <w:rFonts w:ascii="Century Gothic" w:hAnsi="Century Gothic"/>
        </w:rPr>
        <w:t>uò</w:t>
      </w:r>
      <w:r w:rsidRPr="00FB1D6E">
        <w:rPr>
          <w:rFonts w:ascii="Century Gothic" w:hAnsi="Century Gothic" w:hint="eastAsia"/>
        </w:rPr>
        <w:t xml:space="preserve"> esercitare in base alla propria missione istituzionale, il repertorio dei </w:t>
      </w:r>
      <w:r w:rsidRPr="00FB1D6E">
        <w:rPr>
          <w:rFonts w:ascii="Century Gothic" w:hAnsi="Century Gothic" w:hint="eastAsia"/>
        </w:rPr>
        <w:lastRenderedPageBreak/>
        <w:t>fascicoli rappresenta in concreto le attivi</w:t>
      </w:r>
      <w:r w:rsidR="008A789B">
        <w:rPr>
          <w:rFonts w:ascii="Century Gothic" w:hAnsi="Century Gothic"/>
        </w:rPr>
        <w:t>tà</w:t>
      </w:r>
      <w:r w:rsidRPr="00FB1D6E">
        <w:rPr>
          <w:rFonts w:ascii="Century Gothic" w:hAnsi="Century Gothic" w:hint="eastAsia"/>
        </w:rPr>
        <w:t xml:space="preserve"> svolte e i documenti prodotti in relazione a queste attivi</w:t>
      </w:r>
      <w:r w:rsidR="008A789B">
        <w:rPr>
          <w:rFonts w:ascii="Century Gothic" w:hAnsi="Century Gothic"/>
        </w:rPr>
        <w:t>tà</w:t>
      </w:r>
      <w:r w:rsidRPr="00FB1D6E">
        <w:rPr>
          <w:rFonts w:ascii="Century Gothic" w:hAnsi="Century Gothic" w:hint="eastAsia"/>
        </w:rPr>
        <w:t>. Nel repertorio sono indicati:</w:t>
      </w:r>
    </w:p>
    <w:p w14:paraId="40BF03F2" w14:textId="0FAA3CED" w:rsidR="00FB1D6E" w:rsidRPr="00FB1D6E" w:rsidRDefault="00FB1D6E">
      <w:pPr>
        <w:pStyle w:val="Textbody"/>
        <w:widowControl w:val="0"/>
        <w:numPr>
          <w:ilvl w:val="0"/>
          <w:numId w:val="30"/>
        </w:numPr>
        <w:spacing w:after="120" w:line="360" w:lineRule="auto"/>
        <w:jc w:val="both"/>
        <w:rPr>
          <w:rFonts w:ascii="Century Gothic" w:hAnsi="Century Gothic"/>
        </w:rPr>
      </w:pPr>
      <w:r w:rsidRPr="00FB1D6E">
        <w:rPr>
          <w:rFonts w:ascii="Century Gothic" w:hAnsi="Century Gothic"/>
        </w:rPr>
        <w:t>la data di apertura;</w:t>
      </w:r>
    </w:p>
    <w:p w14:paraId="7B072F48" w14:textId="02CE8339" w:rsidR="00FB1D6E" w:rsidRPr="00FB1D6E" w:rsidRDefault="00FB1D6E">
      <w:pPr>
        <w:pStyle w:val="Textbody"/>
        <w:widowControl w:val="0"/>
        <w:numPr>
          <w:ilvl w:val="0"/>
          <w:numId w:val="30"/>
        </w:numPr>
        <w:spacing w:after="120" w:line="360" w:lineRule="auto"/>
        <w:jc w:val="both"/>
        <w:rPr>
          <w:rFonts w:ascii="Century Gothic" w:hAnsi="Century Gothic"/>
        </w:rPr>
      </w:pPr>
      <w:r w:rsidRPr="00FB1D6E">
        <w:rPr>
          <w:rFonts w:ascii="Century Gothic" w:hAnsi="Century Gothic"/>
        </w:rPr>
        <w:t>l</w:t>
      </w:r>
      <w:r w:rsidR="00B46D60">
        <w:rPr>
          <w:rFonts w:ascii="Century Gothic" w:hAnsi="Century Gothic"/>
        </w:rPr>
        <w:t>’</w:t>
      </w:r>
      <w:r w:rsidRPr="00FB1D6E">
        <w:rPr>
          <w:rFonts w:ascii="Century Gothic" w:hAnsi="Century Gothic"/>
        </w:rPr>
        <w:t>indice di classificazione completo (titolo, classe ed eventuale sottoclasse);</w:t>
      </w:r>
    </w:p>
    <w:p w14:paraId="5DADCB39" w14:textId="5CB26248" w:rsidR="00FB1D6E" w:rsidRPr="00FB1D6E" w:rsidRDefault="00FB1D6E">
      <w:pPr>
        <w:pStyle w:val="Textbody"/>
        <w:widowControl w:val="0"/>
        <w:numPr>
          <w:ilvl w:val="0"/>
          <w:numId w:val="30"/>
        </w:numPr>
        <w:spacing w:after="120" w:line="360" w:lineRule="auto"/>
        <w:jc w:val="both"/>
        <w:rPr>
          <w:rFonts w:ascii="Century Gothic" w:hAnsi="Century Gothic"/>
        </w:rPr>
      </w:pPr>
      <w:r w:rsidRPr="00FB1D6E">
        <w:rPr>
          <w:rFonts w:ascii="Century Gothic" w:hAnsi="Century Gothic"/>
        </w:rPr>
        <w:t>il numero di fascicolo (ed altre eventuali partizioni in sotto-fascicoli e inserti);</w:t>
      </w:r>
    </w:p>
    <w:p w14:paraId="6F5A4377" w14:textId="7DCFF807" w:rsidR="00FB1D6E" w:rsidRPr="00FB1D6E" w:rsidRDefault="00FB1D6E">
      <w:pPr>
        <w:pStyle w:val="Textbody"/>
        <w:widowControl w:val="0"/>
        <w:numPr>
          <w:ilvl w:val="0"/>
          <w:numId w:val="30"/>
        </w:numPr>
        <w:spacing w:after="120" w:line="360" w:lineRule="auto"/>
        <w:jc w:val="both"/>
        <w:rPr>
          <w:rFonts w:ascii="Century Gothic" w:hAnsi="Century Gothic"/>
        </w:rPr>
      </w:pPr>
      <w:r w:rsidRPr="00FB1D6E">
        <w:rPr>
          <w:rFonts w:ascii="Century Gothic" w:hAnsi="Century Gothic"/>
        </w:rPr>
        <w:t>la data di chiusura;</w:t>
      </w:r>
    </w:p>
    <w:p w14:paraId="74DB0C6F" w14:textId="73F35A60" w:rsidR="00FB1D6E" w:rsidRPr="00FB1D6E" w:rsidRDefault="00FB1D6E">
      <w:pPr>
        <w:pStyle w:val="Textbody"/>
        <w:widowControl w:val="0"/>
        <w:numPr>
          <w:ilvl w:val="0"/>
          <w:numId w:val="30"/>
        </w:numPr>
        <w:spacing w:after="120" w:line="360" w:lineRule="auto"/>
        <w:jc w:val="both"/>
        <w:rPr>
          <w:rFonts w:ascii="Century Gothic" w:hAnsi="Century Gothic"/>
        </w:rPr>
      </w:pPr>
      <w:r w:rsidRPr="00FB1D6E">
        <w:rPr>
          <w:rFonts w:ascii="Century Gothic" w:hAnsi="Century Gothic"/>
        </w:rPr>
        <w:t>l</w:t>
      </w:r>
      <w:r w:rsidR="008A789B">
        <w:rPr>
          <w:rFonts w:ascii="Century Gothic" w:hAnsi="Century Gothic"/>
        </w:rPr>
        <w:t>’</w:t>
      </w:r>
      <w:r w:rsidRPr="00FB1D6E">
        <w:rPr>
          <w:rFonts w:ascii="Century Gothic" w:hAnsi="Century Gothic"/>
        </w:rPr>
        <w:t xml:space="preserve">oggetto del fascicolo (ed eventualmente </w:t>
      </w:r>
      <w:r w:rsidR="008A789B">
        <w:rPr>
          <w:rFonts w:ascii="Century Gothic" w:hAnsi="Century Gothic"/>
        </w:rPr>
        <w:t>l’</w:t>
      </w:r>
      <w:r w:rsidRPr="00FB1D6E">
        <w:rPr>
          <w:rFonts w:ascii="Century Gothic" w:hAnsi="Century Gothic"/>
        </w:rPr>
        <w:t>oggetto dei sotto-fascicoli e inserti);</w:t>
      </w:r>
    </w:p>
    <w:p w14:paraId="12790739" w14:textId="660787AF" w:rsidR="00FB1D6E" w:rsidRPr="00FB1D6E" w:rsidRDefault="00FB1D6E">
      <w:pPr>
        <w:pStyle w:val="Textbody"/>
        <w:widowControl w:val="0"/>
        <w:numPr>
          <w:ilvl w:val="0"/>
          <w:numId w:val="30"/>
        </w:numPr>
        <w:spacing w:after="120" w:line="360" w:lineRule="auto"/>
        <w:jc w:val="both"/>
        <w:rPr>
          <w:rFonts w:ascii="Century Gothic" w:hAnsi="Century Gothic"/>
        </w:rPr>
      </w:pPr>
      <w:r w:rsidRPr="00FB1D6E">
        <w:rPr>
          <w:rFonts w:ascii="Century Gothic" w:hAnsi="Century Gothic"/>
        </w:rPr>
        <w:t>l</w:t>
      </w:r>
      <w:r w:rsidR="008A789B">
        <w:rPr>
          <w:rFonts w:ascii="Century Gothic" w:hAnsi="Century Gothic"/>
        </w:rPr>
        <w:t>’</w:t>
      </w:r>
      <w:r w:rsidRPr="00FB1D6E">
        <w:rPr>
          <w:rFonts w:ascii="Century Gothic" w:hAnsi="Century Gothic"/>
        </w:rPr>
        <w:t>annotazione sullo stato della pratica a cui il fascicolo si riferisce (pratica in corso da inserire nell</w:t>
      </w:r>
      <w:r w:rsidR="008A789B">
        <w:rPr>
          <w:rFonts w:ascii="Century Gothic" w:hAnsi="Century Gothic"/>
        </w:rPr>
        <w:t>’</w:t>
      </w:r>
      <w:r w:rsidRPr="00FB1D6E">
        <w:rPr>
          <w:rFonts w:ascii="Century Gothic" w:hAnsi="Century Gothic"/>
        </w:rPr>
        <w:t>archivio corrente, pratica chiusa da inviare all</w:t>
      </w:r>
      <w:r w:rsidR="008A789B">
        <w:rPr>
          <w:rFonts w:ascii="Century Gothic" w:hAnsi="Century Gothic"/>
        </w:rPr>
        <w:t>’</w:t>
      </w:r>
      <w:r w:rsidRPr="00FB1D6E">
        <w:rPr>
          <w:rFonts w:ascii="Century Gothic" w:hAnsi="Century Gothic"/>
        </w:rPr>
        <w:t>archivio di deposito, pratica chiusa da inviare all</w:t>
      </w:r>
      <w:r w:rsidR="008A789B">
        <w:rPr>
          <w:rFonts w:ascii="Century Gothic" w:hAnsi="Century Gothic"/>
        </w:rPr>
        <w:t>’</w:t>
      </w:r>
      <w:r w:rsidRPr="00FB1D6E">
        <w:rPr>
          <w:rFonts w:ascii="Century Gothic" w:hAnsi="Century Gothic"/>
        </w:rPr>
        <w:t>archivio storico o da scartare).</w:t>
      </w:r>
    </w:p>
    <w:p w14:paraId="4816C3CA" w14:textId="77777777" w:rsidR="00FB1D6E" w:rsidRPr="00FB1D6E" w:rsidRDefault="00FB1D6E" w:rsidP="00FB1D6E">
      <w:pPr>
        <w:pStyle w:val="Textbody"/>
        <w:widowControl w:val="0"/>
        <w:spacing w:after="120" w:line="360" w:lineRule="auto"/>
        <w:jc w:val="both"/>
        <w:rPr>
          <w:rFonts w:ascii="Century Gothic" w:hAnsi="Century Gothic"/>
        </w:rPr>
      </w:pPr>
      <w:r w:rsidRPr="00FB1D6E">
        <w:rPr>
          <w:rFonts w:ascii="Century Gothic" w:hAnsi="Century Gothic" w:hint="eastAsia"/>
        </w:rPr>
        <w:t xml:space="preserve">Il repertorio dei fascicoli </w:t>
      </w:r>
      <w:r w:rsidRPr="00FB1D6E">
        <w:rPr>
          <w:rFonts w:ascii="Century Gothic" w:hAnsi="Century Gothic" w:hint="eastAsia"/>
        </w:rPr>
        <w:t>è</w:t>
      </w:r>
      <w:r w:rsidRPr="00FB1D6E">
        <w:rPr>
          <w:rFonts w:ascii="Century Gothic" w:hAnsi="Century Gothic" w:hint="eastAsia"/>
        </w:rPr>
        <w:t xml:space="preserve"> costantemente aggiornato.</w:t>
      </w:r>
    </w:p>
    <w:p w14:paraId="2101BEF4" w14:textId="6CC54167" w:rsidR="0052441D" w:rsidRDefault="0052441D" w:rsidP="0052441D">
      <w:pPr>
        <w:pStyle w:val="Textbody"/>
        <w:widowControl w:val="0"/>
        <w:spacing w:after="120" w:line="360" w:lineRule="auto"/>
        <w:jc w:val="both"/>
        <w:rPr>
          <w:rFonts w:ascii="Century Gothic" w:hAnsi="Century Gothic"/>
        </w:rPr>
      </w:pPr>
      <w:r w:rsidRPr="00431F69">
        <w:rPr>
          <w:rFonts w:ascii="Century Gothic" w:hAnsi="Century Gothic"/>
        </w:rPr>
        <w:t xml:space="preserve">Il sistema di protocollo </w:t>
      </w:r>
      <w:r w:rsidR="00567616" w:rsidRPr="00431F69">
        <w:rPr>
          <w:rFonts w:ascii="Century Gothic" w:hAnsi="Century Gothic"/>
        </w:rPr>
        <w:t>EGISTO</w:t>
      </w:r>
      <w:r w:rsidR="000B5B6C">
        <w:rPr>
          <w:rFonts w:ascii="Century Gothic" w:hAnsi="Century Gothic"/>
        </w:rPr>
        <w:t>-OLIMPO</w:t>
      </w:r>
      <w:r w:rsidR="00567616" w:rsidRPr="00431F69">
        <w:rPr>
          <w:rFonts w:ascii="Century Gothic" w:hAnsi="Century Gothic"/>
        </w:rPr>
        <w:t xml:space="preserve"> </w:t>
      </w:r>
      <w:r w:rsidR="00AD3E1F" w:rsidRPr="00431F69">
        <w:rPr>
          <w:rFonts w:ascii="Century Gothic" w:hAnsi="Century Gothic"/>
        </w:rPr>
        <w:t xml:space="preserve">appartenente alla suite Nuvola </w:t>
      </w:r>
      <w:r w:rsidRPr="00431F69">
        <w:rPr>
          <w:rFonts w:ascii="Century Gothic" w:hAnsi="Century Gothic"/>
        </w:rPr>
        <w:t xml:space="preserve">di </w:t>
      </w:r>
      <w:r w:rsidR="00517B71" w:rsidRPr="00431F69">
        <w:rPr>
          <w:rFonts w:ascii="Century Gothic" w:hAnsi="Century Gothic"/>
        </w:rPr>
        <w:t xml:space="preserve">SISCOM </w:t>
      </w:r>
      <w:r w:rsidRPr="00431F69">
        <w:rPr>
          <w:rFonts w:ascii="Century Gothic" w:hAnsi="Century Gothic"/>
        </w:rPr>
        <w:t>S</w:t>
      </w:r>
      <w:r w:rsidR="00567616" w:rsidRPr="00431F69">
        <w:rPr>
          <w:rFonts w:ascii="Century Gothic" w:hAnsi="Century Gothic"/>
        </w:rPr>
        <w:t>pa</w:t>
      </w:r>
      <w:r w:rsidRPr="00431F69">
        <w:rPr>
          <w:rFonts w:ascii="Century Gothic" w:hAnsi="Century Gothic"/>
        </w:rPr>
        <w:t xml:space="preserve"> </w:t>
      </w:r>
      <w:r w:rsidR="00AD3E1F" w:rsidRPr="00431F69">
        <w:rPr>
          <w:rFonts w:ascii="Century Gothic" w:hAnsi="Century Gothic"/>
        </w:rPr>
        <w:t>in uso al C</w:t>
      </w:r>
      <w:r w:rsidR="00233A3E" w:rsidRPr="00431F69">
        <w:rPr>
          <w:rFonts w:ascii="Century Gothic" w:hAnsi="Century Gothic"/>
        </w:rPr>
        <w:t xml:space="preserve">omune di </w:t>
      </w:r>
      <w:r w:rsidR="00E817D8">
        <w:rPr>
          <w:rFonts w:ascii="Century Gothic" w:hAnsi="Century Gothic"/>
        </w:rPr>
        <w:t>Foglizzo</w:t>
      </w:r>
      <w:r w:rsidR="00DF5891">
        <w:rPr>
          <w:rFonts w:ascii="Century Gothic" w:hAnsi="Century Gothic"/>
        </w:rPr>
        <w:t xml:space="preserve"> </w:t>
      </w:r>
      <w:r w:rsidRPr="00431F69">
        <w:rPr>
          <w:rFonts w:ascii="Century Gothic" w:hAnsi="Century Gothic"/>
        </w:rPr>
        <w:t>consente la generazione del repertorio dei fascicoli su richiesta del Responsabile della gestione documentale.</w:t>
      </w:r>
    </w:p>
    <w:p w14:paraId="59AA15ED" w14:textId="4CB02DF4" w:rsidR="005D7AA4" w:rsidRDefault="005D7AA4" w:rsidP="00FB1D6E">
      <w:pPr>
        <w:pStyle w:val="Textbody"/>
        <w:widowControl w:val="0"/>
        <w:spacing w:after="120" w:line="360" w:lineRule="auto"/>
        <w:jc w:val="both"/>
        <w:rPr>
          <w:rFonts w:ascii="Century Gothic" w:hAnsi="Century Gothic"/>
        </w:rPr>
      </w:pPr>
    </w:p>
    <w:p w14:paraId="2DB9C794" w14:textId="04B51509" w:rsidR="005D7AA4" w:rsidRPr="00C2280A" w:rsidRDefault="005D7AA4" w:rsidP="005D7AA4">
      <w:pPr>
        <w:pStyle w:val="Titolo3"/>
        <w:numPr>
          <w:ilvl w:val="0"/>
          <w:numId w:val="0"/>
        </w:numPr>
        <w:spacing w:before="0" w:line="360" w:lineRule="auto"/>
        <w:rPr>
          <w:rFonts w:ascii="Century Gothic" w:hAnsi="Century Gothic"/>
          <w:b w:val="0"/>
          <w:bCs w:val="0"/>
          <w:sz w:val="24"/>
          <w:szCs w:val="24"/>
          <w:u w:val="single"/>
        </w:rPr>
      </w:pPr>
      <w:bookmarkStart w:id="18" w:name="_Toc124089353"/>
      <w:bookmarkStart w:id="19" w:name="_Toc203901993"/>
      <w:r w:rsidRPr="00C2280A">
        <w:rPr>
          <w:rFonts w:ascii="Century Gothic" w:hAnsi="Century Gothic"/>
          <w:b w:val="0"/>
          <w:bCs w:val="0"/>
          <w:sz w:val="24"/>
          <w:szCs w:val="24"/>
          <w:u w:val="single"/>
        </w:rPr>
        <w:t>Ulteriori aggregazioni documentali</w:t>
      </w:r>
      <w:bookmarkEnd w:id="18"/>
      <w:bookmarkEnd w:id="19"/>
    </w:p>
    <w:p w14:paraId="2C61EB0F" w14:textId="601D9606" w:rsidR="00FB1D6E" w:rsidRDefault="00FB1D6E" w:rsidP="00FB1D6E">
      <w:pPr>
        <w:pStyle w:val="Textbody"/>
        <w:widowControl w:val="0"/>
        <w:spacing w:after="120" w:line="360" w:lineRule="auto"/>
        <w:jc w:val="both"/>
        <w:rPr>
          <w:rFonts w:ascii="Century Gothic" w:hAnsi="Century Gothic"/>
        </w:rPr>
      </w:pPr>
      <w:r w:rsidRPr="00FB1D6E">
        <w:rPr>
          <w:rFonts w:ascii="Century Gothic" w:hAnsi="Century Gothic" w:hint="eastAsia"/>
        </w:rPr>
        <w:t>Oltre ad essere inserito in un fascicolo, un documento p</w:t>
      </w:r>
      <w:r w:rsidR="00F5514E">
        <w:rPr>
          <w:rFonts w:ascii="Century Gothic" w:hAnsi="Century Gothic"/>
        </w:rPr>
        <w:t>uò</w:t>
      </w:r>
      <w:r w:rsidRPr="00FB1D6E">
        <w:rPr>
          <w:rFonts w:ascii="Century Gothic" w:hAnsi="Century Gothic" w:hint="eastAsia"/>
        </w:rPr>
        <w:t xml:space="preserve"> essere inserito in una o p</w:t>
      </w:r>
      <w:r w:rsidR="00F5514E">
        <w:rPr>
          <w:rFonts w:ascii="Century Gothic" w:hAnsi="Century Gothic"/>
        </w:rPr>
        <w:t>iù</w:t>
      </w:r>
      <w:r w:rsidRPr="00FB1D6E">
        <w:rPr>
          <w:rFonts w:ascii="Century Gothic" w:hAnsi="Century Gothic" w:hint="eastAsia"/>
        </w:rPr>
        <w:t xml:space="preserve"> serie documentali, che rappresentano aggregazioni di documenti con caratteristiche omogenee, raggruppati ad esempio in base alla tipologia documentaria (es. delibere, decreti, fatture) o alla provenienza (</w:t>
      </w:r>
      <w:r w:rsidR="00D078BD" w:rsidRPr="00FB1D6E">
        <w:rPr>
          <w:rFonts w:ascii="Century Gothic" w:hAnsi="Century Gothic"/>
        </w:rPr>
        <w:t>ci</w:t>
      </w:r>
      <w:r w:rsidR="00D078BD">
        <w:rPr>
          <w:rFonts w:ascii="Century Gothic" w:hAnsi="Century Gothic"/>
        </w:rPr>
        <w:t>oè,</w:t>
      </w:r>
      <w:r w:rsidRPr="00FB1D6E">
        <w:rPr>
          <w:rFonts w:ascii="Century Gothic" w:hAnsi="Century Gothic" w:hint="eastAsia"/>
        </w:rPr>
        <w:t xml:space="preserve"> se prodotti da un medesimo organo, come </w:t>
      </w:r>
      <w:r w:rsidR="00F5514E">
        <w:rPr>
          <w:rFonts w:ascii="Century Gothic" w:hAnsi="Century Gothic"/>
        </w:rPr>
        <w:t>la Giunta o il Consiglio Comunale</w:t>
      </w:r>
      <w:r w:rsidRPr="00FB1D6E">
        <w:rPr>
          <w:rFonts w:ascii="Century Gothic" w:hAnsi="Century Gothic" w:hint="eastAsia"/>
        </w:rPr>
        <w:t>) o all</w:t>
      </w:r>
      <w:r w:rsidR="00F5514E">
        <w:rPr>
          <w:rFonts w:ascii="Century Gothic" w:hAnsi="Century Gothic"/>
        </w:rPr>
        <w:t>’</w:t>
      </w:r>
      <w:r w:rsidRPr="00FB1D6E">
        <w:rPr>
          <w:rFonts w:ascii="Century Gothic" w:hAnsi="Century Gothic" w:hint="eastAsia"/>
        </w:rPr>
        <w:t>oggetto (es. documenti relativi ad un progetto)</w:t>
      </w:r>
      <w:r w:rsidR="00F5514E">
        <w:rPr>
          <w:rStyle w:val="Rimandonotaapidipagina"/>
          <w:rFonts w:ascii="Century Gothic" w:hAnsi="Century Gothic"/>
        </w:rPr>
        <w:footnoteReference w:id="23"/>
      </w:r>
      <w:r w:rsidRPr="00FB1D6E">
        <w:rPr>
          <w:rFonts w:ascii="Century Gothic" w:hAnsi="Century Gothic" w:hint="eastAsia"/>
        </w:rPr>
        <w:t>. I documenti al</w:t>
      </w:r>
      <w:r w:rsidR="008852C8">
        <w:rPr>
          <w:rFonts w:ascii="Century Gothic" w:hAnsi="Century Gothic"/>
        </w:rPr>
        <w:t>l’</w:t>
      </w:r>
      <w:r w:rsidRPr="00FB1D6E">
        <w:rPr>
          <w:rFonts w:ascii="Century Gothic" w:hAnsi="Century Gothic" w:hint="eastAsia"/>
        </w:rPr>
        <w:t xml:space="preserve">interno di una serie, non essendo aggregati utilizzando il </w:t>
      </w:r>
      <w:proofErr w:type="spellStart"/>
      <w:r w:rsidRPr="00FB1D6E">
        <w:rPr>
          <w:rFonts w:ascii="Century Gothic" w:hAnsi="Century Gothic" w:hint="eastAsia"/>
        </w:rPr>
        <w:t>titolario</w:t>
      </w:r>
      <w:proofErr w:type="spellEnd"/>
      <w:r w:rsidRPr="00FB1D6E">
        <w:rPr>
          <w:rFonts w:ascii="Century Gothic" w:hAnsi="Century Gothic" w:hint="eastAsia"/>
        </w:rPr>
        <w:t xml:space="preserve"> di classificazione come nel caso dei </w:t>
      </w:r>
      <w:r w:rsidRPr="00FB1D6E">
        <w:rPr>
          <w:rFonts w:ascii="Century Gothic" w:hAnsi="Century Gothic" w:hint="eastAsia"/>
        </w:rPr>
        <w:lastRenderedPageBreak/>
        <w:t xml:space="preserve">fascicoli, possono appartenere a titoli e classi differenti tra loro. La serie documentale stessa, quindi, non viene classificata in base alle partizioni del </w:t>
      </w:r>
      <w:proofErr w:type="spellStart"/>
      <w:r w:rsidRPr="00FB1D6E">
        <w:rPr>
          <w:rFonts w:ascii="Century Gothic" w:hAnsi="Century Gothic" w:hint="eastAsia"/>
        </w:rPr>
        <w:t>titolario</w:t>
      </w:r>
      <w:proofErr w:type="spellEnd"/>
      <w:r w:rsidRPr="00FB1D6E">
        <w:rPr>
          <w:rFonts w:ascii="Century Gothic" w:hAnsi="Century Gothic" w:hint="eastAsia"/>
        </w:rPr>
        <w:t>.</w:t>
      </w:r>
    </w:p>
    <w:p w14:paraId="52328F77" w14:textId="77777777" w:rsidR="005D7AA4" w:rsidRPr="00F65F67" w:rsidRDefault="005D7AA4" w:rsidP="005D7AA4">
      <w:pPr>
        <w:pStyle w:val="Textbody"/>
        <w:widowControl w:val="0"/>
        <w:spacing w:after="120" w:line="360" w:lineRule="auto"/>
        <w:jc w:val="both"/>
        <w:rPr>
          <w:rFonts w:ascii="Century Gothic" w:hAnsi="Century Gothic"/>
        </w:rPr>
      </w:pPr>
      <w:r w:rsidRPr="00F65F67">
        <w:rPr>
          <w:rFonts w:ascii="Century Gothic" w:hAnsi="Century Gothic"/>
        </w:rPr>
        <w:t>Ciascuna tipologia di documento soggetto a registrazione particolare costituisce una serie documentale.</w:t>
      </w:r>
    </w:p>
    <w:p w14:paraId="241252EC" w14:textId="77777777" w:rsidR="00FB1D6E" w:rsidRPr="00FB1D6E" w:rsidRDefault="00FB1D6E" w:rsidP="008852C8">
      <w:pPr>
        <w:pStyle w:val="Titoloterzolivello"/>
      </w:pPr>
      <w:bookmarkStart w:id="20" w:name="_Toc203901994"/>
      <w:r w:rsidRPr="00FB1D6E">
        <w:rPr>
          <w:rFonts w:hint="eastAsia"/>
        </w:rPr>
        <w:t>3.1.5.</w:t>
      </w:r>
      <w:r w:rsidRPr="00FB1D6E">
        <w:rPr>
          <w:rFonts w:hint="eastAsia"/>
        </w:rPr>
        <w:tab/>
        <w:t>PROCESSO DI GESTIONE - ARCHIVIAZIONE</w:t>
      </w:r>
      <w:bookmarkEnd w:id="20"/>
    </w:p>
    <w:p w14:paraId="6E03E480" w14:textId="42B6D088" w:rsidR="00FB1D6E" w:rsidRPr="00FB1D6E" w:rsidRDefault="008852C8" w:rsidP="00FB1D6E">
      <w:pPr>
        <w:pStyle w:val="Textbody"/>
        <w:widowControl w:val="0"/>
        <w:spacing w:after="120" w:line="360" w:lineRule="auto"/>
        <w:jc w:val="both"/>
        <w:rPr>
          <w:rFonts w:ascii="Century Gothic" w:hAnsi="Century Gothic"/>
        </w:rPr>
      </w:pPr>
      <w:r>
        <w:rPr>
          <w:rFonts w:ascii="Century Gothic" w:hAnsi="Century Gothic"/>
        </w:rPr>
        <w:t xml:space="preserve">Le Pubbliche Amministrazioni </w:t>
      </w:r>
      <w:r w:rsidR="00FB1D6E" w:rsidRPr="00FB1D6E">
        <w:rPr>
          <w:rFonts w:ascii="Century Gothic" w:hAnsi="Century Gothic" w:hint="eastAsia"/>
        </w:rPr>
        <w:t>definiscono nel proprio manuale la gestione degli archivi rifacendosi alla seguente articolazione archivistica:</w:t>
      </w:r>
    </w:p>
    <w:p w14:paraId="2661E841" w14:textId="18313450" w:rsidR="00FB1D6E" w:rsidRPr="00FB1D6E" w:rsidRDefault="00FB1D6E">
      <w:pPr>
        <w:pStyle w:val="Textbody"/>
        <w:widowControl w:val="0"/>
        <w:numPr>
          <w:ilvl w:val="0"/>
          <w:numId w:val="31"/>
        </w:numPr>
        <w:spacing w:after="120" w:line="360" w:lineRule="auto"/>
        <w:jc w:val="both"/>
        <w:rPr>
          <w:rFonts w:ascii="Century Gothic" w:hAnsi="Century Gothic"/>
        </w:rPr>
      </w:pPr>
      <w:r w:rsidRPr="008852C8">
        <w:rPr>
          <w:rFonts w:ascii="Century Gothic" w:hAnsi="Century Gothic"/>
          <w:b/>
          <w:bCs/>
        </w:rPr>
        <w:t>archivio corrente</w:t>
      </w:r>
      <w:r w:rsidRPr="00FB1D6E">
        <w:rPr>
          <w:rFonts w:ascii="Century Gothic" w:hAnsi="Century Gothic"/>
        </w:rPr>
        <w:t>: riguarda i documenti necessari alle attivi</w:t>
      </w:r>
      <w:r w:rsidR="00A2471B">
        <w:rPr>
          <w:rFonts w:ascii="Century Gothic" w:hAnsi="Century Gothic"/>
        </w:rPr>
        <w:t>tà</w:t>
      </w:r>
      <w:r w:rsidRPr="00FB1D6E">
        <w:rPr>
          <w:rFonts w:ascii="Century Gothic" w:hAnsi="Century Gothic"/>
        </w:rPr>
        <w:t xml:space="preserve"> correnti;</w:t>
      </w:r>
    </w:p>
    <w:p w14:paraId="1517D2DE" w14:textId="20F28BF9" w:rsidR="00FB1D6E" w:rsidRPr="00FB1D6E" w:rsidRDefault="00FB1D6E">
      <w:pPr>
        <w:pStyle w:val="Textbody"/>
        <w:widowControl w:val="0"/>
        <w:numPr>
          <w:ilvl w:val="0"/>
          <w:numId w:val="31"/>
        </w:numPr>
        <w:spacing w:after="120" w:line="360" w:lineRule="auto"/>
        <w:jc w:val="both"/>
        <w:rPr>
          <w:rFonts w:ascii="Century Gothic" w:hAnsi="Century Gothic"/>
        </w:rPr>
      </w:pPr>
      <w:r w:rsidRPr="008852C8">
        <w:rPr>
          <w:rFonts w:ascii="Century Gothic" w:hAnsi="Century Gothic"/>
          <w:b/>
          <w:bCs/>
        </w:rPr>
        <w:t>archivio di deposito</w:t>
      </w:r>
      <w:r w:rsidRPr="00FB1D6E">
        <w:rPr>
          <w:rFonts w:ascii="Century Gothic" w:hAnsi="Century Gothic"/>
        </w:rPr>
        <w:t>: riguarda i documenti ancora utili per finali</w:t>
      </w:r>
      <w:r w:rsidR="00A2471B">
        <w:rPr>
          <w:rFonts w:ascii="Century Gothic" w:hAnsi="Century Gothic"/>
        </w:rPr>
        <w:t xml:space="preserve">tà </w:t>
      </w:r>
      <w:r w:rsidRPr="00FB1D6E">
        <w:rPr>
          <w:rFonts w:ascii="Century Gothic" w:hAnsi="Century Gothic"/>
        </w:rPr>
        <w:t xml:space="preserve">amministrative o giuridiche, ma non </w:t>
      </w:r>
      <w:proofErr w:type="spellStart"/>
      <w:r w:rsidRPr="00FB1D6E">
        <w:rPr>
          <w:rFonts w:ascii="Century Gothic" w:hAnsi="Century Gothic"/>
        </w:rPr>
        <w:t>pi</w:t>
      </w:r>
      <w:proofErr w:type="spellEnd"/>
      <w:r w:rsidRPr="00FB1D6E">
        <w:rPr>
          <w:rFonts w:ascii="Century Gothic" w:hAnsi="Century Gothic" w:hint="eastAsia"/>
        </w:rPr>
        <w:t>ù</w:t>
      </w:r>
      <w:r w:rsidRPr="00FB1D6E">
        <w:rPr>
          <w:rFonts w:ascii="Century Gothic" w:hAnsi="Century Gothic"/>
        </w:rPr>
        <w:t xml:space="preserve"> indispensabili per la trattazione delle attivi</w:t>
      </w:r>
      <w:r w:rsidR="00A2471B">
        <w:rPr>
          <w:rFonts w:ascii="Century Gothic" w:hAnsi="Century Gothic"/>
        </w:rPr>
        <w:t>tà</w:t>
      </w:r>
      <w:r w:rsidRPr="00FB1D6E">
        <w:rPr>
          <w:rFonts w:ascii="Century Gothic" w:hAnsi="Century Gothic"/>
        </w:rPr>
        <w:t xml:space="preserve"> correnti;</w:t>
      </w:r>
    </w:p>
    <w:p w14:paraId="4E014C8A" w14:textId="2AC5F470" w:rsidR="00FB1D6E" w:rsidRPr="00FB1D6E" w:rsidRDefault="00FB1D6E">
      <w:pPr>
        <w:pStyle w:val="Textbody"/>
        <w:widowControl w:val="0"/>
        <w:numPr>
          <w:ilvl w:val="0"/>
          <w:numId w:val="31"/>
        </w:numPr>
        <w:spacing w:after="120" w:line="360" w:lineRule="auto"/>
        <w:jc w:val="both"/>
        <w:rPr>
          <w:rFonts w:ascii="Century Gothic" w:hAnsi="Century Gothic"/>
        </w:rPr>
      </w:pPr>
      <w:r w:rsidRPr="008852C8">
        <w:rPr>
          <w:rFonts w:ascii="Century Gothic" w:hAnsi="Century Gothic"/>
          <w:b/>
          <w:bCs/>
        </w:rPr>
        <w:t>archivio storico</w:t>
      </w:r>
      <w:r w:rsidRPr="00FB1D6E">
        <w:rPr>
          <w:rFonts w:ascii="Century Gothic" w:hAnsi="Century Gothic"/>
        </w:rPr>
        <w:t>: riguarda i documenti storici selezionati per la conservazione permanente.</w:t>
      </w:r>
    </w:p>
    <w:p w14:paraId="14F55E58" w14:textId="294966F8" w:rsidR="00FB1D6E" w:rsidRPr="00FB1D6E" w:rsidRDefault="00FB1D6E" w:rsidP="00FB1D6E">
      <w:pPr>
        <w:pStyle w:val="Textbody"/>
        <w:widowControl w:val="0"/>
        <w:spacing w:after="120" w:line="360" w:lineRule="auto"/>
        <w:jc w:val="both"/>
        <w:rPr>
          <w:rFonts w:ascii="Century Gothic" w:hAnsi="Century Gothic"/>
        </w:rPr>
      </w:pPr>
      <w:r w:rsidRPr="001810BC">
        <w:rPr>
          <w:rFonts w:ascii="Century Gothic" w:hAnsi="Century Gothic" w:hint="eastAsia"/>
        </w:rPr>
        <w:t>L</w:t>
      </w:r>
      <w:r w:rsidR="00F86AC8" w:rsidRPr="001810BC">
        <w:rPr>
          <w:rFonts w:ascii="Century Gothic" w:hAnsi="Century Gothic"/>
        </w:rPr>
        <w:t>’</w:t>
      </w:r>
      <w:r w:rsidRPr="001810BC">
        <w:rPr>
          <w:rFonts w:ascii="Century Gothic" w:hAnsi="Century Gothic" w:hint="eastAsia"/>
        </w:rPr>
        <w:t>archiviazione, per alcune fattispecie di documenti, p</w:t>
      </w:r>
      <w:r w:rsidR="00A2471B" w:rsidRPr="001810BC">
        <w:rPr>
          <w:rFonts w:ascii="Century Gothic" w:hAnsi="Century Gothic"/>
        </w:rPr>
        <w:t>uò</w:t>
      </w:r>
      <w:r w:rsidRPr="001810BC">
        <w:rPr>
          <w:rFonts w:ascii="Century Gothic" w:hAnsi="Century Gothic" w:hint="eastAsia"/>
        </w:rPr>
        <w:t xml:space="preserve"> avvenire presso archivi gestiti a livello centrale da</w:t>
      </w:r>
      <w:r w:rsidR="001810BC" w:rsidRPr="001810BC">
        <w:rPr>
          <w:rFonts w:ascii="Century Gothic" w:hAnsi="Century Gothic"/>
        </w:rPr>
        <w:t xml:space="preserve">i Ministeri di competenza. </w:t>
      </w:r>
    </w:p>
    <w:p w14:paraId="24312086" w14:textId="1E25FE42" w:rsidR="00FB1D6E" w:rsidRPr="00FB1D6E" w:rsidRDefault="00FB1D6E" w:rsidP="00FB1D6E">
      <w:pPr>
        <w:pStyle w:val="Textbody"/>
        <w:widowControl w:val="0"/>
        <w:spacing w:after="120" w:line="360" w:lineRule="auto"/>
        <w:jc w:val="both"/>
        <w:rPr>
          <w:rFonts w:ascii="Century Gothic" w:hAnsi="Century Gothic"/>
        </w:rPr>
      </w:pPr>
      <w:r w:rsidRPr="00FB1D6E">
        <w:rPr>
          <w:rFonts w:ascii="Century Gothic" w:hAnsi="Century Gothic" w:hint="eastAsia"/>
        </w:rPr>
        <w:t xml:space="preserve">Tenendo conto che </w:t>
      </w:r>
      <w:r w:rsidR="00B21B6E">
        <w:rPr>
          <w:rFonts w:ascii="Century Gothic" w:hAnsi="Century Gothic"/>
        </w:rPr>
        <w:t>l’</w:t>
      </w:r>
      <w:r w:rsidRPr="00FB1D6E">
        <w:rPr>
          <w:rFonts w:ascii="Century Gothic" w:hAnsi="Century Gothic" w:hint="eastAsia"/>
        </w:rPr>
        <w:t>archivio corrente</w:t>
      </w:r>
      <w:r w:rsidR="00B21B6E">
        <w:rPr>
          <w:rFonts w:ascii="Century Gothic" w:hAnsi="Century Gothic"/>
        </w:rPr>
        <w:t xml:space="preserve"> è </w:t>
      </w:r>
      <w:r w:rsidRPr="00FB1D6E">
        <w:rPr>
          <w:rFonts w:ascii="Century Gothic" w:hAnsi="Century Gothic" w:hint="eastAsia"/>
        </w:rPr>
        <w:t>organizzato su base annuale e che il passaggio dall</w:t>
      </w:r>
      <w:r w:rsidR="00B21B6E">
        <w:rPr>
          <w:rFonts w:ascii="Century Gothic" w:hAnsi="Century Gothic"/>
        </w:rPr>
        <w:t>’</w:t>
      </w:r>
      <w:r w:rsidRPr="00FB1D6E">
        <w:rPr>
          <w:rFonts w:ascii="Century Gothic" w:hAnsi="Century Gothic" w:hint="eastAsia"/>
        </w:rPr>
        <w:t>archivio corrente all</w:t>
      </w:r>
      <w:r w:rsidR="00B21B6E">
        <w:rPr>
          <w:rFonts w:ascii="Century Gothic" w:hAnsi="Century Gothic"/>
        </w:rPr>
        <w:t>’</w:t>
      </w:r>
      <w:r w:rsidRPr="00FB1D6E">
        <w:rPr>
          <w:rFonts w:ascii="Century Gothic" w:hAnsi="Century Gothic" w:hint="eastAsia"/>
        </w:rPr>
        <w:t>archivio di deposito</w:t>
      </w:r>
      <w:r w:rsidR="00B21B6E">
        <w:rPr>
          <w:rFonts w:ascii="Century Gothic" w:hAnsi="Century Gothic"/>
        </w:rPr>
        <w:t xml:space="preserve"> è</w:t>
      </w:r>
      <w:r w:rsidRPr="00FB1D6E">
        <w:rPr>
          <w:rFonts w:ascii="Century Gothic" w:hAnsi="Century Gothic" w:hint="eastAsia"/>
        </w:rPr>
        <w:t xml:space="preserve"> possibile solo qualora il fascicolo contenga documenti afferenti a procedimenti conclusi,</w:t>
      </w:r>
      <w:r w:rsidR="00B21B6E">
        <w:rPr>
          <w:rFonts w:ascii="Century Gothic" w:hAnsi="Century Gothic"/>
        </w:rPr>
        <w:t xml:space="preserve"> è</w:t>
      </w:r>
      <w:r w:rsidRPr="00FB1D6E">
        <w:rPr>
          <w:rFonts w:ascii="Century Gothic" w:hAnsi="Century Gothic" w:hint="eastAsia"/>
        </w:rPr>
        <w:t xml:space="preserve"> necessario verificare quali fascicoli contengono documenti afferenti ad una pratica chiusa. Tale verifica p</w:t>
      </w:r>
      <w:r w:rsidR="00B21B6E">
        <w:rPr>
          <w:rFonts w:ascii="Century Gothic" w:hAnsi="Century Gothic"/>
        </w:rPr>
        <w:t>uò</w:t>
      </w:r>
      <w:r w:rsidRPr="00FB1D6E">
        <w:rPr>
          <w:rFonts w:ascii="Century Gothic" w:hAnsi="Century Gothic" w:hint="eastAsia"/>
        </w:rPr>
        <w:t xml:space="preserve"> essere effettuata:</w:t>
      </w:r>
    </w:p>
    <w:p w14:paraId="0BB98442" w14:textId="0D9A0D4F" w:rsidR="00FB1D6E" w:rsidRPr="00FB1D6E" w:rsidRDefault="00FB1D6E">
      <w:pPr>
        <w:pStyle w:val="Textbody"/>
        <w:widowControl w:val="0"/>
        <w:numPr>
          <w:ilvl w:val="0"/>
          <w:numId w:val="32"/>
        </w:numPr>
        <w:spacing w:after="120" w:line="360" w:lineRule="auto"/>
        <w:jc w:val="both"/>
        <w:rPr>
          <w:rFonts w:ascii="Century Gothic" w:hAnsi="Century Gothic"/>
        </w:rPr>
      </w:pPr>
      <w:r w:rsidRPr="00FB1D6E">
        <w:rPr>
          <w:rFonts w:ascii="Century Gothic" w:hAnsi="Century Gothic"/>
        </w:rPr>
        <w:t>ad ogni fine anno, in modo tale che i fascicoli delle pratiche non chiuse entro il dicembre precedente vengano</w:t>
      </w:r>
      <w:r w:rsidR="00B21B6E">
        <w:rPr>
          <w:rFonts w:ascii="Century Gothic" w:hAnsi="Century Gothic"/>
        </w:rPr>
        <w:t xml:space="preserve"> “</w:t>
      </w:r>
      <w:r w:rsidRPr="00FB1D6E">
        <w:rPr>
          <w:rFonts w:ascii="Century Gothic" w:hAnsi="Century Gothic"/>
        </w:rPr>
        <w:t>trascinati</w:t>
      </w:r>
      <w:r w:rsidR="00B21B6E">
        <w:rPr>
          <w:rFonts w:ascii="Century Gothic" w:hAnsi="Century Gothic"/>
        </w:rPr>
        <w:t>”</w:t>
      </w:r>
      <w:r w:rsidRPr="00FB1D6E">
        <w:rPr>
          <w:rFonts w:ascii="Century Gothic" w:hAnsi="Century Gothic"/>
        </w:rPr>
        <w:t xml:space="preserve"> nell</w:t>
      </w:r>
      <w:r w:rsidR="00B21B6E">
        <w:rPr>
          <w:rFonts w:ascii="Century Gothic" w:hAnsi="Century Gothic"/>
        </w:rPr>
        <w:t>’</w:t>
      </w:r>
      <w:r w:rsidRPr="00FB1D6E">
        <w:rPr>
          <w:rFonts w:ascii="Century Gothic" w:hAnsi="Century Gothic"/>
        </w:rPr>
        <w:t>archivio corrente del nuovo anno e i fascicoli delle pratiche chiuse vengano</w:t>
      </w:r>
      <w:r w:rsidR="00B21B6E">
        <w:rPr>
          <w:rFonts w:ascii="Century Gothic" w:hAnsi="Century Gothic"/>
        </w:rPr>
        <w:t xml:space="preserve"> “</w:t>
      </w:r>
      <w:r w:rsidRPr="00FB1D6E">
        <w:rPr>
          <w:rFonts w:ascii="Century Gothic" w:hAnsi="Century Gothic"/>
        </w:rPr>
        <w:t>trascinati</w:t>
      </w:r>
      <w:r w:rsidR="00B21B6E">
        <w:rPr>
          <w:rFonts w:ascii="Century Gothic" w:hAnsi="Century Gothic"/>
        </w:rPr>
        <w:t xml:space="preserve">” </w:t>
      </w:r>
      <w:r w:rsidRPr="00FB1D6E">
        <w:rPr>
          <w:rFonts w:ascii="Century Gothic" w:hAnsi="Century Gothic"/>
        </w:rPr>
        <w:t>nell</w:t>
      </w:r>
      <w:r w:rsidR="00B21B6E">
        <w:rPr>
          <w:rFonts w:ascii="Century Gothic" w:hAnsi="Century Gothic"/>
        </w:rPr>
        <w:t>’</w:t>
      </w:r>
      <w:r w:rsidRPr="00FB1D6E">
        <w:rPr>
          <w:rFonts w:ascii="Century Gothic" w:hAnsi="Century Gothic"/>
        </w:rPr>
        <w:t>archivio di deposito;</w:t>
      </w:r>
    </w:p>
    <w:p w14:paraId="671387B4" w14:textId="77777777" w:rsidR="00FB1D6E" w:rsidRPr="00FB1D6E" w:rsidRDefault="00FB1D6E" w:rsidP="00B21B6E">
      <w:pPr>
        <w:pStyle w:val="Textbody"/>
        <w:widowControl w:val="0"/>
        <w:spacing w:after="120" w:line="360" w:lineRule="auto"/>
        <w:jc w:val="both"/>
        <w:rPr>
          <w:rFonts w:ascii="Century Gothic" w:hAnsi="Century Gothic"/>
        </w:rPr>
      </w:pPr>
      <w:r w:rsidRPr="00FB1D6E">
        <w:rPr>
          <w:rFonts w:ascii="Century Gothic" w:hAnsi="Century Gothic" w:hint="eastAsia"/>
        </w:rPr>
        <w:t>oppure,</w:t>
      </w:r>
    </w:p>
    <w:p w14:paraId="7349F947" w14:textId="1C13D61A" w:rsidR="00FB1D6E" w:rsidRPr="00FB1D6E" w:rsidRDefault="00FB1D6E">
      <w:pPr>
        <w:pStyle w:val="Textbody"/>
        <w:widowControl w:val="0"/>
        <w:numPr>
          <w:ilvl w:val="0"/>
          <w:numId w:val="32"/>
        </w:numPr>
        <w:spacing w:after="120" w:line="360" w:lineRule="auto"/>
        <w:jc w:val="both"/>
        <w:rPr>
          <w:rFonts w:ascii="Century Gothic" w:hAnsi="Century Gothic"/>
        </w:rPr>
      </w:pPr>
      <w:r w:rsidRPr="00FB1D6E">
        <w:rPr>
          <w:rFonts w:ascii="Century Gothic" w:hAnsi="Century Gothic"/>
        </w:rPr>
        <w:lastRenderedPageBreak/>
        <w:t xml:space="preserve">in corso </w:t>
      </w:r>
      <w:r w:rsidR="00B21B6E">
        <w:rPr>
          <w:rFonts w:ascii="Century Gothic" w:hAnsi="Century Gothic"/>
        </w:rPr>
        <w:t>d’</w:t>
      </w:r>
      <w:r w:rsidRPr="00FB1D6E">
        <w:rPr>
          <w:rFonts w:ascii="Century Gothic" w:hAnsi="Century Gothic"/>
        </w:rPr>
        <w:t>anno qualora la pratica sia chiusa.</w:t>
      </w:r>
    </w:p>
    <w:p w14:paraId="77ED006A" w14:textId="134ED8D8" w:rsidR="00FB1D6E" w:rsidRPr="00FB1D6E" w:rsidRDefault="00FB1D6E" w:rsidP="00FB1D6E">
      <w:pPr>
        <w:pStyle w:val="Textbody"/>
        <w:widowControl w:val="0"/>
        <w:spacing w:after="120" w:line="360" w:lineRule="auto"/>
        <w:jc w:val="both"/>
        <w:rPr>
          <w:rFonts w:ascii="Century Gothic" w:hAnsi="Century Gothic"/>
        </w:rPr>
      </w:pPr>
      <w:r w:rsidRPr="00FB1D6E">
        <w:rPr>
          <w:rFonts w:ascii="Century Gothic" w:hAnsi="Century Gothic" w:hint="eastAsia"/>
        </w:rPr>
        <w:t xml:space="preserve">Dato che sarebbe troppo oneroso e </w:t>
      </w:r>
      <w:proofErr w:type="spellStart"/>
      <w:r w:rsidRPr="00FB1D6E">
        <w:rPr>
          <w:rFonts w:ascii="Century Gothic" w:hAnsi="Century Gothic" w:hint="eastAsia"/>
        </w:rPr>
        <w:t>pressoc</w:t>
      </w:r>
      <w:r w:rsidR="00B21B6E">
        <w:rPr>
          <w:rFonts w:ascii="Century Gothic" w:hAnsi="Century Gothic"/>
        </w:rPr>
        <w:t>ché</w:t>
      </w:r>
      <w:proofErr w:type="spellEnd"/>
      <w:r w:rsidRPr="00FB1D6E">
        <w:rPr>
          <w:rFonts w:ascii="Century Gothic" w:hAnsi="Century Gothic" w:hint="eastAsia"/>
        </w:rPr>
        <w:t xml:space="preserve"> inutile conservare illimitatamente l'archivio nella sua totali</w:t>
      </w:r>
      <w:r w:rsidR="00B21B6E">
        <w:rPr>
          <w:rFonts w:ascii="Century Gothic" w:hAnsi="Century Gothic"/>
        </w:rPr>
        <w:t>tà</w:t>
      </w:r>
      <w:r w:rsidRPr="00FB1D6E">
        <w:rPr>
          <w:rFonts w:ascii="Century Gothic" w:hAnsi="Century Gothic" w:hint="eastAsia"/>
        </w:rPr>
        <w:t xml:space="preserve"> esso deve essere periodicamente sottoposto ad una </w:t>
      </w:r>
      <w:r w:rsidRPr="003F6163">
        <w:rPr>
          <w:rFonts w:ascii="Century Gothic" w:hAnsi="Century Gothic" w:hint="eastAsia"/>
        </w:rPr>
        <w:t>selezione razionale, che va prevista fin dal momento della creazione dei documenti, e va disciplinata nel piano di conservazione</w:t>
      </w:r>
      <w:r w:rsidR="003F6163">
        <w:rPr>
          <w:rStyle w:val="Rimandonotaapidipagina"/>
          <w:rFonts w:ascii="Century Gothic" w:hAnsi="Century Gothic"/>
        </w:rPr>
        <w:footnoteReference w:id="24"/>
      </w:r>
      <w:r w:rsidRPr="003F6163">
        <w:rPr>
          <w:rFonts w:ascii="Century Gothic" w:hAnsi="Century Gothic" w:hint="eastAsia"/>
        </w:rPr>
        <w:t xml:space="preserve"> (Allegato </w:t>
      </w:r>
      <w:r w:rsidR="003F6163" w:rsidRPr="003F6163">
        <w:rPr>
          <w:rFonts w:ascii="Century Gothic" w:hAnsi="Century Gothic"/>
        </w:rPr>
        <w:t xml:space="preserve">6) </w:t>
      </w:r>
      <w:r w:rsidRPr="003F6163">
        <w:rPr>
          <w:rFonts w:ascii="Century Gothic" w:hAnsi="Century Gothic" w:hint="eastAsia"/>
        </w:rPr>
        <w:t>a sua volta integrato con il sistema di classificazione. A tal fine si inserisce lo sfoltimento (attivi</w:t>
      </w:r>
      <w:r w:rsidR="003F6163">
        <w:rPr>
          <w:rFonts w:ascii="Century Gothic" w:hAnsi="Century Gothic"/>
        </w:rPr>
        <w:t>tà</w:t>
      </w:r>
      <w:r w:rsidRPr="003F6163">
        <w:rPr>
          <w:rFonts w:ascii="Century Gothic" w:hAnsi="Century Gothic" w:hint="eastAsia"/>
        </w:rPr>
        <w:t xml:space="preserve"> eseguita nell</w:t>
      </w:r>
      <w:r w:rsidR="003F6163">
        <w:rPr>
          <w:rFonts w:ascii="Century Gothic" w:hAnsi="Century Gothic"/>
        </w:rPr>
        <w:t>’</w:t>
      </w:r>
      <w:r w:rsidRPr="003F6163">
        <w:rPr>
          <w:rFonts w:ascii="Century Gothic" w:hAnsi="Century Gothic" w:hint="eastAsia"/>
        </w:rPr>
        <w:t>archivio corrente).</w:t>
      </w:r>
    </w:p>
    <w:p w14:paraId="5A35EACD" w14:textId="263E97E8" w:rsidR="00FB1D6E" w:rsidRPr="00FB1D6E" w:rsidRDefault="00FB1D6E" w:rsidP="00FB1D6E">
      <w:pPr>
        <w:pStyle w:val="Textbody"/>
        <w:widowControl w:val="0"/>
        <w:spacing w:after="120" w:line="360" w:lineRule="auto"/>
        <w:jc w:val="both"/>
        <w:rPr>
          <w:rFonts w:ascii="Century Gothic" w:hAnsi="Century Gothic"/>
        </w:rPr>
      </w:pPr>
      <w:r w:rsidRPr="00FB1D6E">
        <w:rPr>
          <w:rFonts w:ascii="Century Gothic" w:hAnsi="Century Gothic" w:hint="eastAsia"/>
        </w:rPr>
        <w:t>Lo sfoltimento</w:t>
      </w:r>
      <w:r w:rsidR="00487D68">
        <w:rPr>
          <w:rFonts w:ascii="Century Gothic" w:hAnsi="Century Gothic"/>
        </w:rPr>
        <w:t xml:space="preserve"> è</w:t>
      </w:r>
      <w:r w:rsidRPr="00FB1D6E">
        <w:rPr>
          <w:rFonts w:ascii="Century Gothic" w:hAnsi="Century Gothic" w:hint="eastAsia"/>
        </w:rPr>
        <w:t xml:space="preserve"> un</w:t>
      </w:r>
      <w:r w:rsidR="00487D68">
        <w:rPr>
          <w:rFonts w:ascii="Century Gothic" w:hAnsi="Century Gothic"/>
        </w:rPr>
        <w:t>’</w:t>
      </w:r>
      <w:r w:rsidRPr="00FB1D6E">
        <w:rPr>
          <w:rFonts w:ascii="Century Gothic" w:hAnsi="Century Gothic" w:hint="eastAsia"/>
        </w:rPr>
        <w:t>attivi</w:t>
      </w:r>
      <w:r w:rsidR="00487D68">
        <w:rPr>
          <w:rFonts w:ascii="Century Gothic" w:hAnsi="Century Gothic"/>
        </w:rPr>
        <w:t xml:space="preserve">tà </w:t>
      </w:r>
      <w:r w:rsidRPr="00FB1D6E">
        <w:rPr>
          <w:rFonts w:ascii="Century Gothic" w:hAnsi="Century Gothic" w:hint="eastAsia"/>
        </w:rPr>
        <w:t>propedeutica ad una corretta conservazione documentale: al momento della chiusura del fascicolo, ad esempio, oppure prima del trasferimento dello stesso all</w:t>
      </w:r>
      <w:r w:rsidR="00487D68">
        <w:rPr>
          <w:rFonts w:ascii="Century Gothic" w:hAnsi="Century Gothic"/>
        </w:rPr>
        <w:t>’</w:t>
      </w:r>
      <w:r w:rsidRPr="00FB1D6E">
        <w:rPr>
          <w:rFonts w:ascii="Century Gothic" w:hAnsi="Century Gothic" w:hint="eastAsia"/>
        </w:rPr>
        <w:t>archivio di deposito, l</w:t>
      </w:r>
      <w:r w:rsidR="00487D68">
        <w:rPr>
          <w:rFonts w:ascii="Century Gothic" w:hAnsi="Century Gothic"/>
        </w:rPr>
        <w:t>’</w:t>
      </w:r>
      <w:r w:rsidRPr="00FB1D6E">
        <w:rPr>
          <w:rFonts w:ascii="Century Gothic" w:hAnsi="Century Gothic" w:hint="eastAsia"/>
        </w:rPr>
        <w:t>eventuale carteggio di carattere transitorio e strumentale deve essere selezionato ed estratto dal fascicolo da parte dell</w:t>
      </w:r>
      <w:r w:rsidR="00487D68">
        <w:rPr>
          <w:rFonts w:ascii="Century Gothic" w:hAnsi="Century Gothic"/>
        </w:rPr>
        <w:t>’</w:t>
      </w:r>
      <w:r w:rsidRPr="00FB1D6E">
        <w:rPr>
          <w:rFonts w:ascii="Century Gothic" w:hAnsi="Century Gothic" w:hint="eastAsia"/>
        </w:rPr>
        <w:t>operatore incaricato del trattamento della pratica. Si tratta, ci</w:t>
      </w:r>
      <w:r w:rsidR="00487D68">
        <w:rPr>
          <w:rFonts w:ascii="Century Gothic" w:hAnsi="Century Gothic"/>
        </w:rPr>
        <w:t>oè</w:t>
      </w:r>
      <w:r w:rsidRPr="00FB1D6E">
        <w:rPr>
          <w:rFonts w:ascii="Century Gothic" w:hAnsi="Century Gothic" w:hint="eastAsia"/>
        </w:rPr>
        <w:t>, di estrarre dal fascicolo le copie e i documenti che hanno appunto carattere strumentale e transitorio, utilizzati dal</w:t>
      </w:r>
      <w:r w:rsidR="00261C53">
        <w:rPr>
          <w:rFonts w:ascii="Century Gothic" w:hAnsi="Century Gothic"/>
        </w:rPr>
        <w:t>l’</w:t>
      </w:r>
      <w:r w:rsidRPr="00FB1D6E">
        <w:rPr>
          <w:rFonts w:ascii="Century Gothic" w:hAnsi="Century Gothic" w:hint="eastAsia"/>
        </w:rPr>
        <w:t>operatore incaricato o dal responsabile del procedimento, ma che esauriscono la loro funzione nel momento in cui viene emesso il provvedimento finale oppure non sono strettamente connessi al procedimento (ad es., appunti, promemoria, copie di normativa e documenti di carattere generale).</w:t>
      </w:r>
    </w:p>
    <w:p w14:paraId="617DA3E5" w14:textId="00A347D3" w:rsidR="00FB1D6E" w:rsidRPr="00FB1D6E" w:rsidRDefault="00FB1D6E" w:rsidP="00FB1D6E">
      <w:pPr>
        <w:pStyle w:val="Textbody"/>
        <w:widowControl w:val="0"/>
        <w:spacing w:after="120" w:line="360" w:lineRule="auto"/>
        <w:jc w:val="both"/>
        <w:rPr>
          <w:rFonts w:ascii="Century Gothic" w:hAnsi="Century Gothic"/>
        </w:rPr>
      </w:pPr>
      <w:r w:rsidRPr="00FB1D6E">
        <w:rPr>
          <w:rFonts w:ascii="Century Gothic" w:hAnsi="Century Gothic" w:hint="eastAsia"/>
        </w:rPr>
        <w:t>Nell</w:t>
      </w:r>
      <w:r w:rsidR="00261C53">
        <w:rPr>
          <w:rFonts w:ascii="Century Gothic" w:hAnsi="Century Gothic"/>
        </w:rPr>
        <w:t>’</w:t>
      </w:r>
      <w:r w:rsidRPr="00FB1D6E">
        <w:rPr>
          <w:rFonts w:ascii="Century Gothic" w:hAnsi="Century Gothic" w:hint="eastAsia"/>
        </w:rPr>
        <w:t>ambito dell</w:t>
      </w:r>
      <w:r w:rsidR="00261C53">
        <w:rPr>
          <w:rFonts w:ascii="Century Gothic" w:hAnsi="Century Gothic"/>
        </w:rPr>
        <w:t>’</w:t>
      </w:r>
      <w:r w:rsidRPr="00FB1D6E">
        <w:rPr>
          <w:rFonts w:ascii="Century Gothic" w:hAnsi="Century Gothic" w:hint="eastAsia"/>
        </w:rPr>
        <w:t>archivio di deposito avviene l</w:t>
      </w:r>
      <w:r w:rsidR="00261C53">
        <w:rPr>
          <w:rFonts w:ascii="Century Gothic" w:hAnsi="Century Gothic"/>
        </w:rPr>
        <w:t>’</w:t>
      </w:r>
      <w:r w:rsidRPr="00FB1D6E">
        <w:rPr>
          <w:rFonts w:ascii="Century Gothic" w:hAnsi="Century Gothic" w:hint="eastAsia"/>
        </w:rPr>
        <w:t>operazione di scarto che non deve essere applicato, salvo diverse indicazioni dettate dalla Soprintendenza archivistica, su documentazione facente parte dell'archivio storico le cui pratiche siano esaurite da oltre 40 anni, mentre p</w:t>
      </w:r>
      <w:r w:rsidR="00261C53">
        <w:rPr>
          <w:rFonts w:ascii="Century Gothic" w:hAnsi="Century Gothic"/>
        </w:rPr>
        <w:t>uò</w:t>
      </w:r>
      <w:r w:rsidRPr="00FB1D6E">
        <w:rPr>
          <w:rFonts w:ascii="Century Gothic" w:hAnsi="Century Gothic" w:hint="eastAsia"/>
        </w:rPr>
        <w:t xml:space="preserve"> essere sempre effettuato sulla documentazione dell'archivio di deposito, che contiene tutte le pratiche chiuse che non abbiano maturato i 40 anni di conservazione.</w:t>
      </w:r>
    </w:p>
    <w:p w14:paraId="2C0577D6" w14:textId="6C192CDB" w:rsidR="00FB1D6E" w:rsidRPr="00FB1D6E" w:rsidRDefault="00FB1D6E" w:rsidP="00FB1D6E">
      <w:pPr>
        <w:pStyle w:val="Textbody"/>
        <w:widowControl w:val="0"/>
        <w:spacing w:after="120" w:line="360" w:lineRule="auto"/>
        <w:jc w:val="both"/>
        <w:rPr>
          <w:rFonts w:ascii="Century Gothic" w:hAnsi="Century Gothic"/>
        </w:rPr>
      </w:pPr>
      <w:r w:rsidRPr="00FB1D6E">
        <w:rPr>
          <w:rFonts w:ascii="Century Gothic" w:hAnsi="Century Gothic" w:hint="eastAsia"/>
        </w:rPr>
        <w:t>La carenza di spazio negli archivi nonc</w:t>
      </w:r>
      <w:r w:rsidR="00261C53">
        <w:rPr>
          <w:rFonts w:ascii="Century Gothic" w:hAnsi="Century Gothic"/>
        </w:rPr>
        <w:t>hé</w:t>
      </w:r>
      <w:r w:rsidRPr="00FB1D6E">
        <w:rPr>
          <w:rFonts w:ascii="Century Gothic" w:hAnsi="Century Gothic" w:hint="eastAsia"/>
        </w:rPr>
        <w:t xml:space="preserve"> la produzione smisurata e la conservazione di carte anche inutili non possono giustificare la distruzione non </w:t>
      </w:r>
      <w:r w:rsidRPr="00FB1D6E">
        <w:rPr>
          <w:rFonts w:ascii="Century Gothic" w:hAnsi="Century Gothic" w:hint="eastAsia"/>
        </w:rPr>
        <w:lastRenderedPageBreak/>
        <w:t>autorizzata di documenti e nemmeno la cancellazione di documenti elettronici</w:t>
      </w:r>
      <w:r w:rsidR="00261C53">
        <w:rPr>
          <w:rStyle w:val="Rimandonotaapidipagina"/>
          <w:rFonts w:ascii="Century Gothic" w:hAnsi="Century Gothic"/>
        </w:rPr>
        <w:footnoteReference w:id="25"/>
      </w:r>
      <w:r w:rsidRPr="00FB1D6E">
        <w:rPr>
          <w:rFonts w:ascii="Century Gothic" w:hAnsi="Century Gothic" w:hint="eastAsia"/>
        </w:rPr>
        <w:t>, poic</w:t>
      </w:r>
      <w:r w:rsidR="00261C53">
        <w:rPr>
          <w:rFonts w:ascii="Century Gothic" w:hAnsi="Century Gothic"/>
        </w:rPr>
        <w:t>hé</w:t>
      </w:r>
      <w:r w:rsidRPr="00FB1D6E">
        <w:rPr>
          <w:rFonts w:ascii="Century Gothic" w:hAnsi="Century Gothic" w:hint="eastAsia"/>
        </w:rPr>
        <w:t xml:space="preserve"> lo scarto dei documenti del</w:t>
      </w:r>
      <w:r w:rsidR="00261C53">
        <w:rPr>
          <w:rFonts w:ascii="Century Gothic" w:hAnsi="Century Gothic"/>
        </w:rPr>
        <w:t>l’</w:t>
      </w:r>
      <w:r w:rsidRPr="00FB1D6E">
        <w:rPr>
          <w:rFonts w:ascii="Century Gothic" w:hAnsi="Century Gothic" w:hint="eastAsia"/>
        </w:rPr>
        <w:t>archivio dell</w:t>
      </w:r>
      <w:r w:rsidR="008E50EC">
        <w:rPr>
          <w:rFonts w:ascii="Century Gothic" w:hAnsi="Century Gothic"/>
        </w:rPr>
        <w:t>’Ente</w:t>
      </w:r>
      <w:r w:rsidR="00261C53">
        <w:rPr>
          <w:rFonts w:ascii="Century Gothic" w:hAnsi="Century Gothic"/>
        </w:rPr>
        <w:t xml:space="preserve"> è </w:t>
      </w:r>
      <w:r w:rsidRPr="00FB1D6E">
        <w:rPr>
          <w:rFonts w:ascii="Century Gothic" w:hAnsi="Century Gothic" w:hint="eastAsia"/>
        </w:rPr>
        <w:t>subordinato all</w:t>
      </w:r>
      <w:r w:rsidR="00261C53">
        <w:rPr>
          <w:rFonts w:ascii="Century Gothic" w:hAnsi="Century Gothic"/>
        </w:rPr>
        <w:t>’</w:t>
      </w:r>
      <w:r w:rsidRPr="00FB1D6E">
        <w:rPr>
          <w:rFonts w:ascii="Century Gothic" w:hAnsi="Century Gothic" w:hint="eastAsia"/>
        </w:rPr>
        <w:t>autorizzazione della Soprintendenza archivistica</w:t>
      </w:r>
      <w:r w:rsidR="00261C53">
        <w:rPr>
          <w:rStyle w:val="Rimandonotaapidipagina"/>
          <w:rFonts w:ascii="Century Gothic" w:hAnsi="Century Gothic"/>
        </w:rPr>
        <w:footnoteReference w:id="26"/>
      </w:r>
      <w:r w:rsidRPr="00FB1D6E">
        <w:rPr>
          <w:rFonts w:ascii="Century Gothic" w:hAnsi="Century Gothic" w:hint="eastAsia"/>
        </w:rPr>
        <w:t>. È una forma di scarto anche la cancellazione di documenti elettronici.</w:t>
      </w:r>
    </w:p>
    <w:p w14:paraId="030444E9" w14:textId="58BF9948" w:rsidR="00FB1D6E" w:rsidRDefault="00FB1D6E" w:rsidP="00FB1D6E">
      <w:pPr>
        <w:pStyle w:val="Textbody"/>
        <w:widowControl w:val="0"/>
        <w:spacing w:after="120" w:line="360" w:lineRule="auto"/>
        <w:jc w:val="both"/>
        <w:rPr>
          <w:rFonts w:ascii="Century Gothic" w:hAnsi="Century Gothic"/>
        </w:rPr>
      </w:pPr>
      <w:r w:rsidRPr="00FB1D6E">
        <w:rPr>
          <w:rFonts w:ascii="Century Gothic" w:hAnsi="Century Gothic" w:hint="eastAsia"/>
        </w:rPr>
        <w:t>Fatto salvo quanto sopra, l</w:t>
      </w:r>
      <w:r w:rsidR="00D078BD">
        <w:rPr>
          <w:rFonts w:ascii="Century Gothic" w:hAnsi="Century Gothic"/>
        </w:rPr>
        <w:t>’</w:t>
      </w:r>
      <w:r w:rsidRPr="00FB1D6E">
        <w:rPr>
          <w:rFonts w:ascii="Century Gothic" w:hAnsi="Century Gothic" w:hint="eastAsia"/>
        </w:rPr>
        <w:t>operazione di scarto</w:t>
      </w:r>
      <w:r w:rsidR="00D16F12">
        <w:rPr>
          <w:rFonts w:ascii="Century Gothic" w:hAnsi="Century Gothic"/>
        </w:rPr>
        <w:t xml:space="preserve"> è</w:t>
      </w:r>
      <w:r w:rsidRPr="00FB1D6E">
        <w:rPr>
          <w:rFonts w:ascii="Century Gothic" w:hAnsi="Century Gothic" w:hint="eastAsia"/>
        </w:rPr>
        <w:t xml:space="preserve"> supportata dal massimario di conservazione e scarto, grazie al quale</w:t>
      </w:r>
      <w:r w:rsidR="00D16F12">
        <w:rPr>
          <w:rFonts w:ascii="Century Gothic" w:hAnsi="Century Gothic"/>
        </w:rPr>
        <w:t xml:space="preserve"> è</w:t>
      </w:r>
      <w:r w:rsidRPr="00FB1D6E">
        <w:rPr>
          <w:rFonts w:ascii="Century Gothic" w:hAnsi="Century Gothic" w:hint="eastAsia"/>
        </w:rPr>
        <w:t xml:space="preserve"> prodotto annualmente l</w:t>
      </w:r>
      <w:r w:rsidR="00D078BD">
        <w:rPr>
          <w:rFonts w:ascii="Century Gothic" w:hAnsi="Century Gothic"/>
        </w:rPr>
        <w:t>’</w:t>
      </w:r>
      <w:r w:rsidRPr="00FB1D6E">
        <w:rPr>
          <w:rFonts w:ascii="Century Gothic" w:hAnsi="Century Gothic" w:hint="eastAsia"/>
        </w:rPr>
        <w:t>elenco dei documenti e dei fascicoli per i quali</w:t>
      </w:r>
      <w:r w:rsidR="00D16F12">
        <w:rPr>
          <w:rFonts w:ascii="Century Gothic" w:hAnsi="Century Gothic"/>
        </w:rPr>
        <w:t xml:space="preserve"> è</w:t>
      </w:r>
      <w:r w:rsidRPr="00FB1D6E">
        <w:rPr>
          <w:rFonts w:ascii="Century Gothic" w:hAnsi="Century Gothic" w:hint="eastAsia"/>
        </w:rPr>
        <w:t xml:space="preserve"> trascorso il periodo obbligatorio di conservazione e che quindi sono suscettibili di scarto archivistico. I documenti selezionati per la conservazione permanente sono depositati contestualmente agli strumenti che ne garantiscono l</w:t>
      </w:r>
      <w:r w:rsidR="00051E88">
        <w:rPr>
          <w:rFonts w:ascii="Century Gothic" w:hAnsi="Century Gothic"/>
        </w:rPr>
        <w:t>’</w:t>
      </w:r>
      <w:r w:rsidRPr="00FB1D6E">
        <w:rPr>
          <w:rFonts w:ascii="Century Gothic" w:hAnsi="Century Gothic" w:hint="eastAsia"/>
        </w:rPr>
        <w:t>accesso</w:t>
      </w:r>
      <w:r w:rsidR="00051E88">
        <w:rPr>
          <w:rFonts w:ascii="Century Gothic" w:hAnsi="Century Gothic"/>
        </w:rPr>
        <w:t xml:space="preserve"> </w:t>
      </w:r>
      <w:r w:rsidRPr="00FB1D6E">
        <w:rPr>
          <w:rFonts w:ascii="Century Gothic" w:hAnsi="Century Gothic" w:hint="eastAsia"/>
        </w:rPr>
        <w:t>nell</w:t>
      </w:r>
      <w:r w:rsidR="00051E88">
        <w:rPr>
          <w:rFonts w:ascii="Century Gothic" w:hAnsi="Century Gothic"/>
        </w:rPr>
        <w:t>’</w:t>
      </w:r>
      <w:r w:rsidRPr="00FB1D6E">
        <w:rPr>
          <w:rFonts w:ascii="Century Gothic" w:hAnsi="Century Gothic" w:hint="eastAsia"/>
        </w:rPr>
        <w:t>Archivio di Stato competente per territorio o trasferiti nella separata sezione di archivio, secondo quanto previsto dalle vigenti disposizioni in materia di tutela dei beni culturali.</w:t>
      </w:r>
    </w:p>
    <w:p w14:paraId="70E0D264" w14:textId="77777777" w:rsidR="00051E88" w:rsidRPr="00FB1D6E" w:rsidRDefault="00051E88" w:rsidP="00FB1D6E">
      <w:pPr>
        <w:pStyle w:val="Textbody"/>
        <w:widowControl w:val="0"/>
        <w:spacing w:after="120" w:line="360" w:lineRule="auto"/>
        <w:jc w:val="both"/>
        <w:rPr>
          <w:rFonts w:ascii="Century Gothic" w:hAnsi="Century Gothic"/>
        </w:rPr>
      </w:pPr>
    </w:p>
    <w:p w14:paraId="55D445D5" w14:textId="578D9B02" w:rsidR="00FB1D6E" w:rsidRPr="00FB1D6E" w:rsidRDefault="00FB1D6E" w:rsidP="00F77BF9">
      <w:pPr>
        <w:pStyle w:val="Titolosecondolivello"/>
      </w:pPr>
      <w:r w:rsidRPr="00FB1D6E">
        <w:rPr>
          <w:rFonts w:hint="eastAsia"/>
        </w:rPr>
        <w:tab/>
      </w:r>
      <w:bookmarkStart w:id="21" w:name="_Toc203901995"/>
      <w:r w:rsidRPr="00FB1D6E">
        <w:rPr>
          <w:rFonts w:hint="eastAsia"/>
        </w:rPr>
        <w:t>PROCESSO DI CONSERVAZIONE</w:t>
      </w:r>
      <w:bookmarkEnd w:id="21"/>
    </w:p>
    <w:p w14:paraId="4B87D625" w14:textId="11C0C521" w:rsidR="00FB1D6E" w:rsidRPr="00FB1D6E" w:rsidRDefault="00FB1D6E" w:rsidP="00FB1D6E">
      <w:pPr>
        <w:pStyle w:val="Textbody"/>
        <w:widowControl w:val="0"/>
        <w:spacing w:after="120" w:line="360" w:lineRule="auto"/>
        <w:jc w:val="both"/>
        <w:rPr>
          <w:rFonts w:ascii="Century Gothic" w:hAnsi="Century Gothic"/>
        </w:rPr>
      </w:pPr>
      <w:r w:rsidRPr="00FB1D6E">
        <w:rPr>
          <w:rFonts w:ascii="Century Gothic" w:hAnsi="Century Gothic" w:hint="eastAsia"/>
        </w:rPr>
        <w:t>Il ciclo di gestione di un documento informatico termina con il suo versamento in un sistema di conservazione che</w:t>
      </w:r>
      <w:r w:rsidR="00D16F12">
        <w:rPr>
          <w:rFonts w:ascii="Century Gothic" w:hAnsi="Century Gothic"/>
        </w:rPr>
        <w:t xml:space="preserve"> è </w:t>
      </w:r>
      <w:r w:rsidRPr="00FB1D6E">
        <w:rPr>
          <w:rFonts w:ascii="Century Gothic" w:hAnsi="Century Gothic" w:hint="eastAsia"/>
        </w:rPr>
        <w:t xml:space="preserve">coerente con quanto disposto dal CAD e dalle </w:t>
      </w:r>
      <w:r w:rsidR="00D16F12">
        <w:rPr>
          <w:rFonts w:ascii="Century Gothic" w:hAnsi="Century Gothic"/>
        </w:rPr>
        <w:t>“L</w:t>
      </w:r>
      <w:r w:rsidRPr="00FB1D6E">
        <w:rPr>
          <w:rFonts w:ascii="Century Gothic" w:hAnsi="Century Gothic" w:hint="eastAsia"/>
        </w:rPr>
        <w:t>inee Guida sulla formazione, gestione e conservazione dei documenti informatici</w:t>
      </w:r>
      <w:r w:rsidR="00D16F12">
        <w:rPr>
          <w:rFonts w:ascii="Century Gothic" w:hAnsi="Century Gothic"/>
        </w:rPr>
        <w:t>”</w:t>
      </w:r>
      <w:r w:rsidRPr="00FB1D6E">
        <w:rPr>
          <w:rFonts w:ascii="Century Gothic" w:hAnsi="Century Gothic" w:hint="eastAsia"/>
        </w:rPr>
        <w:t>. Il processo di conservazione prevede quattro fasi:</w:t>
      </w:r>
    </w:p>
    <w:p w14:paraId="352F2B26" w14:textId="500AC7DB" w:rsidR="00FB1D6E" w:rsidRPr="00FB1D6E" w:rsidRDefault="00FB1D6E">
      <w:pPr>
        <w:pStyle w:val="Textbody"/>
        <w:widowControl w:val="0"/>
        <w:numPr>
          <w:ilvl w:val="0"/>
          <w:numId w:val="32"/>
        </w:numPr>
        <w:spacing w:after="120" w:line="360" w:lineRule="auto"/>
        <w:jc w:val="both"/>
        <w:rPr>
          <w:rFonts w:ascii="Century Gothic" w:hAnsi="Century Gothic"/>
        </w:rPr>
      </w:pPr>
      <w:r w:rsidRPr="00FB1D6E">
        <w:rPr>
          <w:rFonts w:ascii="Century Gothic" w:hAnsi="Century Gothic"/>
        </w:rPr>
        <w:t>versamento in archivio di deposito;</w:t>
      </w:r>
    </w:p>
    <w:p w14:paraId="6D97253F" w14:textId="0A7061F8" w:rsidR="00FB1D6E" w:rsidRPr="00FB1D6E" w:rsidRDefault="00FB1D6E">
      <w:pPr>
        <w:pStyle w:val="Textbody"/>
        <w:widowControl w:val="0"/>
        <w:numPr>
          <w:ilvl w:val="0"/>
          <w:numId w:val="32"/>
        </w:numPr>
        <w:spacing w:after="120" w:line="360" w:lineRule="auto"/>
        <w:jc w:val="both"/>
        <w:rPr>
          <w:rFonts w:ascii="Century Gothic" w:hAnsi="Century Gothic"/>
        </w:rPr>
      </w:pPr>
      <w:r w:rsidRPr="00FB1D6E">
        <w:rPr>
          <w:rFonts w:ascii="Century Gothic" w:hAnsi="Century Gothic"/>
        </w:rPr>
        <w:t>scarto;</w:t>
      </w:r>
    </w:p>
    <w:p w14:paraId="5A7CD6EC" w14:textId="6C5FDF47" w:rsidR="00FB1D6E" w:rsidRPr="00FB1D6E" w:rsidRDefault="00FB1D6E">
      <w:pPr>
        <w:pStyle w:val="Textbody"/>
        <w:widowControl w:val="0"/>
        <w:numPr>
          <w:ilvl w:val="0"/>
          <w:numId w:val="32"/>
        </w:numPr>
        <w:spacing w:after="120" w:line="360" w:lineRule="auto"/>
        <w:jc w:val="both"/>
        <w:rPr>
          <w:rFonts w:ascii="Century Gothic" w:hAnsi="Century Gothic"/>
        </w:rPr>
      </w:pPr>
      <w:r w:rsidRPr="00FB1D6E">
        <w:rPr>
          <w:rFonts w:ascii="Century Gothic" w:hAnsi="Century Gothic"/>
        </w:rPr>
        <w:t>versamento in archivio storico;</w:t>
      </w:r>
    </w:p>
    <w:p w14:paraId="024E1173" w14:textId="31E1F90B" w:rsidR="00FB1D6E" w:rsidRPr="00FB1D6E" w:rsidRDefault="00FB1D6E">
      <w:pPr>
        <w:pStyle w:val="Textbody"/>
        <w:widowControl w:val="0"/>
        <w:numPr>
          <w:ilvl w:val="0"/>
          <w:numId w:val="32"/>
        </w:numPr>
        <w:spacing w:after="120" w:line="360" w:lineRule="auto"/>
        <w:jc w:val="both"/>
        <w:rPr>
          <w:rFonts w:ascii="Century Gothic" w:hAnsi="Century Gothic"/>
        </w:rPr>
      </w:pPr>
      <w:r w:rsidRPr="00FB1D6E">
        <w:rPr>
          <w:rFonts w:ascii="Century Gothic" w:hAnsi="Century Gothic"/>
        </w:rPr>
        <w:t>delocalizzazione.</w:t>
      </w:r>
    </w:p>
    <w:p w14:paraId="080029F8" w14:textId="77777777" w:rsidR="00FB1D6E" w:rsidRPr="00FB1D6E" w:rsidRDefault="00FB1D6E" w:rsidP="00FB1D6E">
      <w:pPr>
        <w:pStyle w:val="Textbody"/>
        <w:widowControl w:val="0"/>
        <w:spacing w:after="120" w:line="360" w:lineRule="auto"/>
        <w:jc w:val="both"/>
        <w:rPr>
          <w:rFonts w:ascii="Century Gothic" w:hAnsi="Century Gothic"/>
        </w:rPr>
      </w:pPr>
      <w:r w:rsidRPr="00FB1D6E">
        <w:rPr>
          <w:rFonts w:ascii="Century Gothic" w:hAnsi="Century Gothic" w:hint="eastAsia"/>
        </w:rPr>
        <w:t>In questo contesto, si inserisce la figura del Responsabile della conservazione, i cui compiti sono stati descritti al precedente paragrafo 2.2.</w:t>
      </w:r>
    </w:p>
    <w:p w14:paraId="0956C3A0" w14:textId="161F9F86" w:rsidR="00FB1D6E" w:rsidRPr="00FB1D6E" w:rsidRDefault="00FB1D6E" w:rsidP="00FB1D6E">
      <w:pPr>
        <w:pStyle w:val="Textbody"/>
        <w:widowControl w:val="0"/>
        <w:spacing w:after="120" w:line="360" w:lineRule="auto"/>
        <w:jc w:val="both"/>
        <w:rPr>
          <w:rFonts w:ascii="Century Gothic" w:hAnsi="Century Gothic"/>
        </w:rPr>
      </w:pPr>
      <w:r w:rsidRPr="00FB1D6E">
        <w:rPr>
          <w:rFonts w:ascii="Century Gothic" w:hAnsi="Century Gothic" w:hint="eastAsia"/>
        </w:rPr>
        <w:lastRenderedPageBreak/>
        <w:t>Ai sensi dell</w:t>
      </w:r>
      <w:r w:rsidR="00D16F12">
        <w:rPr>
          <w:rFonts w:ascii="Century Gothic" w:hAnsi="Century Gothic"/>
        </w:rPr>
        <w:t>’</w:t>
      </w:r>
      <w:r w:rsidRPr="00FB1D6E">
        <w:rPr>
          <w:rFonts w:ascii="Century Gothic" w:hAnsi="Century Gothic" w:hint="eastAsia"/>
        </w:rPr>
        <w:t xml:space="preserve">art. 34, comma 1-bis, del CAD, come modificato dall'art. 25, comma 1, </w:t>
      </w:r>
      <w:proofErr w:type="spellStart"/>
      <w:r w:rsidRPr="00FB1D6E">
        <w:rPr>
          <w:rFonts w:ascii="Century Gothic" w:hAnsi="Century Gothic" w:hint="eastAsia"/>
        </w:rPr>
        <w:t>lett</w:t>
      </w:r>
      <w:proofErr w:type="spellEnd"/>
      <w:r w:rsidRPr="00FB1D6E">
        <w:rPr>
          <w:rFonts w:ascii="Century Gothic" w:hAnsi="Century Gothic" w:hint="eastAsia"/>
        </w:rPr>
        <w:t xml:space="preserve">. e), del D.L. 76/2020 (c.d. </w:t>
      </w:r>
      <w:r w:rsidRPr="00FB1D6E">
        <w:rPr>
          <w:rFonts w:ascii="Century Gothic" w:hAnsi="Century Gothic" w:hint="eastAsia"/>
        </w:rPr>
        <w:t>“</w:t>
      </w:r>
      <w:r w:rsidRPr="00FB1D6E">
        <w:rPr>
          <w:rFonts w:ascii="Century Gothic" w:hAnsi="Century Gothic" w:hint="eastAsia"/>
        </w:rPr>
        <w:t>Decreto Semplificazione</w:t>
      </w:r>
      <w:r w:rsidRPr="00FB1D6E">
        <w:rPr>
          <w:rFonts w:ascii="Century Gothic" w:hAnsi="Century Gothic" w:hint="eastAsia"/>
        </w:rPr>
        <w:t>”</w:t>
      </w:r>
      <w:r w:rsidRPr="00FB1D6E">
        <w:rPr>
          <w:rFonts w:ascii="Century Gothic" w:hAnsi="Century Gothic" w:hint="eastAsia"/>
        </w:rPr>
        <w:t>), convertito con Legge n. 120/2020, le Pubbliche Amministrazioni possono procedere alla conservazione dei documenti informatici:</w:t>
      </w:r>
    </w:p>
    <w:p w14:paraId="609B81E4" w14:textId="131A79AD" w:rsidR="00FB1D6E" w:rsidRPr="00FB1D6E" w:rsidRDefault="00FB1D6E">
      <w:pPr>
        <w:pStyle w:val="Textbody"/>
        <w:widowControl w:val="0"/>
        <w:numPr>
          <w:ilvl w:val="0"/>
          <w:numId w:val="33"/>
        </w:numPr>
        <w:spacing w:after="120" w:line="360" w:lineRule="auto"/>
        <w:jc w:val="both"/>
        <w:rPr>
          <w:rFonts w:ascii="Century Gothic" w:hAnsi="Century Gothic"/>
        </w:rPr>
      </w:pPr>
      <w:r w:rsidRPr="00FB1D6E">
        <w:rPr>
          <w:rFonts w:ascii="Century Gothic" w:hAnsi="Century Gothic" w:hint="eastAsia"/>
        </w:rPr>
        <w:t>all</w:t>
      </w:r>
      <w:r w:rsidR="00D16F12">
        <w:rPr>
          <w:rFonts w:ascii="Century Gothic" w:hAnsi="Century Gothic"/>
        </w:rPr>
        <w:t>’</w:t>
      </w:r>
      <w:r w:rsidRPr="00FB1D6E">
        <w:rPr>
          <w:rFonts w:ascii="Century Gothic" w:hAnsi="Century Gothic" w:hint="eastAsia"/>
        </w:rPr>
        <w:t>interno della propria struttura organizzativa;</w:t>
      </w:r>
    </w:p>
    <w:p w14:paraId="48D3024A" w14:textId="02BB7439" w:rsidR="00FB1D6E" w:rsidRPr="00FB1D6E" w:rsidRDefault="00FB1D6E">
      <w:pPr>
        <w:pStyle w:val="Textbody"/>
        <w:widowControl w:val="0"/>
        <w:numPr>
          <w:ilvl w:val="0"/>
          <w:numId w:val="33"/>
        </w:numPr>
        <w:spacing w:after="120" w:line="360" w:lineRule="auto"/>
        <w:jc w:val="both"/>
        <w:rPr>
          <w:rFonts w:ascii="Century Gothic" w:hAnsi="Century Gothic"/>
        </w:rPr>
      </w:pPr>
      <w:r w:rsidRPr="00FB1D6E">
        <w:rPr>
          <w:rFonts w:ascii="Century Gothic" w:hAnsi="Century Gothic" w:hint="eastAsia"/>
        </w:rPr>
        <w:t>affidandola, in modo totale o parziale, nel rispetto della disciplina vigente, ad altri soggetti, pubblici o privati che possiedono i requisiti di quali</w:t>
      </w:r>
      <w:r w:rsidR="00D16F12">
        <w:rPr>
          <w:rFonts w:ascii="Century Gothic" w:hAnsi="Century Gothic"/>
        </w:rPr>
        <w:t>tà</w:t>
      </w:r>
      <w:r w:rsidRPr="00FB1D6E">
        <w:rPr>
          <w:rFonts w:ascii="Century Gothic" w:hAnsi="Century Gothic" w:hint="eastAsia"/>
        </w:rPr>
        <w:t>, di sicurezza e organizzazione individuati, nel rispetto della disciplina europea, nelle</w:t>
      </w:r>
      <w:r w:rsidR="00D16F12">
        <w:rPr>
          <w:rFonts w:ascii="Century Gothic" w:hAnsi="Century Gothic"/>
        </w:rPr>
        <w:t xml:space="preserve"> “</w:t>
      </w:r>
      <w:r w:rsidRPr="00FB1D6E">
        <w:rPr>
          <w:rFonts w:ascii="Century Gothic" w:hAnsi="Century Gothic" w:hint="eastAsia"/>
        </w:rPr>
        <w:t>Linee Guida sulla formazione, gestione e conservazione dei documenti informatici</w:t>
      </w:r>
      <w:r w:rsidR="00D16F12">
        <w:rPr>
          <w:rFonts w:ascii="Century Gothic" w:hAnsi="Century Gothic"/>
        </w:rPr>
        <w:t xml:space="preserve">” </w:t>
      </w:r>
      <w:r w:rsidRPr="00FB1D6E">
        <w:rPr>
          <w:rFonts w:ascii="Century Gothic" w:hAnsi="Century Gothic" w:hint="eastAsia"/>
        </w:rPr>
        <w:t>nonc</w:t>
      </w:r>
      <w:r w:rsidR="00D16F12">
        <w:rPr>
          <w:rFonts w:ascii="Century Gothic" w:hAnsi="Century Gothic"/>
        </w:rPr>
        <w:t>hé</w:t>
      </w:r>
      <w:r w:rsidRPr="00FB1D6E">
        <w:rPr>
          <w:rFonts w:ascii="Century Gothic" w:hAnsi="Century Gothic" w:hint="eastAsia"/>
        </w:rPr>
        <w:t xml:space="preserve"> in un regolamento sui criteri per la fornitura dei servizi di conservazione dei documenti informatici emanato da </w:t>
      </w:r>
      <w:proofErr w:type="spellStart"/>
      <w:r w:rsidRPr="00FB1D6E">
        <w:rPr>
          <w:rFonts w:ascii="Century Gothic" w:hAnsi="Century Gothic" w:hint="eastAsia"/>
        </w:rPr>
        <w:t>AgID</w:t>
      </w:r>
      <w:proofErr w:type="spellEnd"/>
      <w:r w:rsidR="00D16F12">
        <w:rPr>
          <w:rStyle w:val="Rimandonotaapidipagina"/>
          <w:rFonts w:ascii="Century Gothic" w:hAnsi="Century Gothic"/>
        </w:rPr>
        <w:footnoteReference w:id="27"/>
      </w:r>
      <w:r w:rsidRPr="00FB1D6E">
        <w:rPr>
          <w:rFonts w:ascii="Century Gothic" w:hAnsi="Century Gothic" w:hint="eastAsia"/>
        </w:rPr>
        <w:t>, avuto riguardo all'esigenza di assicurare la conformi</w:t>
      </w:r>
      <w:r w:rsidR="00CC3CFE">
        <w:rPr>
          <w:rFonts w:ascii="Century Gothic" w:hAnsi="Century Gothic"/>
        </w:rPr>
        <w:t>tà</w:t>
      </w:r>
      <w:r w:rsidRPr="00FB1D6E">
        <w:rPr>
          <w:rFonts w:ascii="Century Gothic" w:hAnsi="Century Gothic" w:hint="eastAsia"/>
        </w:rPr>
        <w:t xml:space="preserve"> dei documenti conservati agli originali nonc</w:t>
      </w:r>
      <w:r w:rsidR="00CC3CFE">
        <w:rPr>
          <w:rFonts w:ascii="Century Gothic" w:hAnsi="Century Gothic"/>
        </w:rPr>
        <w:t>hé</w:t>
      </w:r>
      <w:r w:rsidRPr="00FB1D6E">
        <w:rPr>
          <w:rFonts w:ascii="Century Gothic" w:hAnsi="Century Gothic" w:hint="eastAsia"/>
        </w:rPr>
        <w:t xml:space="preserve"> la quali</w:t>
      </w:r>
      <w:r w:rsidR="00CC3CFE">
        <w:rPr>
          <w:rFonts w:ascii="Century Gothic" w:hAnsi="Century Gothic"/>
        </w:rPr>
        <w:t>tà</w:t>
      </w:r>
      <w:r w:rsidRPr="00FB1D6E">
        <w:rPr>
          <w:rFonts w:ascii="Century Gothic" w:hAnsi="Century Gothic" w:hint="eastAsia"/>
        </w:rPr>
        <w:t xml:space="preserve"> e la sicurezza del sistema di conservazione.</w:t>
      </w:r>
    </w:p>
    <w:p w14:paraId="57F03C09" w14:textId="6DEF5EFF" w:rsidR="00CC7597" w:rsidRPr="00F65F67" w:rsidRDefault="00FB1D6E" w:rsidP="00CC7597">
      <w:pPr>
        <w:pStyle w:val="Textbody"/>
        <w:widowControl w:val="0"/>
        <w:spacing w:after="120" w:line="360" w:lineRule="auto"/>
        <w:jc w:val="both"/>
        <w:rPr>
          <w:rFonts w:ascii="Century Gothic" w:hAnsi="Century Gothic"/>
        </w:rPr>
      </w:pPr>
      <w:r w:rsidRPr="00FB1D6E">
        <w:rPr>
          <w:rFonts w:ascii="Century Gothic" w:hAnsi="Century Gothic" w:hint="eastAsia"/>
        </w:rPr>
        <w:t xml:space="preserve">Per la conservazione dei documenti informatici, </w:t>
      </w:r>
      <w:r w:rsidR="00E33A57">
        <w:rPr>
          <w:rFonts w:ascii="Century Gothic" w:hAnsi="Century Gothic"/>
        </w:rPr>
        <w:t xml:space="preserve">il </w:t>
      </w:r>
      <w:r w:rsidR="00E33A57" w:rsidRPr="009B17DA">
        <w:rPr>
          <w:rFonts w:ascii="Century Gothic" w:hAnsi="Century Gothic"/>
        </w:rPr>
        <w:t xml:space="preserve">Comune di </w:t>
      </w:r>
      <w:r w:rsidR="00832CA5">
        <w:rPr>
          <w:rFonts w:ascii="Century Gothic" w:hAnsi="Century Gothic"/>
        </w:rPr>
        <w:t>Foglizzo</w:t>
      </w:r>
      <w:r w:rsidR="00DF5891">
        <w:rPr>
          <w:rFonts w:ascii="Century Gothic" w:hAnsi="Century Gothic"/>
        </w:rPr>
        <w:t xml:space="preserve"> </w:t>
      </w:r>
      <w:r w:rsidRPr="00FB1D6E">
        <w:rPr>
          <w:rFonts w:ascii="Century Gothic" w:hAnsi="Century Gothic" w:hint="eastAsia"/>
        </w:rPr>
        <w:t xml:space="preserve">si avvale del </w:t>
      </w:r>
      <w:r w:rsidRPr="00597E83">
        <w:rPr>
          <w:rFonts w:ascii="Century Gothic" w:hAnsi="Century Gothic" w:hint="eastAsia"/>
        </w:rPr>
        <w:t xml:space="preserve">modello </w:t>
      </w:r>
      <w:r w:rsidR="00E33A57" w:rsidRPr="00597E83">
        <w:rPr>
          <w:rFonts w:ascii="Century Gothic" w:hAnsi="Century Gothic"/>
        </w:rPr>
        <w:t>“</w:t>
      </w:r>
      <w:r w:rsidR="00CC7597" w:rsidRPr="00597E83">
        <w:rPr>
          <w:rFonts w:ascii="Century Gothic" w:hAnsi="Century Gothic"/>
        </w:rPr>
        <w:t>esterno</w:t>
      </w:r>
      <w:r w:rsidR="00E33A57" w:rsidRPr="00597E83">
        <w:rPr>
          <w:rFonts w:ascii="Century Gothic" w:hAnsi="Century Gothic"/>
        </w:rPr>
        <w:t>”</w:t>
      </w:r>
      <w:r w:rsidR="00CC7597" w:rsidRPr="00597E83">
        <w:rPr>
          <w:rFonts w:ascii="Century Gothic" w:hAnsi="Century Gothic"/>
        </w:rPr>
        <w:t>,</w:t>
      </w:r>
      <w:r w:rsidR="00CC7597">
        <w:rPr>
          <w:rFonts w:ascii="Century Gothic" w:hAnsi="Century Gothic"/>
        </w:rPr>
        <w:t xml:space="preserve"> avendo </w:t>
      </w:r>
      <w:r w:rsidR="00CC7597" w:rsidRPr="00F65F67">
        <w:rPr>
          <w:rFonts w:ascii="Century Gothic" w:hAnsi="Century Gothic"/>
        </w:rPr>
        <w:t>affidato la conservazione dei documenti informatici a</w:t>
      </w:r>
      <w:r w:rsidR="0089679C">
        <w:rPr>
          <w:rFonts w:ascii="Century Gothic" w:hAnsi="Century Gothic"/>
        </w:rPr>
        <w:t>d</w:t>
      </w:r>
      <w:r w:rsidR="00CC7597" w:rsidRPr="00F65F67">
        <w:rPr>
          <w:rFonts w:ascii="Century Gothic" w:hAnsi="Century Gothic"/>
        </w:rPr>
        <w:t xml:space="preserve"> </w:t>
      </w:r>
      <w:r w:rsidR="00E36656">
        <w:rPr>
          <w:rFonts w:ascii="Century Gothic" w:hAnsi="Century Gothic"/>
        </w:rPr>
        <w:t>SISCOM</w:t>
      </w:r>
      <w:r w:rsidR="009B17DA" w:rsidRPr="008E3490">
        <w:rPr>
          <w:rFonts w:ascii="Century Gothic" w:hAnsi="Century Gothic"/>
        </w:rPr>
        <w:t xml:space="preserve"> Spa</w:t>
      </w:r>
      <w:r w:rsidR="009420BD">
        <w:rPr>
          <w:rFonts w:ascii="Century Gothic" w:hAnsi="Century Gothic"/>
        </w:rPr>
        <w:t xml:space="preserve"> </w:t>
      </w:r>
      <w:r w:rsidR="00CC7597" w:rsidRPr="00F65F67">
        <w:rPr>
          <w:rFonts w:ascii="Century Gothic" w:hAnsi="Century Gothic"/>
        </w:rPr>
        <w:t>che</w:t>
      </w:r>
      <w:r w:rsidR="005D2F90">
        <w:rPr>
          <w:rFonts w:ascii="Century Gothic" w:hAnsi="Century Gothic"/>
        </w:rPr>
        <w:t xml:space="preserve">, tramite UNIMATICA </w:t>
      </w:r>
      <w:proofErr w:type="spellStart"/>
      <w:r w:rsidR="005D2F90">
        <w:rPr>
          <w:rFonts w:ascii="Century Gothic" w:hAnsi="Century Gothic"/>
        </w:rPr>
        <w:t>SpA</w:t>
      </w:r>
      <w:proofErr w:type="spellEnd"/>
      <w:r w:rsidR="005D2F90">
        <w:rPr>
          <w:rFonts w:ascii="Century Gothic" w:hAnsi="Century Gothic"/>
        </w:rPr>
        <w:t>,</w:t>
      </w:r>
      <w:r w:rsidR="00CC7597" w:rsidRPr="00F65F67">
        <w:rPr>
          <w:rFonts w:ascii="Century Gothic" w:hAnsi="Century Gothic"/>
        </w:rPr>
        <w:t xml:space="preserve"> garantisce </w:t>
      </w:r>
      <w:r w:rsidR="00CC7597" w:rsidRPr="00F65F67">
        <w:rPr>
          <w:rFonts w:ascii="Century Gothic" w:eastAsia="Times New Roman" w:hAnsi="Century Gothic" w:cs="Times New Roman"/>
        </w:rPr>
        <w:t xml:space="preserve">e assicura, </w:t>
      </w:r>
      <w:r w:rsidR="00CC7597">
        <w:rPr>
          <w:rFonts w:ascii="Century Gothic" w:eastAsia="Times New Roman" w:hAnsi="Century Gothic" w:cs="Times New Roman"/>
        </w:rPr>
        <w:t xml:space="preserve">con riferimento al materiale </w:t>
      </w:r>
      <w:r w:rsidR="00CC7597" w:rsidRPr="00F65F67">
        <w:rPr>
          <w:rFonts w:ascii="Century Gothic" w:eastAsia="Times New Roman" w:hAnsi="Century Gothic" w:cs="Times New Roman"/>
        </w:rPr>
        <w:t>conservato, accesso, autenticit</w:t>
      </w:r>
      <w:r w:rsidR="00CC7597">
        <w:rPr>
          <w:rFonts w:ascii="Century Gothic" w:eastAsia="Times New Roman" w:hAnsi="Century Gothic" w:cs="Times New Roman"/>
        </w:rPr>
        <w:t>à</w:t>
      </w:r>
      <w:r w:rsidR="00CC7597" w:rsidRPr="00F65F67">
        <w:rPr>
          <w:rFonts w:ascii="Century Gothic" w:eastAsia="Times New Roman" w:hAnsi="Century Gothic" w:cs="Times New Roman"/>
        </w:rPr>
        <w:t>, integrit</w:t>
      </w:r>
      <w:r w:rsidR="00CC7597">
        <w:rPr>
          <w:rFonts w:ascii="Century Gothic" w:eastAsia="Times New Roman" w:hAnsi="Century Gothic" w:cs="Times New Roman"/>
        </w:rPr>
        <w:t>à</w:t>
      </w:r>
      <w:r w:rsidR="00CC7597" w:rsidRPr="00F65F67">
        <w:rPr>
          <w:rFonts w:ascii="Century Gothic" w:eastAsia="Times New Roman" w:hAnsi="Century Gothic" w:cs="Times New Roman"/>
        </w:rPr>
        <w:t>, affidabilit</w:t>
      </w:r>
      <w:r w:rsidR="00CC7597">
        <w:rPr>
          <w:rFonts w:ascii="Century Gothic" w:eastAsia="Times New Roman" w:hAnsi="Century Gothic" w:cs="Times New Roman"/>
        </w:rPr>
        <w:t>à</w:t>
      </w:r>
      <w:r w:rsidR="00CC7597" w:rsidRPr="00F65F67">
        <w:rPr>
          <w:rFonts w:ascii="Century Gothic" w:eastAsia="Times New Roman" w:hAnsi="Century Gothic" w:cs="Times New Roman"/>
        </w:rPr>
        <w:t>, leggibilit</w:t>
      </w:r>
      <w:r w:rsidR="00CC7597">
        <w:rPr>
          <w:rFonts w:ascii="Century Gothic" w:eastAsia="Times New Roman" w:hAnsi="Century Gothic" w:cs="Times New Roman"/>
        </w:rPr>
        <w:t>à</w:t>
      </w:r>
      <w:r w:rsidR="00CC7597" w:rsidRPr="00F65F67">
        <w:rPr>
          <w:rFonts w:ascii="Century Gothic" w:eastAsia="Times New Roman" w:hAnsi="Century Gothic" w:cs="Times New Roman"/>
        </w:rPr>
        <w:t>, reperibilit</w:t>
      </w:r>
      <w:r w:rsidR="00CC7597">
        <w:rPr>
          <w:rFonts w:ascii="Century Gothic" w:eastAsia="Times New Roman" w:hAnsi="Century Gothic" w:cs="Times New Roman"/>
        </w:rPr>
        <w:t>à</w:t>
      </w:r>
      <w:r w:rsidR="00CC7597" w:rsidRPr="00F65F67">
        <w:rPr>
          <w:rFonts w:ascii="Century Gothic" w:eastAsia="Times New Roman" w:hAnsi="Century Gothic" w:cs="Times New Roman"/>
        </w:rPr>
        <w:t xml:space="preserve"> e scarto secondo le modalit</w:t>
      </w:r>
      <w:r w:rsidR="00CC7597">
        <w:rPr>
          <w:rFonts w:ascii="Century Gothic" w:eastAsia="Times New Roman" w:hAnsi="Century Gothic" w:cs="Times New Roman"/>
        </w:rPr>
        <w:t>à</w:t>
      </w:r>
      <w:r w:rsidR="00CC7597" w:rsidRPr="00F65F67">
        <w:rPr>
          <w:rFonts w:ascii="Century Gothic" w:eastAsia="Times New Roman" w:hAnsi="Century Gothic" w:cs="Times New Roman"/>
        </w:rPr>
        <w:t xml:space="preserve"> indicate nelle Linee guida </w:t>
      </w:r>
      <w:proofErr w:type="spellStart"/>
      <w:r w:rsidR="00CC7597" w:rsidRPr="00F65F67">
        <w:rPr>
          <w:rFonts w:ascii="Century Gothic" w:eastAsia="Times New Roman" w:hAnsi="Century Gothic" w:cs="Times New Roman"/>
        </w:rPr>
        <w:t>AgID</w:t>
      </w:r>
      <w:proofErr w:type="spellEnd"/>
      <w:r w:rsidR="00CC7597" w:rsidRPr="00F65F67">
        <w:rPr>
          <w:rFonts w:ascii="Century Gothic" w:eastAsia="Times New Roman" w:hAnsi="Century Gothic" w:cs="Times New Roman"/>
        </w:rPr>
        <w:t>. Il Conservatore</w:t>
      </w:r>
      <w:r w:rsidR="00CC7597">
        <w:rPr>
          <w:rFonts w:ascii="Century Gothic" w:eastAsia="Times New Roman" w:hAnsi="Century Gothic" w:cs="Times New Roman"/>
        </w:rPr>
        <w:t>,</w:t>
      </w:r>
      <w:r w:rsidR="00CC7597" w:rsidRPr="00F65F67">
        <w:rPr>
          <w:rFonts w:ascii="Century Gothic" w:eastAsia="Times New Roman" w:hAnsi="Century Gothic" w:cs="Times New Roman"/>
        </w:rPr>
        <w:t xml:space="preserve"> inoltre, garantisce la conservazione degli oggetti digitali per un periodo coerente con quanto indicato nel piano di conservazione.</w:t>
      </w:r>
    </w:p>
    <w:p w14:paraId="7498AD44" w14:textId="6928F640" w:rsidR="00FB1D6E" w:rsidRPr="00FB1D6E" w:rsidRDefault="00FB1D6E" w:rsidP="00FB1D6E">
      <w:pPr>
        <w:pStyle w:val="Textbody"/>
        <w:widowControl w:val="0"/>
        <w:spacing w:after="120" w:line="360" w:lineRule="auto"/>
        <w:jc w:val="both"/>
        <w:rPr>
          <w:rFonts w:ascii="Century Gothic" w:hAnsi="Century Gothic"/>
        </w:rPr>
      </w:pPr>
      <w:r w:rsidRPr="00FB1D6E">
        <w:rPr>
          <w:rFonts w:ascii="Century Gothic" w:hAnsi="Century Gothic" w:hint="eastAsia"/>
        </w:rPr>
        <w:t>Il sistema di conservazione garantisce l</w:t>
      </w:r>
      <w:r w:rsidR="00B407B3">
        <w:rPr>
          <w:rFonts w:ascii="Century Gothic" w:hAnsi="Century Gothic"/>
        </w:rPr>
        <w:t>’</w:t>
      </w:r>
      <w:r w:rsidRPr="00FB1D6E">
        <w:rPr>
          <w:rFonts w:ascii="Century Gothic" w:hAnsi="Century Gothic" w:hint="eastAsia"/>
        </w:rPr>
        <w:t>accesso all</w:t>
      </w:r>
      <w:r w:rsidR="000012F8">
        <w:rPr>
          <w:rFonts w:ascii="Century Gothic" w:hAnsi="Century Gothic"/>
        </w:rPr>
        <w:t>’</w:t>
      </w:r>
      <w:r w:rsidRPr="00FB1D6E">
        <w:rPr>
          <w:rFonts w:ascii="Century Gothic" w:hAnsi="Century Gothic" w:hint="eastAsia"/>
        </w:rPr>
        <w:t>oggetto conservato per il periodo previsto dal piano di conservazione del titolare dell</w:t>
      </w:r>
      <w:r w:rsidR="000012F8">
        <w:rPr>
          <w:rFonts w:ascii="Century Gothic" w:hAnsi="Century Gothic"/>
        </w:rPr>
        <w:t>’</w:t>
      </w:r>
      <w:r w:rsidRPr="00FB1D6E">
        <w:rPr>
          <w:rFonts w:ascii="Century Gothic" w:hAnsi="Century Gothic" w:hint="eastAsia"/>
        </w:rPr>
        <w:t xml:space="preserve">oggetto della </w:t>
      </w:r>
      <w:r w:rsidRPr="00FB1D6E">
        <w:rPr>
          <w:rFonts w:ascii="Century Gothic" w:hAnsi="Century Gothic" w:hint="eastAsia"/>
        </w:rPr>
        <w:lastRenderedPageBreak/>
        <w:t>conservazione e dalla normativa vigente, o per un tempo superiore eventualmente concordato tra le parti, indipendentemente dall'evoluzione del contesto tecnologico.</w:t>
      </w:r>
    </w:p>
    <w:p w14:paraId="203BEF75" w14:textId="724919F8" w:rsidR="00FB1D6E" w:rsidRPr="00FB1D6E" w:rsidRDefault="00FB1D6E" w:rsidP="00FB1D6E">
      <w:pPr>
        <w:pStyle w:val="Textbody"/>
        <w:widowControl w:val="0"/>
        <w:spacing w:after="120" w:line="360" w:lineRule="auto"/>
        <w:jc w:val="both"/>
        <w:rPr>
          <w:rFonts w:ascii="Century Gothic" w:hAnsi="Century Gothic"/>
        </w:rPr>
      </w:pPr>
      <w:r w:rsidRPr="00FB1D6E">
        <w:rPr>
          <w:rFonts w:ascii="Century Gothic" w:hAnsi="Century Gothic" w:hint="eastAsia"/>
        </w:rPr>
        <w:t>Ai sensi dell</w:t>
      </w:r>
      <w:r w:rsidR="000012F8">
        <w:rPr>
          <w:rFonts w:ascii="Century Gothic" w:hAnsi="Century Gothic"/>
        </w:rPr>
        <w:t>’</w:t>
      </w:r>
      <w:r w:rsidRPr="00FB1D6E">
        <w:rPr>
          <w:rFonts w:ascii="Century Gothic" w:hAnsi="Century Gothic" w:hint="eastAsia"/>
        </w:rPr>
        <w:t xml:space="preserve">art. 44, comma 1-ter, del CAD, come da ultimo modificato dal D.L. 76/2020, </w:t>
      </w:r>
      <w:r w:rsidRPr="00FB1D6E">
        <w:rPr>
          <w:rFonts w:ascii="Century Gothic" w:hAnsi="Century Gothic" w:hint="eastAsia"/>
        </w:rPr>
        <w:t>“</w:t>
      </w:r>
      <w:r w:rsidRPr="00FB1D6E">
        <w:rPr>
          <w:rFonts w:ascii="Century Gothic" w:hAnsi="Century Gothic" w:hint="eastAsia"/>
        </w:rPr>
        <w:t>In tutti i casi in cui la legge prescrive obblighi di conservazione, anche a carico di soggetti privati, il sistema di conservazione dei documenti informatici assicura, per quanto in esso conservato, caratteristiche di autentici</w:t>
      </w:r>
      <w:r w:rsidR="000012F8">
        <w:rPr>
          <w:rFonts w:ascii="Century Gothic" w:hAnsi="Century Gothic"/>
        </w:rPr>
        <w:t>tà</w:t>
      </w:r>
      <w:r w:rsidRPr="00FB1D6E">
        <w:rPr>
          <w:rFonts w:ascii="Century Gothic" w:hAnsi="Century Gothic" w:hint="eastAsia"/>
        </w:rPr>
        <w:t>, integr</w:t>
      </w:r>
      <w:r w:rsidR="000012F8">
        <w:rPr>
          <w:rFonts w:ascii="Century Gothic" w:hAnsi="Century Gothic"/>
        </w:rPr>
        <w:t>ità</w:t>
      </w:r>
      <w:r w:rsidRPr="00FB1D6E">
        <w:rPr>
          <w:rFonts w:ascii="Century Gothic" w:hAnsi="Century Gothic" w:hint="eastAsia"/>
        </w:rPr>
        <w:t>, affidabili</w:t>
      </w:r>
      <w:r w:rsidR="000012F8">
        <w:rPr>
          <w:rFonts w:ascii="Century Gothic" w:hAnsi="Century Gothic"/>
        </w:rPr>
        <w:t>tà</w:t>
      </w:r>
      <w:r w:rsidRPr="00FB1D6E">
        <w:rPr>
          <w:rFonts w:ascii="Century Gothic" w:hAnsi="Century Gothic" w:hint="eastAsia"/>
        </w:rPr>
        <w:t>, leggibili</w:t>
      </w:r>
      <w:r w:rsidR="000012F8">
        <w:rPr>
          <w:rFonts w:ascii="Century Gothic" w:hAnsi="Century Gothic"/>
        </w:rPr>
        <w:t>tà</w:t>
      </w:r>
      <w:r w:rsidRPr="00FB1D6E">
        <w:rPr>
          <w:rFonts w:ascii="Century Gothic" w:hAnsi="Century Gothic" w:hint="eastAsia"/>
        </w:rPr>
        <w:t>, reperibili</w:t>
      </w:r>
      <w:r w:rsidR="000012F8">
        <w:rPr>
          <w:rFonts w:ascii="Century Gothic" w:hAnsi="Century Gothic"/>
        </w:rPr>
        <w:t>tà</w:t>
      </w:r>
      <w:r w:rsidRPr="00FB1D6E">
        <w:rPr>
          <w:rFonts w:ascii="Century Gothic" w:hAnsi="Century Gothic" w:hint="eastAsia"/>
        </w:rPr>
        <w:t>, secondo le modali</w:t>
      </w:r>
      <w:r w:rsidR="000012F8">
        <w:rPr>
          <w:rFonts w:ascii="Century Gothic" w:hAnsi="Century Gothic"/>
        </w:rPr>
        <w:t>tà</w:t>
      </w:r>
      <w:r w:rsidRPr="00FB1D6E">
        <w:rPr>
          <w:rFonts w:ascii="Century Gothic" w:hAnsi="Century Gothic" w:hint="eastAsia"/>
        </w:rPr>
        <w:t xml:space="preserve"> indicate nelle Linee guida</w:t>
      </w:r>
      <w:r w:rsidRPr="00FB1D6E">
        <w:rPr>
          <w:rFonts w:ascii="Century Gothic" w:hAnsi="Century Gothic" w:hint="eastAsia"/>
        </w:rPr>
        <w:t>”</w:t>
      </w:r>
      <w:r w:rsidRPr="00FB1D6E">
        <w:rPr>
          <w:rFonts w:ascii="Century Gothic" w:hAnsi="Century Gothic" w:hint="eastAsia"/>
        </w:rPr>
        <w:t>.</w:t>
      </w:r>
    </w:p>
    <w:p w14:paraId="365E28C2" w14:textId="637BE45E" w:rsidR="00FB1D6E" w:rsidRDefault="00FB1D6E" w:rsidP="00FB1D6E">
      <w:pPr>
        <w:pStyle w:val="Textbody"/>
        <w:widowControl w:val="0"/>
        <w:spacing w:after="120" w:line="360" w:lineRule="auto"/>
        <w:jc w:val="both"/>
        <w:rPr>
          <w:rFonts w:ascii="Century Gothic" w:hAnsi="Century Gothic"/>
        </w:rPr>
      </w:pPr>
      <w:r w:rsidRPr="00FB1D6E">
        <w:rPr>
          <w:rFonts w:ascii="Century Gothic" w:hAnsi="Century Gothic" w:hint="eastAsia"/>
        </w:rPr>
        <w:t>In ogni caso, i sistemi di conservazione devono consentire la possibili</w:t>
      </w:r>
      <w:r w:rsidR="000012F8">
        <w:rPr>
          <w:rFonts w:ascii="Century Gothic" w:hAnsi="Century Gothic"/>
        </w:rPr>
        <w:t>tà</w:t>
      </w:r>
      <w:r w:rsidRPr="00FB1D6E">
        <w:rPr>
          <w:rFonts w:ascii="Century Gothic" w:hAnsi="Century Gothic" w:hint="eastAsia"/>
        </w:rPr>
        <w:t xml:space="preserve"> di eliminare i documenti ove necessario (laddove previsto dalla normativa vigente).</w:t>
      </w:r>
    </w:p>
    <w:p w14:paraId="78740F43" w14:textId="666AFD7C" w:rsidR="00FB1D6E" w:rsidRDefault="00FB1D6E" w:rsidP="00FB1D6E">
      <w:pPr>
        <w:pStyle w:val="Textbody"/>
        <w:widowControl w:val="0"/>
        <w:spacing w:after="120" w:line="360" w:lineRule="auto"/>
        <w:jc w:val="both"/>
        <w:rPr>
          <w:rFonts w:ascii="Century Gothic" w:hAnsi="Century Gothic"/>
        </w:rPr>
      </w:pPr>
      <w:r w:rsidRPr="00FB1D6E">
        <w:rPr>
          <w:rFonts w:ascii="Century Gothic" w:hAnsi="Century Gothic" w:hint="eastAsia"/>
        </w:rPr>
        <w:t>Si tenga conto altre</w:t>
      </w:r>
      <w:r w:rsidR="000012F8">
        <w:rPr>
          <w:rFonts w:ascii="Century Gothic" w:hAnsi="Century Gothic"/>
        </w:rPr>
        <w:t>sì</w:t>
      </w:r>
      <w:r w:rsidRPr="00FB1D6E">
        <w:rPr>
          <w:rFonts w:ascii="Century Gothic" w:hAnsi="Century Gothic" w:hint="eastAsia"/>
        </w:rPr>
        <w:t xml:space="preserve"> del periodo di conservazione e di scarto dei documenti che contengono al loro interno dati personali. In base alla normativa vigente in materia di protezione dei dati personali, infatti, tale periodo di</w:t>
      </w:r>
      <w:r w:rsidR="000012F8">
        <w:rPr>
          <w:rFonts w:ascii="Century Gothic" w:hAnsi="Century Gothic"/>
        </w:rPr>
        <w:t xml:space="preserve"> </w:t>
      </w:r>
      <w:r w:rsidRPr="00FB1D6E">
        <w:rPr>
          <w:rFonts w:ascii="Century Gothic" w:hAnsi="Century Gothic" w:hint="eastAsia"/>
        </w:rPr>
        <w:t>tempo non deve essere superiore a quello necessario agli scopi per i quali i dati sono stati raccolti o successivamente trattati.</w:t>
      </w:r>
    </w:p>
    <w:p w14:paraId="3EAA4F5B" w14:textId="77777777" w:rsidR="00B407B3" w:rsidRPr="00F65F67" w:rsidRDefault="00B407B3" w:rsidP="00B407B3">
      <w:pPr>
        <w:pStyle w:val="Textbody"/>
        <w:widowControl w:val="0"/>
        <w:spacing w:after="120" w:line="360" w:lineRule="auto"/>
        <w:jc w:val="both"/>
        <w:rPr>
          <w:rFonts w:ascii="Century Gothic" w:hAnsi="Century Gothic"/>
        </w:rPr>
      </w:pPr>
      <w:r w:rsidRPr="00F65F67">
        <w:rPr>
          <w:rFonts w:ascii="Century Gothic" w:hAnsi="Century Gothic"/>
        </w:rPr>
        <w:t>Per ulteriori approfondimenti in merito alla conservazione dei documenti informatici e delle aggregazioni documentali informatiche si fa riferimento al Manuale di conservazione.</w:t>
      </w:r>
    </w:p>
    <w:p w14:paraId="26B32C61" w14:textId="11D62D4B" w:rsidR="00B407B3" w:rsidRDefault="00B407B3" w:rsidP="00B407B3">
      <w:pPr>
        <w:pStyle w:val="Textbody"/>
        <w:widowControl w:val="0"/>
        <w:spacing w:after="120" w:line="360" w:lineRule="auto"/>
        <w:jc w:val="both"/>
        <w:rPr>
          <w:rFonts w:ascii="Century Gothic" w:eastAsia="Times New Roman" w:hAnsi="Century Gothic" w:cs="Times New Roman"/>
        </w:rPr>
      </w:pPr>
      <w:r w:rsidRPr="00F65F67">
        <w:rPr>
          <w:rFonts w:ascii="Century Gothic" w:eastAsia="Times New Roman" w:hAnsi="Century Gothic" w:cs="Times New Roman"/>
        </w:rPr>
        <w:t xml:space="preserve">I documenti e le aggregazioni documentali soggetti a eliminazione, siano essi analogici o digitali, sono elencati in una proposta di scarto che deve essere presentata per l’autorizzazione alla Soprintendenza </w:t>
      </w:r>
      <w:r>
        <w:rPr>
          <w:rFonts w:ascii="Century Gothic" w:eastAsia="Times New Roman" w:hAnsi="Century Gothic" w:cs="Times New Roman"/>
        </w:rPr>
        <w:t>A</w:t>
      </w:r>
      <w:r w:rsidRPr="00F65F67">
        <w:rPr>
          <w:rFonts w:ascii="Century Gothic" w:eastAsia="Times New Roman" w:hAnsi="Century Gothic" w:cs="Times New Roman"/>
        </w:rPr>
        <w:t xml:space="preserve">rchivistica </w:t>
      </w:r>
      <w:r>
        <w:rPr>
          <w:rFonts w:ascii="Century Gothic" w:eastAsia="Times New Roman" w:hAnsi="Century Gothic" w:cs="Times New Roman"/>
        </w:rPr>
        <w:t>del</w:t>
      </w:r>
      <w:r w:rsidR="00FC310B">
        <w:rPr>
          <w:rFonts w:ascii="Century Gothic" w:eastAsia="Times New Roman" w:hAnsi="Century Gothic" w:cs="Times New Roman"/>
        </w:rPr>
        <w:t xml:space="preserve"> Piemonte</w:t>
      </w:r>
      <w:r w:rsidRPr="00F65F67">
        <w:rPr>
          <w:rStyle w:val="Rimandonotaapidipagina"/>
          <w:rFonts w:ascii="Century Gothic" w:eastAsia="Times New Roman" w:hAnsi="Century Gothic" w:cs="Times New Roman"/>
        </w:rPr>
        <w:footnoteReference w:id="28"/>
      </w:r>
      <w:r w:rsidRPr="00F65F67">
        <w:rPr>
          <w:rFonts w:ascii="Century Gothic" w:eastAsia="Times New Roman" w:hAnsi="Century Gothic" w:cs="Times New Roman"/>
        </w:rPr>
        <w:t>.</w:t>
      </w:r>
    </w:p>
    <w:p w14:paraId="39DA25EF" w14:textId="77777777" w:rsidR="00FC310B" w:rsidRPr="00F65F67" w:rsidRDefault="00FC310B" w:rsidP="00B407B3">
      <w:pPr>
        <w:pStyle w:val="Textbody"/>
        <w:widowControl w:val="0"/>
        <w:spacing w:after="120" w:line="360" w:lineRule="auto"/>
        <w:jc w:val="both"/>
        <w:rPr>
          <w:rFonts w:ascii="Century Gothic" w:hAnsi="Century Gothic"/>
        </w:rPr>
      </w:pPr>
    </w:p>
    <w:p w14:paraId="177A83C4" w14:textId="77777777" w:rsidR="00FB1D6E" w:rsidRPr="00FB1D6E" w:rsidRDefault="00FB1D6E" w:rsidP="000012F8">
      <w:pPr>
        <w:pStyle w:val="Titoloterzolivello"/>
      </w:pPr>
      <w:bookmarkStart w:id="22" w:name="_Toc203901996"/>
      <w:r w:rsidRPr="00FB1D6E">
        <w:rPr>
          <w:rFonts w:hint="eastAsia"/>
        </w:rPr>
        <w:lastRenderedPageBreak/>
        <w:t>3.2.1.</w:t>
      </w:r>
      <w:r w:rsidRPr="00FB1D6E">
        <w:rPr>
          <w:rFonts w:hint="eastAsia"/>
        </w:rPr>
        <w:tab/>
        <w:t>VERSAMENTO IN ARCHIVIO DI DEPOSITO</w:t>
      </w:r>
      <w:bookmarkEnd w:id="22"/>
    </w:p>
    <w:p w14:paraId="521DA495" w14:textId="4F19E646" w:rsidR="00FB1D6E" w:rsidRPr="00FB1D6E" w:rsidRDefault="00FB1D6E" w:rsidP="00FB1D6E">
      <w:pPr>
        <w:pStyle w:val="Textbody"/>
        <w:widowControl w:val="0"/>
        <w:spacing w:after="120" w:line="360" w:lineRule="auto"/>
        <w:jc w:val="both"/>
        <w:rPr>
          <w:rFonts w:ascii="Century Gothic" w:hAnsi="Century Gothic"/>
        </w:rPr>
      </w:pPr>
      <w:r w:rsidRPr="00FB1D6E">
        <w:rPr>
          <w:rFonts w:ascii="Century Gothic" w:hAnsi="Century Gothic" w:hint="eastAsia"/>
        </w:rPr>
        <w:t>Nella fase di versamento in archivio di deposito</w:t>
      </w:r>
      <w:r w:rsidR="00753C90">
        <w:rPr>
          <w:rStyle w:val="Rimandonotaapidipagina"/>
          <w:rFonts w:ascii="Century Gothic" w:hAnsi="Century Gothic"/>
        </w:rPr>
        <w:footnoteReference w:id="29"/>
      </w:r>
      <w:r w:rsidRPr="00FB1D6E">
        <w:rPr>
          <w:rFonts w:ascii="Century Gothic" w:hAnsi="Century Gothic" w:hint="eastAsia"/>
        </w:rPr>
        <w:t xml:space="preserve"> il responsabile per la tenuta degli archivi</w:t>
      </w:r>
      <w:r w:rsidR="006E2C60">
        <w:rPr>
          <w:rStyle w:val="Rimandonotaapidipagina"/>
          <w:rFonts w:ascii="Century Gothic" w:hAnsi="Century Gothic"/>
        </w:rPr>
        <w:footnoteReference w:id="30"/>
      </w:r>
      <w:r w:rsidRPr="00FB1D6E">
        <w:rPr>
          <w:rFonts w:ascii="Century Gothic" w:hAnsi="Century Gothic" w:hint="eastAsia"/>
        </w:rPr>
        <w:t>:</w:t>
      </w:r>
    </w:p>
    <w:p w14:paraId="563FD2AD" w14:textId="6DA6EF09" w:rsidR="00FB1D6E" w:rsidRPr="00FB1D6E" w:rsidRDefault="00FB1D6E">
      <w:pPr>
        <w:pStyle w:val="Textbody"/>
        <w:widowControl w:val="0"/>
        <w:numPr>
          <w:ilvl w:val="0"/>
          <w:numId w:val="34"/>
        </w:numPr>
        <w:spacing w:after="120" w:line="360" w:lineRule="auto"/>
        <w:jc w:val="both"/>
        <w:rPr>
          <w:rFonts w:ascii="Century Gothic" w:hAnsi="Century Gothic"/>
        </w:rPr>
      </w:pPr>
      <w:r w:rsidRPr="00FB1D6E">
        <w:rPr>
          <w:rFonts w:ascii="Century Gothic" w:hAnsi="Century Gothic"/>
        </w:rPr>
        <w:t>controlla periodicamente tutte le pratiche fascicolate presenti nell</w:t>
      </w:r>
      <w:r w:rsidR="00107364">
        <w:rPr>
          <w:rFonts w:ascii="Century Gothic" w:hAnsi="Century Gothic"/>
        </w:rPr>
        <w:t>’</w:t>
      </w:r>
      <w:r w:rsidRPr="00FB1D6E">
        <w:rPr>
          <w:rFonts w:ascii="Century Gothic" w:hAnsi="Century Gothic"/>
        </w:rPr>
        <w:t xml:space="preserve">archivio corrente, sia cartaceo che elettronico, al fine di identificare quelle per cui la lavorazione </w:t>
      </w:r>
      <w:r w:rsidRPr="00FB1D6E">
        <w:rPr>
          <w:rFonts w:ascii="Century Gothic" w:hAnsi="Century Gothic" w:hint="eastAsia"/>
        </w:rPr>
        <w:t>è</w:t>
      </w:r>
      <w:r w:rsidRPr="00FB1D6E">
        <w:rPr>
          <w:rFonts w:ascii="Century Gothic" w:hAnsi="Century Gothic"/>
        </w:rPr>
        <w:t xml:space="preserve"> </w:t>
      </w:r>
      <w:proofErr w:type="spellStart"/>
      <w:r w:rsidRPr="00FB1D6E">
        <w:rPr>
          <w:rFonts w:ascii="Century Gothic" w:hAnsi="Century Gothic"/>
        </w:rPr>
        <w:t>gi</w:t>
      </w:r>
      <w:proofErr w:type="spellEnd"/>
      <w:r w:rsidRPr="00FB1D6E">
        <w:rPr>
          <w:rFonts w:ascii="Century Gothic" w:hAnsi="Century Gothic" w:hint="eastAsia"/>
        </w:rPr>
        <w:t>à</w:t>
      </w:r>
      <w:r w:rsidRPr="00FB1D6E">
        <w:rPr>
          <w:rFonts w:ascii="Century Gothic" w:hAnsi="Century Gothic"/>
        </w:rPr>
        <w:t xml:space="preserve"> stata conclusa e compila una lista della documentazione presente nelle prati</w:t>
      </w:r>
      <w:r w:rsidRPr="00FB1D6E">
        <w:rPr>
          <w:rFonts w:ascii="Century Gothic" w:hAnsi="Century Gothic" w:hint="eastAsia"/>
        </w:rPr>
        <w:t>che chiuse;</w:t>
      </w:r>
    </w:p>
    <w:p w14:paraId="69821BEC" w14:textId="3BE8173E" w:rsidR="00FB1D6E" w:rsidRPr="00FB1D6E" w:rsidRDefault="00FB1D6E">
      <w:pPr>
        <w:pStyle w:val="Textbody"/>
        <w:widowControl w:val="0"/>
        <w:numPr>
          <w:ilvl w:val="0"/>
          <w:numId w:val="34"/>
        </w:numPr>
        <w:spacing w:after="120" w:line="360" w:lineRule="auto"/>
        <w:jc w:val="both"/>
        <w:rPr>
          <w:rFonts w:ascii="Century Gothic" w:hAnsi="Century Gothic"/>
        </w:rPr>
      </w:pPr>
      <w:r w:rsidRPr="00FB1D6E">
        <w:rPr>
          <w:rFonts w:ascii="Century Gothic" w:hAnsi="Century Gothic"/>
        </w:rPr>
        <w:t>provvede allo sfoltimento eliminando l</w:t>
      </w:r>
      <w:r w:rsidR="00107364">
        <w:rPr>
          <w:rFonts w:ascii="Century Gothic" w:hAnsi="Century Gothic"/>
        </w:rPr>
        <w:t>’</w:t>
      </w:r>
      <w:r w:rsidRPr="00FB1D6E">
        <w:rPr>
          <w:rFonts w:ascii="Century Gothic" w:hAnsi="Century Gothic"/>
        </w:rPr>
        <w:t>eventuale carteggio di carattere transitorio e strumentale presente nel fascicolo;</w:t>
      </w:r>
    </w:p>
    <w:p w14:paraId="3F762E36" w14:textId="1B3263E2" w:rsidR="00FB1D6E" w:rsidRPr="00FB1D6E" w:rsidRDefault="00FB1D6E">
      <w:pPr>
        <w:pStyle w:val="Textbody"/>
        <w:widowControl w:val="0"/>
        <w:numPr>
          <w:ilvl w:val="0"/>
          <w:numId w:val="34"/>
        </w:numPr>
        <w:spacing w:after="120" w:line="360" w:lineRule="auto"/>
        <w:jc w:val="both"/>
        <w:rPr>
          <w:rFonts w:ascii="Century Gothic" w:hAnsi="Century Gothic"/>
        </w:rPr>
      </w:pPr>
      <w:r w:rsidRPr="00FB1D6E">
        <w:rPr>
          <w:rFonts w:ascii="Century Gothic" w:hAnsi="Century Gothic"/>
        </w:rPr>
        <w:t>provvede al versamento di tutta la documentazione, sia cartacea che elettronica, presente nella lista all</w:t>
      </w:r>
      <w:r w:rsidR="00107364">
        <w:rPr>
          <w:rFonts w:ascii="Century Gothic" w:hAnsi="Century Gothic"/>
        </w:rPr>
        <w:t>’</w:t>
      </w:r>
      <w:r w:rsidRPr="00FB1D6E">
        <w:rPr>
          <w:rFonts w:ascii="Century Gothic" w:hAnsi="Century Gothic"/>
        </w:rPr>
        <w:t>archivio di deposito;</w:t>
      </w:r>
    </w:p>
    <w:p w14:paraId="33D7A2A9" w14:textId="172DD8F4" w:rsidR="00FB1D6E" w:rsidRPr="00FB1D6E" w:rsidRDefault="00FB1D6E">
      <w:pPr>
        <w:pStyle w:val="Textbody"/>
        <w:widowControl w:val="0"/>
        <w:numPr>
          <w:ilvl w:val="0"/>
          <w:numId w:val="34"/>
        </w:numPr>
        <w:spacing w:after="120" w:line="360" w:lineRule="auto"/>
        <w:jc w:val="both"/>
        <w:rPr>
          <w:rFonts w:ascii="Century Gothic" w:hAnsi="Century Gothic"/>
        </w:rPr>
      </w:pPr>
      <w:r w:rsidRPr="00FB1D6E">
        <w:rPr>
          <w:rFonts w:ascii="Century Gothic" w:hAnsi="Century Gothic"/>
        </w:rPr>
        <w:t>provvede al versamento nell</w:t>
      </w:r>
      <w:r w:rsidR="00107364">
        <w:rPr>
          <w:rFonts w:ascii="Century Gothic" w:hAnsi="Century Gothic"/>
        </w:rPr>
        <w:t>’</w:t>
      </w:r>
      <w:r w:rsidRPr="00FB1D6E">
        <w:rPr>
          <w:rFonts w:ascii="Century Gothic" w:hAnsi="Century Gothic"/>
        </w:rPr>
        <w:t>archivio corrente del nuovo anno della documentazione delle pratiche appartenenti alle pratiche presenti nell</w:t>
      </w:r>
      <w:r w:rsidR="00107364">
        <w:rPr>
          <w:rFonts w:ascii="Century Gothic" w:hAnsi="Century Gothic"/>
        </w:rPr>
        <w:t>’</w:t>
      </w:r>
      <w:r w:rsidRPr="00FB1D6E">
        <w:rPr>
          <w:rFonts w:ascii="Century Gothic" w:hAnsi="Century Gothic"/>
        </w:rPr>
        <w:t>archivio corrente (ancora in fase di lavorazione).</w:t>
      </w:r>
    </w:p>
    <w:p w14:paraId="72880D73" w14:textId="77777777" w:rsidR="00FB1D6E" w:rsidRPr="00FB1D6E" w:rsidRDefault="00FB1D6E" w:rsidP="00FB1D6E">
      <w:pPr>
        <w:pStyle w:val="Textbody"/>
        <w:widowControl w:val="0"/>
        <w:spacing w:after="120" w:line="360" w:lineRule="auto"/>
        <w:jc w:val="both"/>
        <w:rPr>
          <w:rFonts w:ascii="Century Gothic" w:hAnsi="Century Gothic"/>
        </w:rPr>
      </w:pPr>
      <w:r w:rsidRPr="00FB1D6E">
        <w:rPr>
          <w:rFonts w:ascii="Century Gothic" w:hAnsi="Century Gothic" w:hint="eastAsia"/>
        </w:rPr>
        <w:t>Di seguito, si fornisce la rappresentazione grafica del processo sopra descritto.</w:t>
      </w:r>
    </w:p>
    <w:p w14:paraId="436B158C" w14:textId="397E5C31" w:rsidR="0050601A" w:rsidRPr="00FB1D6E" w:rsidRDefault="0050601A" w:rsidP="00FB1D6E">
      <w:pPr>
        <w:pStyle w:val="Textbody"/>
        <w:widowControl w:val="0"/>
        <w:spacing w:after="120" w:line="360" w:lineRule="auto"/>
        <w:jc w:val="both"/>
        <w:rPr>
          <w:rFonts w:ascii="Century Gothic" w:hAnsi="Century Gothic"/>
        </w:rPr>
      </w:pPr>
      <w:r>
        <w:rPr>
          <w:noProof/>
          <w:lang w:eastAsia="it-IT" w:bidi="ar-SA"/>
        </w:rPr>
        <w:lastRenderedPageBreak/>
        <w:drawing>
          <wp:anchor distT="0" distB="0" distL="0" distR="0" simplePos="0" relativeHeight="251670528" behindDoc="0" locked="0" layoutInCell="1" allowOverlap="1" wp14:anchorId="3FA38597" wp14:editId="34AD7DFD">
            <wp:simplePos x="0" y="0"/>
            <wp:positionH relativeFrom="page">
              <wp:posOffset>720090</wp:posOffset>
            </wp:positionH>
            <wp:positionV relativeFrom="paragraph">
              <wp:posOffset>353695</wp:posOffset>
            </wp:positionV>
            <wp:extent cx="6075136" cy="1805939"/>
            <wp:effectExtent l="0" t="0" r="0" b="0"/>
            <wp:wrapTopAndBottom/>
            <wp:docPr id="11" name="image6.png"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descr="Immagine che contiene testo&#10;&#10;Descrizione generata automaticamente"/>
                    <pic:cNvPicPr/>
                  </pic:nvPicPr>
                  <pic:blipFill>
                    <a:blip r:embed="rId16" cstate="print"/>
                    <a:stretch>
                      <a:fillRect/>
                    </a:stretch>
                  </pic:blipFill>
                  <pic:spPr>
                    <a:xfrm>
                      <a:off x="0" y="0"/>
                      <a:ext cx="6075136" cy="1805939"/>
                    </a:xfrm>
                    <a:prstGeom prst="rect">
                      <a:avLst/>
                    </a:prstGeom>
                  </pic:spPr>
                </pic:pic>
              </a:graphicData>
            </a:graphic>
          </wp:anchor>
        </w:drawing>
      </w:r>
    </w:p>
    <w:p w14:paraId="171111E7" w14:textId="77777777" w:rsidR="009420BD" w:rsidRDefault="009420BD" w:rsidP="0050601A">
      <w:pPr>
        <w:pStyle w:val="Titoloterzolivello"/>
      </w:pPr>
    </w:p>
    <w:p w14:paraId="1AEE9A1A" w14:textId="77777777" w:rsidR="00B83F3A" w:rsidRDefault="00B83F3A">
      <w:pPr>
        <w:rPr>
          <w:rFonts w:ascii="Century Gothic" w:eastAsia="Microsoft YaHei" w:hAnsi="Century Gothic"/>
          <w:b/>
          <w:bCs/>
        </w:rPr>
      </w:pPr>
      <w:bookmarkStart w:id="23" w:name="_Toc203901997"/>
      <w:r>
        <w:br w:type="page"/>
      </w:r>
    </w:p>
    <w:p w14:paraId="0291DBFD" w14:textId="6224055D" w:rsidR="00FB1D6E" w:rsidRPr="00FB1D6E" w:rsidRDefault="00FB1D6E" w:rsidP="0050601A">
      <w:pPr>
        <w:pStyle w:val="Titoloterzolivello"/>
      </w:pPr>
      <w:r w:rsidRPr="00FB1D6E">
        <w:rPr>
          <w:rFonts w:hint="eastAsia"/>
        </w:rPr>
        <w:lastRenderedPageBreak/>
        <w:t>3.2.2</w:t>
      </w:r>
      <w:r w:rsidR="0050601A">
        <w:t>.</w:t>
      </w:r>
      <w:r w:rsidRPr="00FB1D6E">
        <w:rPr>
          <w:rFonts w:hint="eastAsia"/>
        </w:rPr>
        <w:tab/>
        <w:t>SCARTO</w:t>
      </w:r>
      <w:bookmarkEnd w:id="23"/>
    </w:p>
    <w:p w14:paraId="30B12079" w14:textId="35411008" w:rsidR="00FB1D6E" w:rsidRPr="00FB1D6E" w:rsidRDefault="00FB1D6E" w:rsidP="00FB1D6E">
      <w:pPr>
        <w:pStyle w:val="Textbody"/>
        <w:widowControl w:val="0"/>
        <w:spacing w:after="120" w:line="360" w:lineRule="auto"/>
        <w:jc w:val="both"/>
        <w:rPr>
          <w:rFonts w:ascii="Century Gothic" w:hAnsi="Century Gothic"/>
        </w:rPr>
      </w:pPr>
      <w:r w:rsidRPr="00FB1D6E">
        <w:rPr>
          <w:rFonts w:ascii="Century Gothic" w:hAnsi="Century Gothic" w:hint="eastAsia"/>
        </w:rPr>
        <w:t>Nell</w:t>
      </w:r>
      <w:r w:rsidR="0050601A">
        <w:rPr>
          <w:rFonts w:ascii="Century Gothic" w:hAnsi="Century Gothic"/>
        </w:rPr>
        <w:t>’</w:t>
      </w:r>
      <w:r w:rsidRPr="00FB1D6E">
        <w:rPr>
          <w:rFonts w:ascii="Century Gothic" w:hAnsi="Century Gothic" w:hint="eastAsia"/>
        </w:rPr>
        <w:t>archivio di deposito si eseguono le attivi</w:t>
      </w:r>
      <w:r w:rsidR="0050601A">
        <w:rPr>
          <w:rFonts w:ascii="Century Gothic" w:hAnsi="Century Gothic"/>
        </w:rPr>
        <w:t>tà</w:t>
      </w:r>
      <w:r w:rsidRPr="00FB1D6E">
        <w:rPr>
          <w:rFonts w:ascii="Century Gothic" w:hAnsi="Century Gothic" w:hint="eastAsia"/>
        </w:rPr>
        <w:t xml:space="preserve"> relative alla fase di scarto in cui il responsabile per la tenuta degli archivi:</w:t>
      </w:r>
    </w:p>
    <w:p w14:paraId="16379834" w14:textId="23FEFF55" w:rsidR="00FB1D6E" w:rsidRPr="00FB1D6E" w:rsidRDefault="00FB1D6E">
      <w:pPr>
        <w:pStyle w:val="Textbody"/>
        <w:widowControl w:val="0"/>
        <w:numPr>
          <w:ilvl w:val="0"/>
          <w:numId w:val="35"/>
        </w:numPr>
        <w:spacing w:after="120" w:line="360" w:lineRule="auto"/>
        <w:jc w:val="both"/>
        <w:rPr>
          <w:rFonts w:ascii="Century Gothic" w:hAnsi="Century Gothic"/>
        </w:rPr>
      </w:pPr>
      <w:r w:rsidRPr="00FB1D6E">
        <w:rPr>
          <w:rFonts w:ascii="Century Gothic" w:hAnsi="Century Gothic"/>
        </w:rPr>
        <w:t>verifica periodicamente la tipologia e i tempi di conservazione della documentazione, sia cartacea che elettronica, presente nell</w:t>
      </w:r>
      <w:r w:rsidR="0050601A">
        <w:rPr>
          <w:rFonts w:ascii="Century Gothic" w:hAnsi="Century Gothic"/>
        </w:rPr>
        <w:t>’</w:t>
      </w:r>
      <w:r w:rsidRPr="00FB1D6E">
        <w:rPr>
          <w:rFonts w:ascii="Century Gothic" w:hAnsi="Century Gothic"/>
        </w:rPr>
        <w:t>archivio di deposito per individuare quella da scartare applicando le disposizioni del massimario di conservazione e scarto;</w:t>
      </w:r>
    </w:p>
    <w:p w14:paraId="6DD6CFFD" w14:textId="172434C3" w:rsidR="00FB1D6E" w:rsidRPr="00FB1D6E" w:rsidRDefault="00FB1D6E">
      <w:pPr>
        <w:pStyle w:val="Textbody"/>
        <w:widowControl w:val="0"/>
        <w:numPr>
          <w:ilvl w:val="0"/>
          <w:numId w:val="35"/>
        </w:numPr>
        <w:spacing w:after="120" w:line="360" w:lineRule="auto"/>
        <w:jc w:val="both"/>
        <w:rPr>
          <w:rFonts w:ascii="Century Gothic" w:hAnsi="Century Gothic"/>
        </w:rPr>
      </w:pPr>
      <w:r w:rsidRPr="00FB1D6E">
        <w:rPr>
          <w:rFonts w:ascii="Century Gothic" w:hAnsi="Century Gothic"/>
        </w:rPr>
        <w:t>procede con la compilazione di una lista della documentazione da scartare e da inviare alla Soprintendenza per l</w:t>
      </w:r>
      <w:r w:rsidR="0050601A">
        <w:rPr>
          <w:rFonts w:ascii="Century Gothic" w:hAnsi="Century Gothic"/>
        </w:rPr>
        <w:t>’</w:t>
      </w:r>
      <w:r w:rsidRPr="00FB1D6E">
        <w:rPr>
          <w:rFonts w:ascii="Century Gothic" w:hAnsi="Century Gothic"/>
        </w:rPr>
        <w:t>approvazione e la comunica al Responsabile della gestione documentale;</w:t>
      </w:r>
    </w:p>
    <w:p w14:paraId="64F61997" w14:textId="6579F618" w:rsidR="00FB1D6E" w:rsidRPr="00FB1D6E" w:rsidRDefault="00FB1D6E">
      <w:pPr>
        <w:pStyle w:val="Textbody"/>
        <w:widowControl w:val="0"/>
        <w:numPr>
          <w:ilvl w:val="0"/>
          <w:numId w:val="35"/>
        </w:numPr>
        <w:spacing w:after="120" w:line="360" w:lineRule="auto"/>
        <w:jc w:val="both"/>
        <w:rPr>
          <w:rFonts w:ascii="Century Gothic" w:hAnsi="Century Gothic"/>
        </w:rPr>
      </w:pPr>
      <w:r w:rsidRPr="00FB1D6E">
        <w:rPr>
          <w:rFonts w:ascii="Century Gothic" w:hAnsi="Century Gothic"/>
        </w:rPr>
        <w:t>invia, in caso di documenti cartacei, la documentazione presente sulla lista al soggetto competente per la distruzione della carta;</w:t>
      </w:r>
    </w:p>
    <w:p w14:paraId="00BBC48E" w14:textId="0D76743A" w:rsidR="00FB1D6E" w:rsidRPr="00FB1D6E" w:rsidRDefault="00FB1D6E">
      <w:pPr>
        <w:pStyle w:val="Textbody"/>
        <w:widowControl w:val="0"/>
        <w:numPr>
          <w:ilvl w:val="0"/>
          <w:numId w:val="35"/>
        </w:numPr>
        <w:spacing w:after="120" w:line="360" w:lineRule="auto"/>
        <w:jc w:val="both"/>
        <w:rPr>
          <w:rFonts w:ascii="Century Gothic" w:hAnsi="Century Gothic"/>
        </w:rPr>
      </w:pPr>
      <w:r w:rsidRPr="00FB1D6E">
        <w:rPr>
          <w:rFonts w:ascii="Century Gothic" w:hAnsi="Century Gothic"/>
        </w:rPr>
        <w:t>provvede ad eliminare la documentazione elettronica presente nella lista approvata dalla Soprintendenza.</w:t>
      </w:r>
    </w:p>
    <w:p w14:paraId="3E701AE8" w14:textId="53AE9D26" w:rsidR="00FB1D6E" w:rsidRDefault="00FB1D6E" w:rsidP="00FB1D6E">
      <w:pPr>
        <w:pStyle w:val="Textbody"/>
        <w:widowControl w:val="0"/>
        <w:spacing w:after="120" w:line="360" w:lineRule="auto"/>
        <w:jc w:val="both"/>
        <w:rPr>
          <w:rFonts w:ascii="Century Gothic" w:hAnsi="Century Gothic"/>
        </w:rPr>
      </w:pPr>
      <w:r w:rsidRPr="00910A0F">
        <w:rPr>
          <w:rFonts w:ascii="Century Gothic" w:hAnsi="Century Gothic" w:hint="eastAsia"/>
        </w:rPr>
        <w:t>In caso di affidamento esterno del servizio di conservazione,</w:t>
      </w:r>
      <w:r w:rsidR="00910A0F" w:rsidRPr="00910A0F">
        <w:rPr>
          <w:rFonts w:ascii="Century Gothic" w:hAnsi="Century Gothic"/>
        </w:rPr>
        <w:t xml:space="preserve"> come per il </w:t>
      </w:r>
      <w:r w:rsidR="00716058">
        <w:rPr>
          <w:rFonts w:ascii="Century Gothic" w:hAnsi="Century Gothic"/>
        </w:rPr>
        <w:t xml:space="preserve">Comune di </w:t>
      </w:r>
      <w:r w:rsidR="00832CA5">
        <w:rPr>
          <w:rFonts w:ascii="Century Gothic" w:hAnsi="Century Gothic"/>
        </w:rPr>
        <w:t>Foglizzo</w:t>
      </w:r>
      <w:r w:rsidR="00910A0F" w:rsidRPr="00910A0F">
        <w:rPr>
          <w:rFonts w:ascii="Century Gothic" w:hAnsi="Century Gothic"/>
        </w:rPr>
        <w:t>,</w:t>
      </w:r>
      <w:r w:rsidRPr="00910A0F">
        <w:rPr>
          <w:rFonts w:ascii="Century Gothic" w:hAnsi="Century Gothic" w:hint="eastAsia"/>
        </w:rPr>
        <w:t xml:space="preserve"> l</w:t>
      </w:r>
      <w:r w:rsidR="0050601A" w:rsidRPr="00910A0F">
        <w:rPr>
          <w:rFonts w:ascii="Century Gothic" w:hAnsi="Century Gothic"/>
        </w:rPr>
        <w:t>’</w:t>
      </w:r>
      <w:r w:rsidRPr="00910A0F">
        <w:rPr>
          <w:rFonts w:ascii="Century Gothic" w:hAnsi="Century Gothic" w:hint="eastAsia"/>
        </w:rPr>
        <w:t>elenco dei pacchetti di archiviazione contenenti i documenti destinati allo scart</w:t>
      </w:r>
      <w:r w:rsidR="005E60E6" w:rsidRPr="00910A0F">
        <w:rPr>
          <w:rFonts w:ascii="Century Gothic" w:hAnsi="Century Gothic"/>
        </w:rPr>
        <w:t xml:space="preserve">o è </w:t>
      </w:r>
      <w:r w:rsidRPr="00910A0F">
        <w:rPr>
          <w:rFonts w:ascii="Century Gothic" w:hAnsi="Century Gothic" w:hint="eastAsia"/>
        </w:rPr>
        <w:t>generato dal responsabile del servizio di conservazione e trasmesso al Responsabile della conservazione che, a sua volta, verificato il rispetto dei termini temporali stabiliti dal massimario di conservazione e scarto, lo comunica al Responsabile della gestione documentale.</w:t>
      </w:r>
    </w:p>
    <w:p w14:paraId="678F41CE" w14:textId="77777777" w:rsidR="005E60E6" w:rsidRPr="00FB1D6E" w:rsidRDefault="005E60E6" w:rsidP="00FB1D6E">
      <w:pPr>
        <w:pStyle w:val="Textbody"/>
        <w:widowControl w:val="0"/>
        <w:spacing w:after="120" w:line="360" w:lineRule="auto"/>
        <w:jc w:val="both"/>
        <w:rPr>
          <w:rFonts w:ascii="Century Gothic" w:hAnsi="Century Gothic"/>
        </w:rPr>
      </w:pPr>
    </w:p>
    <w:p w14:paraId="6DC50D46" w14:textId="77777777" w:rsidR="00FB1D6E" w:rsidRPr="00FB1D6E" w:rsidRDefault="00FB1D6E" w:rsidP="005E60E6">
      <w:pPr>
        <w:pStyle w:val="Titoloterzolivello"/>
      </w:pPr>
      <w:bookmarkStart w:id="24" w:name="_Toc203901998"/>
      <w:r w:rsidRPr="00FB1D6E">
        <w:rPr>
          <w:rFonts w:hint="eastAsia"/>
        </w:rPr>
        <w:t>3.2.3.</w:t>
      </w:r>
      <w:r w:rsidRPr="00FB1D6E">
        <w:rPr>
          <w:rFonts w:hint="eastAsia"/>
        </w:rPr>
        <w:tab/>
        <w:t>VERSAMENTO IN ARCHIVIO STORICO</w:t>
      </w:r>
      <w:bookmarkEnd w:id="24"/>
    </w:p>
    <w:p w14:paraId="3B9B1750" w14:textId="300B76EC" w:rsidR="00FB1D6E" w:rsidRPr="00FB1D6E" w:rsidRDefault="00FB1D6E" w:rsidP="00FB1D6E">
      <w:pPr>
        <w:pStyle w:val="Textbody"/>
        <w:widowControl w:val="0"/>
        <w:spacing w:after="120" w:line="360" w:lineRule="auto"/>
        <w:jc w:val="both"/>
        <w:rPr>
          <w:rFonts w:ascii="Century Gothic" w:hAnsi="Century Gothic"/>
        </w:rPr>
      </w:pPr>
      <w:r w:rsidRPr="00FB1D6E">
        <w:rPr>
          <w:rFonts w:ascii="Century Gothic" w:hAnsi="Century Gothic" w:hint="eastAsia"/>
        </w:rPr>
        <w:t>Nella fase di versamento in archivio storico</w:t>
      </w:r>
      <w:r w:rsidR="005E60E6">
        <w:rPr>
          <w:rStyle w:val="Rimandonotaapidipagina"/>
          <w:rFonts w:ascii="Century Gothic" w:hAnsi="Century Gothic"/>
        </w:rPr>
        <w:footnoteReference w:id="31"/>
      </w:r>
      <w:r w:rsidRPr="00FB1D6E">
        <w:rPr>
          <w:rFonts w:ascii="Century Gothic" w:hAnsi="Century Gothic" w:hint="eastAsia"/>
        </w:rPr>
        <w:t>, il responsabile per la tenuta degli archivi:</w:t>
      </w:r>
    </w:p>
    <w:p w14:paraId="47DA2CA8" w14:textId="0923E66C" w:rsidR="00FB1D6E" w:rsidRPr="00FB1D6E" w:rsidRDefault="00FB1D6E">
      <w:pPr>
        <w:pStyle w:val="Textbody"/>
        <w:widowControl w:val="0"/>
        <w:numPr>
          <w:ilvl w:val="0"/>
          <w:numId w:val="36"/>
        </w:numPr>
        <w:spacing w:after="120" w:line="360" w:lineRule="auto"/>
        <w:jc w:val="both"/>
        <w:rPr>
          <w:rFonts w:ascii="Century Gothic" w:hAnsi="Century Gothic"/>
        </w:rPr>
      </w:pPr>
      <w:r w:rsidRPr="00FB1D6E">
        <w:rPr>
          <w:rFonts w:ascii="Century Gothic" w:hAnsi="Century Gothic"/>
        </w:rPr>
        <w:lastRenderedPageBreak/>
        <w:t>verifica se nell</w:t>
      </w:r>
      <w:r w:rsidR="005E60E6">
        <w:rPr>
          <w:rFonts w:ascii="Century Gothic" w:hAnsi="Century Gothic"/>
        </w:rPr>
        <w:t>’</w:t>
      </w:r>
      <w:r w:rsidRPr="00FB1D6E">
        <w:rPr>
          <w:rFonts w:ascii="Century Gothic" w:hAnsi="Century Gothic"/>
        </w:rPr>
        <w:t>archivio di deposito esistono pratiche esaurite da oltre 40 anni, sia in forma cartacea che elettronica;</w:t>
      </w:r>
    </w:p>
    <w:p w14:paraId="17F005A5" w14:textId="07A576FB" w:rsidR="00FB1D6E" w:rsidRPr="00FB1D6E" w:rsidRDefault="00FB1D6E">
      <w:pPr>
        <w:pStyle w:val="Textbody"/>
        <w:widowControl w:val="0"/>
        <w:numPr>
          <w:ilvl w:val="0"/>
          <w:numId w:val="36"/>
        </w:numPr>
        <w:spacing w:after="120" w:line="360" w:lineRule="auto"/>
        <w:jc w:val="both"/>
        <w:rPr>
          <w:rFonts w:ascii="Century Gothic" w:hAnsi="Century Gothic"/>
        </w:rPr>
      </w:pPr>
      <w:r w:rsidRPr="00FB1D6E">
        <w:rPr>
          <w:rFonts w:ascii="Century Gothic" w:hAnsi="Century Gothic"/>
        </w:rPr>
        <w:t>provvede a preparare una lista contenente tutta la documentazione presente nelle pratiche stesse, qualora dovessero essere presenti pratiche esaurite da oltre 40 anni;</w:t>
      </w:r>
    </w:p>
    <w:p w14:paraId="6E1551E5" w14:textId="28B1EB68" w:rsidR="00FB1D6E" w:rsidRDefault="00FB1D6E">
      <w:pPr>
        <w:pStyle w:val="Textbody"/>
        <w:widowControl w:val="0"/>
        <w:numPr>
          <w:ilvl w:val="0"/>
          <w:numId w:val="36"/>
        </w:numPr>
        <w:spacing w:after="120" w:line="360" w:lineRule="auto"/>
        <w:jc w:val="both"/>
        <w:rPr>
          <w:rFonts w:ascii="Century Gothic" w:hAnsi="Century Gothic"/>
        </w:rPr>
      </w:pPr>
      <w:r w:rsidRPr="00FB1D6E">
        <w:rPr>
          <w:rFonts w:ascii="Century Gothic" w:hAnsi="Century Gothic"/>
        </w:rPr>
        <w:t>provvede ad inviare la lista della documentazione da versare al personale competente, in caso di documentazione cartacea, che deve individuare un archivio storico con sufficiente spazio per dare seguito al versamento.</w:t>
      </w:r>
    </w:p>
    <w:p w14:paraId="4CA0AF13" w14:textId="77777777" w:rsidR="005E60E6" w:rsidRPr="00FB1D6E" w:rsidRDefault="005E60E6" w:rsidP="005E60E6">
      <w:pPr>
        <w:pStyle w:val="Textbody"/>
        <w:widowControl w:val="0"/>
        <w:spacing w:after="120" w:line="360" w:lineRule="auto"/>
        <w:ind w:left="720"/>
        <w:jc w:val="both"/>
        <w:rPr>
          <w:rFonts w:ascii="Century Gothic" w:hAnsi="Century Gothic"/>
        </w:rPr>
      </w:pPr>
    </w:p>
    <w:p w14:paraId="42F3BEEB" w14:textId="77777777" w:rsidR="00FB1D6E" w:rsidRPr="00FB1D6E" w:rsidRDefault="00FB1D6E" w:rsidP="005E60E6">
      <w:pPr>
        <w:pStyle w:val="Titoloterzolivello"/>
      </w:pPr>
      <w:bookmarkStart w:id="25" w:name="_Toc203901999"/>
      <w:r w:rsidRPr="00FB1D6E">
        <w:rPr>
          <w:rFonts w:hint="eastAsia"/>
        </w:rPr>
        <w:t>3.2.4.</w:t>
      </w:r>
      <w:r w:rsidRPr="00FB1D6E">
        <w:rPr>
          <w:rFonts w:hint="eastAsia"/>
        </w:rPr>
        <w:tab/>
        <w:t>DELOCALIZZAZIONE</w:t>
      </w:r>
      <w:bookmarkEnd w:id="25"/>
    </w:p>
    <w:p w14:paraId="1BF0199C" w14:textId="1B4400B9" w:rsidR="00FB1D6E" w:rsidRPr="00FB1D6E" w:rsidRDefault="00FB1D6E" w:rsidP="00FB1D6E">
      <w:pPr>
        <w:pStyle w:val="Textbody"/>
        <w:widowControl w:val="0"/>
        <w:spacing w:after="120" w:line="360" w:lineRule="auto"/>
        <w:jc w:val="both"/>
        <w:rPr>
          <w:rFonts w:ascii="Century Gothic" w:hAnsi="Century Gothic"/>
        </w:rPr>
      </w:pPr>
      <w:r w:rsidRPr="00FB1D6E">
        <w:rPr>
          <w:rFonts w:ascii="Century Gothic" w:hAnsi="Century Gothic" w:hint="eastAsia"/>
        </w:rPr>
        <w:t xml:space="preserve">La fase di delocalizzazione </w:t>
      </w:r>
      <w:r w:rsidRPr="00FB1D6E">
        <w:rPr>
          <w:rFonts w:ascii="Century Gothic" w:hAnsi="Century Gothic" w:hint="eastAsia"/>
        </w:rPr>
        <w:t>è</w:t>
      </w:r>
      <w:r w:rsidRPr="00FB1D6E">
        <w:rPr>
          <w:rFonts w:ascii="Century Gothic" w:hAnsi="Century Gothic" w:hint="eastAsia"/>
        </w:rPr>
        <w:t xml:space="preserve"> avviata nel caso in cui, dopo aver effettuato le operazioni di scarto e dopo aver effettuato l</w:t>
      </w:r>
      <w:r w:rsidR="005E60E6">
        <w:rPr>
          <w:rFonts w:ascii="Century Gothic" w:hAnsi="Century Gothic"/>
        </w:rPr>
        <w:t>’</w:t>
      </w:r>
      <w:r w:rsidRPr="00FB1D6E">
        <w:rPr>
          <w:rFonts w:ascii="Century Gothic" w:hAnsi="Century Gothic" w:hint="eastAsia"/>
        </w:rPr>
        <w:t>eventuale versamento nell</w:t>
      </w:r>
      <w:r w:rsidR="005E60E6">
        <w:rPr>
          <w:rFonts w:ascii="Century Gothic" w:hAnsi="Century Gothic"/>
        </w:rPr>
        <w:t>’</w:t>
      </w:r>
      <w:r w:rsidRPr="00FB1D6E">
        <w:rPr>
          <w:rFonts w:ascii="Century Gothic" w:hAnsi="Century Gothic" w:hint="eastAsia"/>
        </w:rPr>
        <w:t>archivio storico, dalla verifica del grado di saturazione dell</w:t>
      </w:r>
      <w:r w:rsidR="005E60E6">
        <w:rPr>
          <w:rFonts w:ascii="Century Gothic" w:hAnsi="Century Gothic"/>
        </w:rPr>
        <w:t>’</w:t>
      </w:r>
      <w:r w:rsidRPr="00FB1D6E">
        <w:rPr>
          <w:rFonts w:ascii="Century Gothic" w:hAnsi="Century Gothic" w:hint="eastAsia"/>
        </w:rPr>
        <w:t>archivio di deposito cartaceo, risulta che l</w:t>
      </w:r>
      <w:r w:rsidRPr="00FB1D6E">
        <w:rPr>
          <w:rFonts w:ascii="Century Gothic" w:hAnsi="Century Gothic" w:hint="eastAsia"/>
        </w:rPr>
        <w:t>’</w:t>
      </w:r>
      <w:r w:rsidRPr="00FB1D6E">
        <w:rPr>
          <w:rFonts w:ascii="Century Gothic" w:hAnsi="Century Gothic" w:hint="eastAsia"/>
        </w:rPr>
        <w:t>archivio</w:t>
      </w:r>
      <w:r w:rsidR="005E60E6">
        <w:rPr>
          <w:rFonts w:ascii="Century Gothic" w:hAnsi="Century Gothic"/>
        </w:rPr>
        <w:t xml:space="preserve"> è</w:t>
      </w:r>
      <w:r w:rsidRPr="00FB1D6E">
        <w:rPr>
          <w:rFonts w:ascii="Century Gothic" w:hAnsi="Century Gothic" w:hint="eastAsia"/>
        </w:rPr>
        <w:t xml:space="preserve"> saturo. Nel caso in cui </w:t>
      </w:r>
      <w:r w:rsidR="005E60E6">
        <w:rPr>
          <w:rFonts w:ascii="Century Gothic" w:hAnsi="Century Gothic"/>
        </w:rPr>
        <w:t>l’</w:t>
      </w:r>
      <w:r w:rsidRPr="00FB1D6E">
        <w:rPr>
          <w:rFonts w:ascii="Century Gothic" w:hAnsi="Century Gothic" w:hint="eastAsia"/>
        </w:rPr>
        <w:t>archivio di deposito cartaceo dovesse essere saturo, il responsabile per la tenuta degli archivi:</w:t>
      </w:r>
    </w:p>
    <w:p w14:paraId="65134026" w14:textId="2DB31575" w:rsidR="00FB1D6E" w:rsidRPr="00FB1D6E" w:rsidRDefault="00FB1D6E">
      <w:pPr>
        <w:pStyle w:val="Textbody"/>
        <w:widowControl w:val="0"/>
        <w:numPr>
          <w:ilvl w:val="0"/>
          <w:numId w:val="37"/>
        </w:numPr>
        <w:spacing w:after="120" w:line="360" w:lineRule="auto"/>
        <w:jc w:val="both"/>
        <w:rPr>
          <w:rFonts w:ascii="Century Gothic" w:hAnsi="Century Gothic"/>
        </w:rPr>
      </w:pPr>
      <w:r w:rsidRPr="00FB1D6E">
        <w:rPr>
          <w:rFonts w:ascii="Century Gothic" w:hAnsi="Century Gothic"/>
        </w:rPr>
        <w:t>provvede ad individuare la documentazione da delocalizzare selezionandola tra quella p</w:t>
      </w:r>
      <w:r w:rsidR="005E60E6">
        <w:rPr>
          <w:rFonts w:ascii="Century Gothic" w:hAnsi="Century Gothic"/>
        </w:rPr>
        <w:t>iù</w:t>
      </w:r>
      <w:r w:rsidRPr="00FB1D6E">
        <w:rPr>
          <w:rFonts w:ascii="Century Gothic" w:hAnsi="Century Gothic"/>
        </w:rPr>
        <w:t xml:space="preserve"> prossima alla data di scarto;</w:t>
      </w:r>
    </w:p>
    <w:p w14:paraId="2E90E0C6" w14:textId="14536EB3" w:rsidR="00FB1D6E" w:rsidRPr="00FB1D6E" w:rsidRDefault="00FB1D6E">
      <w:pPr>
        <w:pStyle w:val="Textbody"/>
        <w:widowControl w:val="0"/>
        <w:numPr>
          <w:ilvl w:val="0"/>
          <w:numId w:val="37"/>
        </w:numPr>
        <w:spacing w:after="120" w:line="360" w:lineRule="auto"/>
        <w:jc w:val="both"/>
        <w:rPr>
          <w:rFonts w:ascii="Century Gothic" w:hAnsi="Century Gothic"/>
        </w:rPr>
      </w:pPr>
      <w:r w:rsidRPr="00FB1D6E">
        <w:rPr>
          <w:rFonts w:ascii="Century Gothic" w:hAnsi="Century Gothic"/>
        </w:rPr>
        <w:t xml:space="preserve">provvede a stilare la lista dei documenti da delocalizzare. </w:t>
      </w:r>
      <w:r w:rsidR="005E60E6">
        <w:rPr>
          <w:rFonts w:ascii="Century Gothic" w:hAnsi="Century Gothic"/>
        </w:rPr>
        <w:t>L’</w:t>
      </w:r>
      <w:r w:rsidRPr="00FB1D6E">
        <w:rPr>
          <w:rFonts w:ascii="Century Gothic" w:hAnsi="Century Gothic"/>
        </w:rPr>
        <w:t>addetto competente:</w:t>
      </w:r>
    </w:p>
    <w:p w14:paraId="070BE626" w14:textId="340BD763" w:rsidR="00FB1D6E" w:rsidRPr="00FB1D6E" w:rsidRDefault="00FB1D6E">
      <w:pPr>
        <w:pStyle w:val="Textbody"/>
        <w:widowControl w:val="0"/>
        <w:numPr>
          <w:ilvl w:val="0"/>
          <w:numId w:val="37"/>
        </w:numPr>
        <w:spacing w:after="120" w:line="360" w:lineRule="auto"/>
        <w:jc w:val="both"/>
        <w:rPr>
          <w:rFonts w:ascii="Century Gothic" w:hAnsi="Century Gothic"/>
        </w:rPr>
      </w:pPr>
      <w:r w:rsidRPr="00FB1D6E">
        <w:rPr>
          <w:rFonts w:ascii="Century Gothic" w:hAnsi="Century Gothic"/>
        </w:rPr>
        <w:t>analizza la documentazione ricevuta;</w:t>
      </w:r>
    </w:p>
    <w:p w14:paraId="6E88E797" w14:textId="1374BB6F" w:rsidR="00FB1D6E" w:rsidRPr="00FB1D6E" w:rsidRDefault="00FB1D6E">
      <w:pPr>
        <w:pStyle w:val="Textbody"/>
        <w:widowControl w:val="0"/>
        <w:numPr>
          <w:ilvl w:val="0"/>
          <w:numId w:val="37"/>
        </w:numPr>
        <w:spacing w:after="120" w:line="360" w:lineRule="auto"/>
        <w:jc w:val="both"/>
        <w:rPr>
          <w:rFonts w:ascii="Century Gothic" w:hAnsi="Century Gothic"/>
        </w:rPr>
      </w:pPr>
      <w:r w:rsidRPr="00FB1D6E">
        <w:rPr>
          <w:rFonts w:ascii="Century Gothic" w:hAnsi="Century Gothic"/>
        </w:rPr>
        <w:t>provvede a identificare una struttura con sufficiente spazio negli archivi;</w:t>
      </w:r>
    </w:p>
    <w:p w14:paraId="15297702" w14:textId="4B7483A2" w:rsidR="00FB1D6E" w:rsidRPr="00FB1D6E" w:rsidRDefault="00FB1D6E">
      <w:pPr>
        <w:pStyle w:val="Textbody"/>
        <w:widowControl w:val="0"/>
        <w:numPr>
          <w:ilvl w:val="0"/>
          <w:numId w:val="37"/>
        </w:numPr>
        <w:spacing w:after="120" w:line="360" w:lineRule="auto"/>
        <w:jc w:val="both"/>
        <w:rPr>
          <w:rFonts w:ascii="Century Gothic" w:hAnsi="Century Gothic"/>
        </w:rPr>
      </w:pPr>
      <w:r w:rsidRPr="00FB1D6E">
        <w:rPr>
          <w:rFonts w:ascii="Century Gothic" w:hAnsi="Century Gothic"/>
        </w:rPr>
        <w:t>autorizza la delocalizzazione della documentazione presso una struttura interna nel caso in cui questa sia disponibile.</w:t>
      </w:r>
    </w:p>
    <w:p w14:paraId="11B45085" w14:textId="2FA8B3C3" w:rsidR="00FB1D6E" w:rsidRDefault="00FB1D6E" w:rsidP="00FB1D6E">
      <w:pPr>
        <w:pStyle w:val="Textbody"/>
        <w:widowControl w:val="0"/>
        <w:spacing w:after="120" w:line="360" w:lineRule="auto"/>
        <w:jc w:val="both"/>
        <w:rPr>
          <w:rFonts w:ascii="Century Gothic" w:hAnsi="Century Gothic"/>
        </w:rPr>
      </w:pPr>
      <w:r w:rsidRPr="00FB1D6E">
        <w:rPr>
          <w:rFonts w:ascii="Century Gothic" w:hAnsi="Century Gothic" w:hint="eastAsia"/>
        </w:rPr>
        <w:t xml:space="preserve">Il responsabile per la tenuta degli archivi provvede ad inviare la richiesta di autorizzazione alla Soprintendenza competente. Una volta ricevuta </w:t>
      </w:r>
      <w:r w:rsidRPr="00FB1D6E">
        <w:rPr>
          <w:rFonts w:ascii="Century Gothic" w:hAnsi="Century Gothic" w:hint="eastAsia"/>
        </w:rPr>
        <w:lastRenderedPageBreak/>
        <w:t>l</w:t>
      </w:r>
      <w:r w:rsidR="005E60E6">
        <w:rPr>
          <w:rFonts w:ascii="Century Gothic" w:hAnsi="Century Gothic"/>
        </w:rPr>
        <w:t>’</w:t>
      </w:r>
      <w:r w:rsidRPr="00FB1D6E">
        <w:rPr>
          <w:rFonts w:ascii="Century Gothic" w:hAnsi="Century Gothic" w:hint="eastAsia"/>
        </w:rPr>
        <w:t>approvazione dalla Soprintendenza competente, il responsabile per la tenuta degli archivi provvede ad inviare la documentazione da delocalizzare.</w:t>
      </w:r>
    </w:p>
    <w:p w14:paraId="01061D1E" w14:textId="142188B9" w:rsidR="00217AA9" w:rsidRDefault="00217AA9" w:rsidP="00214C55">
      <w:pPr>
        <w:pStyle w:val="Textbody"/>
        <w:widowControl w:val="0"/>
        <w:spacing w:after="120" w:line="360" w:lineRule="auto"/>
        <w:jc w:val="both"/>
        <w:rPr>
          <w:rFonts w:ascii="Century Gothic" w:hAnsi="Century Gothic"/>
        </w:rPr>
      </w:pPr>
    </w:p>
    <w:p w14:paraId="6586CACA" w14:textId="74DBC053" w:rsidR="00217AA9" w:rsidRDefault="00217AA9" w:rsidP="00214C55">
      <w:pPr>
        <w:pStyle w:val="Textbody"/>
        <w:widowControl w:val="0"/>
        <w:spacing w:after="120" w:line="360" w:lineRule="auto"/>
        <w:jc w:val="both"/>
        <w:rPr>
          <w:rFonts w:ascii="Century Gothic" w:hAnsi="Century Gothic"/>
        </w:rPr>
      </w:pPr>
    </w:p>
    <w:p w14:paraId="2D6E2DBC" w14:textId="7AAD4E6D" w:rsidR="00217AA9" w:rsidRDefault="00217AA9" w:rsidP="00214C55">
      <w:pPr>
        <w:pStyle w:val="Textbody"/>
        <w:widowControl w:val="0"/>
        <w:spacing w:after="120" w:line="360" w:lineRule="auto"/>
        <w:jc w:val="both"/>
        <w:rPr>
          <w:rFonts w:ascii="Century Gothic" w:hAnsi="Century Gothic"/>
        </w:rPr>
      </w:pPr>
    </w:p>
    <w:p w14:paraId="2716C717" w14:textId="77777777" w:rsidR="00AB06D3" w:rsidRDefault="00AB06D3">
      <w:pPr>
        <w:rPr>
          <w:rFonts w:ascii="Century Gothic" w:eastAsia="Microsoft YaHei" w:hAnsi="Century Gothic"/>
          <w:b/>
          <w:bCs/>
          <w:sz w:val="28"/>
          <w:szCs w:val="28"/>
        </w:rPr>
      </w:pPr>
      <w:r>
        <w:br w:type="page"/>
      </w:r>
    </w:p>
    <w:p w14:paraId="3F78EF7B" w14:textId="0C4AA7DF" w:rsidR="00081FE5" w:rsidRDefault="00081FE5" w:rsidP="00081FE5">
      <w:pPr>
        <w:pStyle w:val="TitoloPrimoLivello"/>
      </w:pPr>
      <w:bookmarkStart w:id="26" w:name="_Toc203902000"/>
      <w:r>
        <w:rPr>
          <w:rFonts w:hint="eastAsia"/>
        </w:rPr>
        <w:lastRenderedPageBreak/>
        <w:t>IL DOCUMENTO AMMINISTRATIVO</w:t>
      </w:r>
      <w:bookmarkEnd w:id="26"/>
    </w:p>
    <w:p w14:paraId="418F8354" w14:textId="77777777" w:rsidR="00081FE5" w:rsidRDefault="00081FE5" w:rsidP="00081FE5">
      <w:pPr>
        <w:rPr>
          <w:rFonts w:hint="eastAsia"/>
        </w:rPr>
      </w:pPr>
    </w:p>
    <w:p w14:paraId="1D881D8C" w14:textId="5D13B1C9" w:rsidR="00081FE5" w:rsidRP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Per documento amministrativo, ai sensi del</w:t>
      </w:r>
      <w:r>
        <w:rPr>
          <w:rFonts w:ascii="Century Gothic" w:hAnsi="Century Gothic"/>
        </w:rPr>
        <w:t>l’</w:t>
      </w:r>
      <w:r w:rsidRPr="00081FE5">
        <w:rPr>
          <w:rFonts w:ascii="Century Gothic" w:hAnsi="Century Gothic" w:hint="eastAsia"/>
        </w:rPr>
        <w:t xml:space="preserve">art. 1, comma 1, </w:t>
      </w:r>
      <w:proofErr w:type="spellStart"/>
      <w:r w:rsidRPr="00081FE5">
        <w:rPr>
          <w:rFonts w:ascii="Century Gothic" w:hAnsi="Century Gothic" w:hint="eastAsia"/>
        </w:rPr>
        <w:t>lett</w:t>
      </w:r>
      <w:proofErr w:type="spellEnd"/>
      <w:r w:rsidRPr="00081FE5">
        <w:rPr>
          <w:rFonts w:ascii="Century Gothic" w:hAnsi="Century Gothic" w:hint="eastAsia"/>
        </w:rPr>
        <w:t xml:space="preserve">. a), del D.P.R. 28 dicembre 2000, n. 445, si intende </w:t>
      </w:r>
      <w:r>
        <w:rPr>
          <w:rFonts w:ascii="Century Gothic" w:hAnsi="Century Gothic"/>
        </w:rPr>
        <w:t>“</w:t>
      </w:r>
      <w:r w:rsidRPr="00081FE5">
        <w:rPr>
          <w:rFonts w:ascii="Century Gothic" w:hAnsi="Century Gothic" w:hint="eastAsia"/>
        </w:rPr>
        <w:t>ogni rappresentazione, comunque formata, del contenuto di atti, anche interni, delle pubbliche amministrazioni o, comunque, utilizzati ai fini dell'attivi</w:t>
      </w:r>
      <w:r>
        <w:rPr>
          <w:rFonts w:ascii="Century Gothic" w:hAnsi="Century Gothic"/>
        </w:rPr>
        <w:t xml:space="preserve">tà </w:t>
      </w:r>
      <w:r w:rsidRPr="00081FE5">
        <w:rPr>
          <w:rFonts w:ascii="Century Gothic" w:hAnsi="Century Gothic" w:hint="eastAsia"/>
        </w:rPr>
        <w:t>amministrativa</w:t>
      </w:r>
      <w:r w:rsidRPr="00081FE5">
        <w:rPr>
          <w:rFonts w:ascii="Century Gothic" w:hAnsi="Century Gothic" w:hint="eastAsia"/>
        </w:rPr>
        <w:t>”</w:t>
      </w:r>
      <w:r w:rsidRPr="00081FE5">
        <w:rPr>
          <w:rFonts w:ascii="Century Gothic" w:hAnsi="Century Gothic" w:hint="eastAsia"/>
        </w:rPr>
        <w:t>.</w:t>
      </w:r>
    </w:p>
    <w:p w14:paraId="3448DC94" w14:textId="77777777" w:rsidR="00081FE5" w:rsidRP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Nell</w:t>
      </w:r>
      <w:r w:rsidRPr="00081FE5">
        <w:rPr>
          <w:rFonts w:ascii="Century Gothic" w:hAnsi="Century Gothic" w:hint="eastAsia"/>
        </w:rPr>
        <w:t>’</w:t>
      </w:r>
      <w:r w:rsidRPr="00081FE5">
        <w:rPr>
          <w:rFonts w:ascii="Century Gothic" w:hAnsi="Century Gothic" w:hint="eastAsia"/>
        </w:rPr>
        <w:t xml:space="preserve">ambito del processo di gestione documentale, il documento amministrativo dal punto di vista operativo </w:t>
      </w:r>
      <w:r w:rsidRPr="00081FE5">
        <w:rPr>
          <w:rFonts w:ascii="Century Gothic" w:hAnsi="Century Gothic" w:hint="eastAsia"/>
        </w:rPr>
        <w:t>è</w:t>
      </w:r>
      <w:r w:rsidRPr="00081FE5">
        <w:rPr>
          <w:rFonts w:ascii="Century Gothic" w:hAnsi="Century Gothic" w:hint="eastAsia"/>
        </w:rPr>
        <w:t xml:space="preserve"> classificabile in documento:</w:t>
      </w:r>
    </w:p>
    <w:p w14:paraId="6A42E631" w14:textId="466F75D7" w:rsidR="00081FE5" w:rsidRPr="00081FE5" w:rsidRDefault="00081FE5">
      <w:pPr>
        <w:pStyle w:val="Textbody"/>
        <w:widowControl w:val="0"/>
        <w:numPr>
          <w:ilvl w:val="0"/>
          <w:numId w:val="38"/>
        </w:numPr>
        <w:spacing w:after="120" w:line="360" w:lineRule="auto"/>
        <w:jc w:val="both"/>
        <w:rPr>
          <w:rFonts w:ascii="Century Gothic" w:hAnsi="Century Gothic"/>
        </w:rPr>
      </w:pPr>
      <w:r w:rsidRPr="00081FE5">
        <w:rPr>
          <w:rFonts w:ascii="Century Gothic" w:hAnsi="Century Gothic"/>
        </w:rPr>
        <w:t>ricevuto;</w:t>
      </w:r>
    </w:p>
    <w:p w14:paraId="2385CA22" w14:textId="0BD20CE9" w:rsidR="00081FE5" w:rsidRPr="00081FE5" w:rsidRDefault="00081FE5">
      <w:pPr>
        <w:pStyle w:val="Textbody"/>
        <w:widowControl w:val="0"/>
        <w:numPr>
          <w:ilvl w:val="0"/>
          <w:numId w:val="38"/>
        </w:numPr>
        <w:spacing w:after="120" w:line="360" w:lineRule="auto"/>
        <w:jc w:val="both"/>
        <w:rPr>
          <w:rFonts w:ascii="Century Gothic" w:hAnsi="Century Gothic"/>
        </w:rPr>
      </w:pPr>
      <w:r w:rsidRPr="00081FE5">
        <w:rPr>
          <w:rFonts w:ascii="Century Gothic" w:hAnsi="Century Gothic"/>
        </w:rPr>
        <w:t>inviato;</w:t>
      </w:r>
    </w:p>
    <w:p w14:paraId="5EA83625" w14:textId="5BE6E571" w:rsidR="00081FE5" w:rsidRPr="00081FE5" w:rsidRDefault="00081FE5">
      <w:pPr>
        <w:pStyle w:val="Textbody"/>
        <w:widowControl w:val="0"/>
        <w:numPr>
          <w:ilvl w:val="0"/>
          <w:numId w:val="38"/>
        </w:numPr>
        <w:spacing w:after="120" w:line="360" w:lineRule="auto"/>
        <w:jc w:val="both"/>
        <w:rPr>
          <w:rFonts w:ascii="Century Gothic" w:hAnsi="Century Gothic"/>
        </w:rPr>
      </w:pPr>
      <w:r w:rsidRPr="00081FE5">
        <w:rPr>
          <w:rFonts w:ascii="Century Gothic" w:hAnsi="Century Gothic"/>
        </w:rPr>
        <w:t>di rilevanza esterna;</w:t>
      </w:r>
    </w:p>
    <w:p w14:paraId="76320154" w14:textId="5B8CCBAE" w:rsidR="00081FE5" w:rsidRPr="00081FE5" w:rsidRDefault="00081FE5">
      <w:pPr>
        <w:pStyle w:val="Textbody"/>
        <w:widowControl w:val="0"/>
        <w:numPr>
          <w:ilvl w:val="0"/>
          <w:numId w:val="38"/>
        </w:numPr>
        <w:spacing w:after="120" w:line="360" w:lineRule="auto"/>
        <w:jc w:val="both"/>
        <w:rPr>
          <w:rFonts w:ascii="Century Gothic" w:hAnsi="Century Gothic"/>
        </w:rPr>
      </w:pPr>
      <w:r w:rsidRPr="00081FE5">
        <w:rPr>
          <w:rFonts w:ascii="Century Gothic" w:hAnsi="Century Gothic"/>
        </w:rPr>
        <w:t>di rilevanza interna.</w:t>
      </w:r>
    </w:p>
    <w:p w14:paraId="7769F630" w14:textId="77777777" w:rsidR="00081FE5" w:rsidRP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 xml:space="preserve">In base alla natura, invece, </w:t>
      </w:r>
      <w:r w:rsidRPr="00081FE5">
        <w:rPr>
          <w:rFonts w:ascii="Century Gothic" w:hAnsi="Century Gothic" w:hint="eastAsia"/>
        </w:rPr>
        <w:t>è</w:t>
      </w:r>
      <w:r w:rsidRPr="00081FE5">
        <w:rPr>
          <w:rFonts w:ascii="Century Gothic" w:hAnsi="Century Gothic" w:hint="eastAsia"/>
        </w:rPr>
        <w:t xml:space="preserve"> classificabile in documento:</w:t>
      </w:r>
    </w:p>
    <w:p w14:paraId="37168740" w14:textId="0B860332" w:rsidR="00081FE5" w:rsidRPr="00081FE5" w:rsidRDefault="00081FE5">
      <w:pPr>
        <w:pStyle w:val="Textbody"/>
        <w:widowControl w:val="0"/>
        <w:numPr>
          <w:ilvl w:val="0"/>
          <w:numId w:val="39"/>
        </w:numPr>
        <w:spacing w:after="120" w:line="360" w:lineRule="auto"/>
        <w:jc w:val="both"/>
        <w:rPr>
          <w:rFonts w:ascii="Century Gothic" w:hAnsi="Century Gothic"/>
        </w:rPr>
      </w:pPr>
      <w:r w:rsidRPr="00081FE5">
        <w:rPr>
          <w:rFonts w:ascii="Century Gothic" w:hAnsi="Century Gothic"/>
        </w:rPr>
        <w:t>analogico;</w:t>
      </w:r>
    </w:p>
    <w:p w14:paraId="764F66CE" w14:textId="2C1097A7" w:rsidR="00081FE5" w:rsidRPr="00081FE5" w:rsidRDefault="00081FE5">
      <w:pPr>
        <w:pStyle w:val="Textbody"/>
        <w:widowControl w:val="0"/>
        <w:numPr>
          <w:ilvl w:val="0"/>
          <w:numId w:val="39"/>
        </w:numPr>
        <w:spacing w:after="120" w:line="360" w:lineRule="auto"/>
        <w:jc w:val="both"/>
        <w:rPr>
          <w:rFonts w:ascii="Century Gothic" w:hAnsi="Century Gothic"/>
        </w:rPr>
      </w:pPr>
      <w:r w:rsidRPr="00081FE5">
        <w:rPr>
          <w:rFonts w:ascii="Century Gothic" w:hAnsi="Century Gothic"/>
        </w:rPr>
        <w:t>informatico.</w:t>
      </w:r>
    </w:p>
    <w:p w14:paraId="1AE57D23" w14:textId="581353B5" w:rsidR="00081FE5" w:rsidRP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L'art. 40, comma 1, del CAD, come modificato da ultimo dall</w:t>
      </w:r>
      <w:r>
        <w:rPr>
          <w:rFonts w:ascii="Century Gothic" w:hAnsi="Century Gothic"/>
        </w:rPr>
        <w:t>’</w:t>
      </w:r>
      <w:r w:rsidRPr="00081FE5">
        <w:rPr>
          <w:rFonts w:ascii="Century Gothic" w:hAnsi="Century Gothic" w:hint="eastAsia"/>
        </w:rPr>
        <w:t xml:space="preserve">art. 66, comma 1, del </w:t>
      </w:r>
      <w:proofErr w:type="spellStart"/>
      <w:r w:rsidRPr="00081FE5">
        <w:rPr>
          <w:rFonts w:ascii="Century Gothic" w:hAnsi="Century Gothic" w:hint="eastAsia"/>
        </w:rPr>
        <w:t>D.Lgs.</w:t>
      </w:r>
      <w:proofErr w:type="spellEnd"/>
      <w:r w:rsidRPr="00081FE5">
        <w:rPr>
          <w:rFonts w:ascii="Century Gothic" w:hAnsi="Century Gothic" w:hint="eastAsia"/>
        </w:rPr>
        <w:t xml:space="preserve"> 13 dicembre 2017,</w:t>
      </w:r>
      <w:r>
        <w:rPr>
          <w:rFonts w:ascii="Century Gothic" w:hAnsi="Century Gothic"/>
        </w:rPr>
        <w:t xml:space="preserve"> </w:t>
      </w:r>
      <w:r w:rsidRPr="00081FE5">
        <w:rPr>
          <w:rFonts w:ascii="Century Gothic" w:hAnsi="Century Gothic" w:hint="eastAsia"/>
        </w:rPr>
        <w:t>n.</w:t>
      </w:r>
      <w:r>
        <w:rPr>
          <w:rFonts w:ascii="Century Gothic" w:hAnsi="Century Gothic"/>
        </w:rPr>
        <w:t xml:space="preserve"> </w:t>
      </w:r>
      <w:r w:rsidRPr="00081FE5">
        <w:rPr>
          <w:rFonts w:ascii="Century Gothic" w:hAnsi="Century Gothic" w:hint="eastAsia"/>
        </w:rPr>
        <w:t xml:space="preserve">217, stabilisce che </w:t>
      </w:r>
      <w:r>
        <w:rPr>
          <w:rFonts w:ascii="Century Gothic" w:hAnsi="Century Gothic"/>
        </w:rPr>
        <w:t>“</w:t>
      </w:r>
      <w:r w:rsidRPr="00081FE5">
        <w:rPr>
          <w:rFonts w:ascii="Century Gothic" w:hAnsi="Century Gothic" w:hint="eastAsia"/>
        </w:rPr>
        <w:t>Le pubbliche amministrazioni formano gli originali dei propri documenti, inclusi quelli inerenti ad albi, elenchi e pubblici registri, con mezzi informatici secondo le disposizioni di cui al presente codice e le Linee guida</w:t>
      </w:r>
      <w:r>
        <w:rPr>
          <w:rFonts w:ascii="Century Gothic" w:hAnsi="Century Gothic"/>
        </w:rPr>
        <w:t>”</w:t>
      </w:r>
      <w:r w:rsidRPr="00081FE5">
        <w:rPr>
          <w:rFonts w:ascii="Century Gothic" w:hAnsi="Century Gothic" w:hint="eastAsia"/>
        </w:rPr>
        <w:t>.</w:t>
      </w:r>
    </w:p>
    <w:p w14:paraId="70FE6634" w14:textId="256A7B8D" w:rsidR="00081FE5" w:rsidRP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Per c</w:t>
      </w:r>
      <w:r>
        <w:rPr>
          <w:rFonts w:ascii="Century Gothic" w:hAnsi="Century Gothic"/>
        </w:rPr>
        <w:t>iò</w:t>
      </w:r>
      <w:r w:rsidRPr="00081FE5">
        <w:rPr>
          <w:rFonts w:ascii="Century Gothic" w:hAnsi="Century Gothic" w:hint="eastAsia"/>
        </w:rPr>
        <w:t xml:space="preserve"> che concerne la trasmissione dei documenti tra Pubbliche Amministrazioni, ai sensi di quanto disposto dall</w:t>
      </w:r>
      <w:r>
        <w:rPr>
          <w:rFonts w:ascii="Century Gothic" w:hAnsi="Century Gothic"/>
        </w:rPr>
        <w:t>’</w:t>
      </w:r>
      <w:r w:rsidRPr="00081FE5">
        <w:rPr>
          <w:rFonts w:ascii="Century Gothic" w:hAnsi="Century Gothic" w:hint="eastAsia"/>
        </w:rPr>
        <w:t>art. 47 del CAD, essa deve avvenire:</w:t>
      </w:r>
    </w:p>
    <w:p w14:paraId="6AA3C576" w14:textId="0772135E" w:rsidR="00081FE5" w:rsidRPr="00081FE5" w:rsidRDefault="00081FE5">
      <w:pPr>
        <w:pStyle w:val="Textbody"/>
        <w:widowControl w:val="0"/>
        <w:numPr>
          <w:ilvl w:val="0"/>
          <w:numId w:val="40"/>
        </w:numPr>
        <w:spacing w:after="120" w:line="360" w:lineRule="auto"/>
        <w:jc w:val="both"/>
        <w:rPr>
          <w:rFonts w:ascii="Century Gothic" w:hAnsi="Century Gothic"/>
        </w:rPr>
      </w:pPr>
      <w:r w:rsidRPr="00081FE5">
        <w:rPr>
          <w:rFonts w:ascii="Century Gothic" w:hAnsi="Century Gothic"/>
        </w:rPr>
        <w:t>attraverso l</w:t>
      </w:r>
      <w:r w:rsidR="00183932">
        <w:rPr>
          <w:rFonts w:ascii="Century Gothic" w:hAnsi="Century Gothic"/>
        </w:rPr>
        <w:t>’</w:t>
      </w:r>
      <w:r w:rsidRPr="00081FE5">
        <w:rPr>
          <w:rFonts w:ascii="Century Gothic" w:hAnsi="Century Gothic"/>
        </w:rPr>
        <w:t>utilizzo della posta elettronica</w:t>
      </w:r>
      <w:r>
        <w:rPr>
          <w:rStyle w:val="Rimandonotaapidipagina"/>
          <w:rFonts w:ascii="Century Gothic" w:hAnsi="Century Gothic"/>
        </w:rPr>
        <w:footnoteReference w:id="32"/>
      </w:r>
      <w:r w:rsidRPr="00081FE5">
        <w:rPr>
          <w:rFonts w:ascii="Century Gothic" w:hAnsi="Century Gothic"/>
        </w:rPr>
        <w:t>; ovvero</w:t>
      </w:r>
    </w:p>
    <w:p w14:paraId="27DB215A" w14:textId="38FA3DCF" w:rsidR="00081FE5" w:rsidRPr="00081FE5" w:rsidRDefault="00081FE5">
      <w:pPr>
        <w:pStyle w:val="Textbody"/>
        <w:widowControl w:val="0"/>
        <w:numPr>
          <w:ilvl w:val="0"/>
          <w:numId w:val="40"/>
        </w:numPr>
        <w:spacing w:after="120" w:line="360" w:lineRule="auto"/>
        <w:jc w:val="both"/>
        <w:rPr>
          <w:rFonts w:ascii="Century Gothic" w:hAnsi="Century Gothic"/>
        </w:rPr>
      </w:pPr>
      <w:r w:rsidRPr="00081FE5">
        <w:rPr>
          <w:rFonts w:ascii="Century Gothic" w:hAnsi="Century Gothic"/>
        </w:rPr>
        <w:lastRenderedPageBreak/>
        <w:t>in cooperazione applicativa.</w:t>
      </w:r>
    </w:p>
    <w:p w14:paraId="1C9B393D" w14:textId="7950A7CE" w:rsidR="00081FE5" w:rsidRP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 xml:space="preserve">Le suddette comunicazioni sono valide ai fini del procedimento amministrativo una volta che ne sia verificata la provenienza. Il comma 2, del citato art. 47, stabilisce infatti che </w:t>
      </w:r>
      <w:r w:rsidRPr="00081FE5">
        <w:rPr>
          <w:rFonts w:ascii="Century Gothic" w:hAnsi="Century Gothic"/>
          <w:i/>
          <w:iCs/>
        </w:rPr>
        <w:t>“</w:t>
      </w:r>
      <w:r w:rsidRPr="00081FE5">
        <w:rPr>
          <w:rFonts w:ascii="Century Gothic" w:hAnsi="Century Gothic" w:hint="eastAsia"/>
          <w:i/>
          <w:iCs/>
        </w:rPr>
        <w:t>Ai fini della verifica della provenienza le comunicazioni sono valide se: a) sono sottoscritte con firma digitale o altro tipo di firma elettronica qualificata; b) ovvero sono dotate di segnatura di protocollo di cui all'articolo 55 del decreto del Presidente della Repubblica 28 dicembre 2000, n. 445; c) ovvero</w:t>
      </w:r>
      <w:r>
        <w:rPr>
          <w:rFonts w:ascii="Century Gothic" w:hAnsi="Century Gothic"/>
          <w:i/>
          <w:iCs/>
        </w:rPr>
        <w:t xml:space="preserve"> è</w:t>
      </w:r>
      <w:r w:rsidRPr="00081FE5">
        <w:rPr>
          <w:rFonts w:ascii="Century Gothic" w:hAnsi="Century Gothic" w:hint="eastAsia"/>
          <w:i/>
          <w:iCs/>
        </w:rPr>
        <w:t xml:space="preserve"> comunque possibile accertarne altrimenti la provenienza, secondo quanto previsto dalla normativa vigente o dalle Linee guida. È in ogni caso esclusa la trasmissione di documenti a mezzo fax; d) ovvero trasmesse attraverso sistemi di posta elettronica certificata di cui al decreto del Presidente della Repubblica 11 febbraio 2005, n. 68</w:t>
      </w:r>
      <w:r w:rsidRPr="00081FE5">
        <w:rPr>
          <w:rFonts w:ascii="Century Gothic" w:hAnsi="Century Gothic" w:hint="eastAsia"/>
          <w:i/>
          <w:iCs/>
        </w:rPr>
        <w:t>”</w:t>
      </w:r>
      <w:r w:rsidRPr="00081FE5">
        <w:rPr>
          <w:rFonts w:ascii="Century Gothic" w:hAnsi="Century Gothic" w:hint="eastAsia"/>
        </w:rPr>
        <w:t>.</w:t>
      </w:r>
    </w:p>
    <w:p w14:paraId="09EF8DD7" w14:textId="421B9078" w:rsid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Specifiche indicazioni in materia di scambio di documenti amministrativi protocollati tra AOO sono contenute nell</w:t>
      </w:r>
      <w:r>
        <w:rPr>
          <w:rFonts w:ascii="Century Gothic" w:hAnsi="Century Gothic"/>
        </w:rPr>
        <w:t>’</w:t>
      </w:r>
      <w:r w:rsidRPr="00081FE5">
        <w:rPr>
          <w:rFonts w:ascii="Century Gothic" w:hAnsi="Century Gothic" w:hint="eastAsia"/>
        </w:rPr>
        <w:t xml:space="preserve">Allegato 6 alle </w:t>
      </w:r>
      <w:r w:rsidRPr="00081FE5">
        <w:rPr>
          <w:rFonts w:ascii="Century Gothic" w:hAnsi="Century Gothic" w:hint="eastAsia"/>
        </w:rPr>
        <w:t>“</w:t>
      </w:r>
      <w:r w:rsidRPr="00081FE5">
        <w:rPr>
          <w:rFonts w:ascii="Century Gothic" w:hAnsi="Century Gothic" w:hint="eastAsia"/>
        </w:rPr>
        <w:t>Linee Guida sulla formazione, gestione e conservazione dei documenti informatici</w:t>
      </w:r>
      <w:r w:rsidRPr="00081FE5">
        <w:rPr>
          <w:rFonts w:ascii="Century Gothic" w:hAnsi="Century Gothic" w:hint="eastAsia"/>
        </w:rPr>
        <w:t>”</w:t>
      </w:r>
      <w:r w:rsidRPr="00081FE5">
        <w:rPr>
          <w:rFonts w:ascii="Century Gothic" w:hAnsi="Century Gothic" w:hint="eastAsia"/>
        </w:rPr>
        <w:t>.</w:t>
      </w:r>
    </w:p>
    <w:p w14:paraId="36821506" w14:textId="77777777" w:rsidR="00081FE5" w:rsidRPr="00081FE5" w:rsidRDefault="00081FE5" w:rsidP="00081FE5">
      <w:pPr>
        <w:pStyle w:val="Textbody"/>
        <w:widowControl w:val="0"/>
        <w:spacing w:after="120" w:line="360" w:lineRule="auto"/>
        <w:jc w:val="both"/>
        <w:rPr>
          <w:rFonts w:ascii="Century Gothic" w:hAnsi="Century Gothic"/>
        </w:rPr>
      </w:pPr>
    </w:p>
    <w:p w14:paraId="462118D1" w14:textId="39742445" w:rsidR="00081FE5" w:rsidRPr="00081FE5" w:rsidRDefault="00081FE5" w:rsidP="00081FE5">
      <w:pPr>
        <w:pStyle w:val="Titolosecondolivello"/>
      </w:pPr>
      <w:r w:rsidRPr="00081FE5">
        <w:rPr>
          <w:rFonts w:hint="eastAsia"/>
        </w:rPr>
        <w:tab/>
      </w:r>
      <w:bookmarkStart w:id="27" w:name="_Toc203902001"/>
      <w:r w:rsidRPr="00081FE5">
        <w:rPr>
          <w:rFonts w:hint="eastAsia"/>
        </w:rPr>
        <w:t>DOCUMENTO RICEVUTO</w:t>
      </w:r>
      <w:bookmarkEnd w:id="27"/>
    </w:p>
    <w:p w14:paraId="7EC1EE1A" w14:textId="0F31BC83" w:rsidR="00081FE5" w:rsidRP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La corrispondenza in ingresso p</w:t>
      </w:r>
      <w:r>
        <w:rPr>
          <w:rFonts w:ascii="Century Gothic" w:hAnsi="Century Gothic"/>
        </w:rPr>
        <w:t>uò</w:t>
      </w:r>
      <w:r w:rsidRPr="00081FE5">
        <w:rPr>
          <w:rFonts w:ascii="Century Gothic" w:hAnsi="Century Gothic" w:hint="eastAsia"/>
        </w:rPr>
        <w:t xml:space="preserve"> essere acquisita dall</w:t>
      </w:r>
      <w:r>
        <w:rPr>
          <w:rFonts w:ascii="Century Gothic" w:hAnsi="Century Gothic"/>
        </w:rPr>
        <w:t>’Ente</w:t>
      </w:r>
      <w:r w:rsidRPr="00081FE5">
        <w:rPr>
          <w:rFonts w:ascii="Century Gothic" w:hAnsi="Century Gothic" w:hint="eastAsia"/>
        </w:rPr>
        <w:t xml:space="preserve"> con diversi mezzi e modali</w:t>
      </w:r>
      <w:r>
        <w:rPr>
          <w:rFonts w:ascii="Century Gothic" w:hAnsi="Century Gothic"/>
        </w:rPr>
        <w:t>tà</w:t>
      </w:r>
      <w:r w:rsidRPr="00081FE5">
        <w:rPr>
          <w:rFonts w:ascii="Century Gothic" w:hAnsi="Century Gothic" w:hint="eastAsia"/>
        </w:rPr>
        <w:t xml:space="preserve"> in base sia alla</w:t>
      </w:r>
      <w:r>
        <w:rPr>
          <w:rFonts w:ascii="Century Gothic" w:hAnsi="Century Gothic"/>
        </w:rPr>
        <w:t xml:space="preserve"> tipologia</w:t>
      </w:r>
      <w:r w:rsidRPr="00081FE5">
        <w:rPr>
          <w:rFonts w:ascii="Century Gothic" w:hAnsi="Century Gothic" w:hint="eastAsia"/>
        </w:rPr>
        <w:t xml:space="preserve"> di trasmissione scelta dal mittente sia alla natura del documento. Un documento informatico p</w:t>
      </w:r>
      <w:r>
        <w:rPr>
          <w:rFonts w:ascii="Century Gothic" w:hAnsi="Century Gothic"/>
        </w:rPr>
        <w:t>uò</w:t>
      </w:r>
      <w:r w:rsidRPr="00081FE5">
        <w:rPr>
          <w:rFonts w:ascii="Century Gothic" w:hAnsi="Century Gothic" w:hint="eastAsia"/>
        </w:rPr>
        <w:t xml:space="preserve"> essere recapitato</w:t>
      </w:r>
      <w:r w:rsidR="00B63533">
        <w:rPr>
          <w:rStyle w:val="Rimandonotaapidipagina"/>
          <w:rFonts w:ascii="Century Gothic" w:hAnsi="Century Gothic"/>
        </w:rPr>
        <w:footnoteReference w:id="33"/>
      </w:r>
      <w:r w:rsidRPr="00081FE5">
        <w:rPr>
          <w:rFonts w:ascii="Century Gothic" w:hAnsi="Century Gothic" w:hint="eastAsia"/>
        </w:rPr>
        <w:t>:</w:t>
      </w:r>
    </w:p>
    <w:p w14:paraId="70D85606" w14:textId="6D866DC7" w:rsidR="00081FE5" w:rsidRPr="00081FE5" w:rsidRDefault="00081FE5">
      <w:pPr>
        <w:pStyle w:val="Textbody"/>
        <w:widowControl w:val="0"/>
        <w:numPr>
          <w:ilvl w:val="0"/>
          <w:numId w:val="41"/>
        </w:numPr>
        <w:spacing w:after="120" w:line="360" w:lineRule="auto"/>
        <w:jc w:val="both"/>
        <w:rPr>
          <w:rFonts w:ascii="Century Gothic" w:hAnsi="Century Gothic"/>
        </w:rPr>
      </w:pPr>
      <w:r w:rsidRPr="00081FE5">
        <w:rPr>
          <w:rFonts w:ascii="Century Gothic" w:hAnsi="Century Gothic"/>
        </w:rPr>
        <w:t>a mezzo posta elettronica convenzionale (PEO);</w:t>
      </w:r>
    </w:p>
    <w:p w14:paraId="36692AAD" w14:textId="651B1617" w:rsidR="00081FE5" w:rsidRPr="00081FE5" w:rsidRDefault="00081FE5">
      <w:pPr>
        <w:pStyle w:val="Textbody"/>
        <w:widowControl w:val="0"/>
        <w:numPr>
          <w:ilvl w:val="0"/>
          <w:numId w:val="41"/>
        </w:numPr>
        <w:spacing w:after="120" w:line="360" w:lineRule="auto"/>
        <w:jc w:val="both"/>
        <w:rPr>
          <w:rFonts w:ascii="Century Gothic" w:hAnsi="Century Gothic"/>
        </w:rPr>
      </w:pPr>
      <w:r w:rsidRPr="00081FE5">
        <w:rPr>
          <w:rFonts w:ascii="Century Gothic" w:hAnsi="Century Gothic"/>
        </w:rPr>
        <w:t>a mezzo posta elettronica certificata (PEC);</w:t>
      </w:r>
    </w:p>
    <w:p w14:paraId="7B970A7B" w14:textId="4C3100B6" w:rsidR="00081FE5" w:rsidRDefault="00081FE5">
      <w:pPr>
        <w:pStyle w:val="Textbody"/>
        <w:widowControl w:val="0"/>
        <w:numPr>
          <w:ilvl w:val="0"/>
          <w:numId w:val="41"/>
        </w:numPr>
        <w:spacing w:after="120" w:line="360" w:lineRule="auto"/>
        <w:jc w:val="both"/>
        <w:rPr>
          <w:rFonts w:ascii="Century Gothic" w:hAnsi="Century Gothic"/>
        </w:rPr>
      </w:pPr>
      <w:r w:rsidRPr="00081FE5">
        <w:rPr>
          <w:rFonts w:ascii="Century Gothic" w:hAnsi="Century Gothic"/>
        </w:rPr>
        <w:t xml:space="preserve">mediante supporto removibile (ad es. CD, </w:t>
      </w:r>
      <w:proofErr w:type="spellStart"/>
      <w:r w:rsidRPr="00081FE5">
        <w:rPr>
          <w:rFonts w:ascii="Century Gothic" w:hAnsi="Century Gothic"/>
        </w:rPr>
        <w:t>pendrive</w:t>
      </w:r>
      <w:proofErr w:type="spellEnd"/>
      <w:r w:rsidRPr="00081FE5">
        <w:rPr>
          <w:rFonts w:ascii="Century Gothic" w:hAnsi="Century Gothic"/>
        </w:rPr>
        <w:t>).</w:t>
      </w:r>
    </w:p>
    <w:p w14:paraId="7A69A9E1" w14:textId="3536A692" w:rsidR="00081FE5" w:rsidRP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 xml:space="preserve">Un documento analogico, assunto che le principali tipologie di documenti </w:t>
      </w:r>
      <w:r w:rsidRPr="00081FE5">
        <w:rPr>
          <w:rFonts w:ascii="Century Gothic" w:hAnsi="Century Gothic" w:hint="eastAsia"/>
        </w:rPr>
        <w:lastRenderedPageBreak/>
        <w:t>analogici che pervengono a</w:t>
      </w:r>
      <w:r w:rsidR="00B63533">
        <w:rPr>
          <w:rFonts w:ascii="Century Gothic" w:hAnsi="Century Gothic"/>
        </w:rPr>
        <w:t xml:space="preserve">gli Enti Locali </w:t>
      </w:r>
      <w:r w:rsidRPr="00081FE5">
        <w:rPr>
          <w:rFonts w:ascii="Century Gothic" w:hAnsi="Century Gothic" w:hint="eastAsia"/>
        </w:rPr>
        <w:t>sono telegrammi, documenti per posta ordinaria e raccomandate, p</w:t>
      </w:r>
      <w:r w:rsidR="00B63533">
        <w:rPr>
          <w:rFonts w:ascii="Century Gothic" w:hAnsi="Century Gothic"/>
        </w:rPr>
        <w:t>uò</w:t>
      </w:r>
      <w:r w:rsidRPr="00081FE5">
        <w:rPr>
          <w:rFonts w:ascii="Century Gothic" w:hAnsi="Century Gothic" w:hint="eastAsia"/>
        </w:rPr>
        <w:t xml:space="preserve"> essere recapitato:</w:t>
      </w:r>
    </w:p>
    <w:p w14:paraId="42A706C3" w14:textId="085DC154" w:rsidR="00081FE5" w:rsidRPr="00081FE5" w:rsidRDefault="00081FE5">
      <w:pPr>
        <w:pStyle w:val="Textbody"/>
        <w:widowControl w:val="0"/>
        <w:numPr>
          <w:ilvl w:val="0"/>
          <w:numId w:val="41"/>
        </w:numPr>
        <w:spacing w:after="120" w:line="360" w:lineRule="auto"/>
        <w:jc w:val="both"/>
        <w:rPr>
          <w:rFonts w:ascii="Century Gothic" w:hAnsi="Century Gothic"/>
        </w:rPr>
      </w:pPr>
      <w:r w:rsidRPr="00081FE5">
        <w:rPr>
          <w:rFonts w:ascii="Century Gothic" w:hAnsi="Century Gothic"/>
        </w:rPr>
        <w:t>attraverso il servizio di posta tradizionale;</w:t>
      </w:r>
    </w:p>
    <w:p w14:paraId="1CBB4195" w14:textId="2964D2A8" w:rsidR="00081FE5" w:rsidRPr="00081FE5" w:rsidRDefault="00A70DF7">
      <w:pPr>
        <w:pStyle w:val="Textbody"/>
        <w:widowControl w:val="0"/>
        <w:numPr>
          <w:ilvl w:val="0"/>
          <w:numId w:val="41"/>
        </w:numPr>
        <w:spacing w:after="120" w:line="360" w:lineRule="auto"/>
        <w:jc w:val="both"/>
        <w:rPr>
          <w:rFonts w:ascii="Century Gothic" w:hAnsi="Century Gothic"/>
        </w:rPr>
      </w:pPr>
      <w:r>
        <w:rPr>
          <w:rFonts w:ascii="Century Gothic" w:hAnsi="Century Gothic"/>
        </w:rPr>
        <w:t>“</w:t>
      </w:r>
      <w:r w:rsidR="00081FE5" w:rsidRPr="00A70DF7">
        <w:rPr>
          <w:rFonts w:ascii="Century Gothic" w:hAnsi="Century Gothic"/>
          <w:i/>
          <w:iCs/>
        </w:rPr>
        <w:t xml:space="preserve">pro </w:t>
      </w:r>
      <w:proofErr w:type="spellStart"/>
      <w:r w:rsidR="00081FE5" w:rsidRPr="00A70DF7">
        <w:rPr>
          <w:rFonts w:ascii="Century Gothic" w:hAnsi="Century Gothic"/>
          <w:i/>
          <w:iCs/>
        </w:rPr>
        <w:t>manibus</w:t>
      </w:r>
      <w:proofErr w:type="spellEnd"/>
      <w:r>
        <w:rPr>
          <w:rFonts w:ascii="Century Gothic" w:hAnsi="Century Gothic"/>
        </w:rPr>
        <w:t>”</w:t>
      </w:r>
      <w:r w:rsidR="00081FE5" w:rsidRPr="00081FE5">
        <w:rPr>
          <w:rFonts w:ascii="Century Gothic" w:hAnsi="Century Gothic"/>
        </w:rPr>
        <w:t>.</w:t>
      </w:r>
    </w:p>
    <w:p w14:paraId="3AC433AF" w14:textId="77777777" w:rsidR="00892307" w:rsidRDefault="00892307" w:rsidP="00081FE5">
      <w:pPr>
        <w:pStyle w:val="Textbody"/>
        <w:widowControl w:val="0"/>
        <w:spacing w:after="120" w:line="360" w:lineRule="auto"/>
        <w:jc w:val="both"/>
        <w:rPr>
          <w:rFonts w:ascii="Century Gothic" w:hAnsi="Century Gothic"/>
          <w:u w:val="single"/>
        </w:rPr>
      </w:pPr>
    </w:p>
    <w:p w14:paraId="6494AF27" w14:textId="0FCCB18D" w:rsidR="00892307" w:rsidRPr="00892307" w:rsidRDefault="00892307" w:rsidP="00081FE5">
      <w:pPr>
        <w:pStyle w:val="Textbody"/>
        <w:widowControl w:val="0"/>
        <w:spacing w:after="120" w:line="360" w:lineRule="auto"/>
        <w:jc w:val="both"/>
        <w:rPr>
          <w:rFonts w:ascii="Century Gothic" w:hAnsi="Century Gothic"/>
          <w:u w:val="single"/>
        </w:rPr>
      </w:pPr>
      <w:r w:rsidRPr="00892307">
        <w:rPr>
          <w:rFonts w:ascii="Century Gothic" w:hAnsi="Century Gothic"/>
          <w:u w:val="single"/>
        </w:rPr>
        <w:t>Documento anonimo</w:t>
      </w:r>
    </w:p>
    <w:p w14:paraId="56CFA354" w14:textId="06BDFDB4" w:rsid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 xml:space="preserve">I documenti, analogici o digitali, di cui non sia identificabile </w:t>
      </w:r>
      <w:r w:rsidR="00B63533">
        <w:rPr>
          <w:rFonts w:ascii="Century Gothic" w:hAnsi="Century Gothic"/>
        </w:rPr>
        <w:t>l’</w:t>
      </w:r>
      <w:r w:rsidRPr="00081FE5">
        <w:rPr>
          <w:rFonts w:ascii="Century Gothic" w:hAnsi="Century Gothic" w:hint="eastAsia"/>
        </w:rPr>
        <w:t>autore sono regolarmente aperti e registrati al protocollo (con indicazi</w:t>
      </w:r>
      <w:r w:rsidR="00B63533">
        <w:rPr>
          <w:rFonts w:ascii="Century Gothic" w:hAnsi="Century Gothic"/>
        </w:rPr>
        <w:t>one</w:t>
      </w:r>
      <w:r w:rsidR="00B63533">
        <w:rPr>
          <w:rFonts w:ascii="Century Gothic" w:hAnsi="Century Gothic" w:hint="eastAsia"/>
        </w:rPr>
        <w:t xml:space="preserve"> </w:t>
      </w:r>
      <w:r w:rsidR="00B63533">
        <w:rPr>
          <w:rFonts w:ascii="Century Gothic" w:hAnsi="Century Gothic"/>
        </w:rPr>
        <w:t>“</w:t>
      </w:r>
      <w:r w:rsidRPr="00081FE5">
        <w:rPr>
          <w:rFonts w:ascii="Century Gothic" w:hAnsi="Century Gothic" w:hint="eastAsia"/>
        </w:rPr>
        <w:t>Mittente anonimo</w:t>
      </w:r>
      <w:r w:rsidR="00B63533">
        <w:rPr>
          <w:rFonts w:ascii="Century Gothic" w:hAnsi="Century Gothic"/>
        </w:rPr>
        <w:t>”</w:t>
      </w:r>
      <w:r w:rsidRPr="00081FE5">
        <w:rPr>
          <w:rFonts w:ascii="Century Gothic" w:hAnsi="Century Gothic" w:hint="eastAsia"/>
        </w:rPr>
        <w:t>), salvo diversa valutazione del</w:t>
      </w:r>
      <w:r w:rsidR="00B63533">
        <w:rPr>
          <w:rFonts w:ascii="Century Gothic" w:hAnsi="Century Gothic"/>
        </w:rPr>
        <w:t xml:space="preserve"> Responsabile della Gestione Documentale</w:t>
      </w:r>
      <w:r w:rsidRPr="00081FE5">
        <w:rPr>
          <w:rFonts w:ascii="Century Gothic" w:hAnsi="Century Gothic" w:hint="eastAsia"/>
        </w:rPr>
        <w:t>, che provvede</w:t>
      </w:r>
      <w:r w:rsidR="00276FD3">
        <w:rPr>
          <w:rFonts w:ascii="Century Gothic" w:hAnsi="Century Gothic"/>
        </w:rPr>
        <w:t>rà</w:t>
      </w:r>
      <w:r w:rsidRPr="00081FE5">
        <w:rPr>
          <w:rFonts w:ascii="Century Gothic" w:hAnsi="Century Gothic" w:hint="eastAsia"/>
        </w:rPr>
        <w:t xml:space="preserve"> ad eventuali accertamenti.</w:t>
      </w:r>
    </w:p>
    <w:p w14:paraId="41BAA05B" w14:textId="77777777" w:rsidR="00892307" w:rsidRPr="00081FE5" w:rsidRDefault="00892307" w:rsidP="00081FE5">
      <w:pPr>
        <w:pStyle w:val="Textbody"/>
        <w:widowControl w:val="0"/>
        <w:spacing w:after="120" w:line="360" w:lineRule="auto"/>
        <w:jc w:val="both"/>
        <w:rPr>
          <w:rFonts w:ascii="Century Gothic" w:hAnsi="Century Gothic"/>
        </w:rPr>
      </w:pPr>
    </w:p>
    <w:p w14:paraId="4C446F2D" w14:textId="08A395FF" w:rsidR="00892307" w:rsidRPr="00892307" w:rsidRDefault="00892307" w:rsidP="00081FE5">
      <w:pPr>
        <w:pStyle w:val="Textbody"/>
        <w:widowControl w:val="0"/>
        <w:spacing w:after="120" w:line="360" w:lineRule="auto"/>
        <w:jc w:val="both"/>
        <w:rPr>
          <w:rFonts w:ascii="Century Gothic" w:hAnsi="Century Gothic"/>
          <w:u w:val="single"/>
        </w:rPr>
      </w:pPr>
      <w:r w:rsidRPr="00892307">
        <w:rPr>
          <w:rFonts w:ascii="Century Gothic" w:hAnsi="Century Gothic"/>
          <w:u w:val="single"/>
        </w:rPr>
        <w:t>Documento non sottoscritto</w:t>
      </w:r>
    </w:p>
    <w:p w14:paraId="76B9C22D" w14:textId="13FF82AA" w:rsidR="00081FE5" w:rsidRP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 xml:space="preserve">I documenti ricevuti privi di firma ma il cui mittente </w:t>
      </w:r>
      <w:r w:rsidRPr="00081FE5">
        <w:rPr>
          <w:rFonts w:ascii="Century Gothic" w:hAnsi="Century Gothic" w:hint="eastAsia"/>
        </w:rPr>
        <w:t>è</w:t>
      </w:r>
      <w:r w:rsidRPr="00081FE5">
        <w:rPr>
          <w:rFonts w:ascii="Century Gothic" w:hAnsi="Century Gothic" w:hint="eastAsia"/>
        </w:rPr>
        <w:t xml:space="preserve"> comunque chiaramente identificabile, vengono protocollati (con indicazione</w:t>
      </w:r>
      <w:r w:rsidR="00B63533">
        <w:rPr>
          <w:rFonts w:ascii="Century Gothic" w:hAnsi="Century Gothic"/>
        </w:rPr>
        <w:t xml:space="preserve"> “</w:t>
      </w:r>
      <w:r w:rsidRPr="00081FE5">
        <w:rPr>
          <w:rFonts w:ascii="Century Gothic" w:hAnsi="Century Gothic" w:hint="eastAsia"/>
        </w:rPr>
        <w:t>Documento non sottoscritto</w:t>
      </w:r>
      <w:r w:rsidR="00B63533">
        <w:rPr>
          <w:rFonts w:ascii="Century Gothic" w:hAnsi="Century Gothic"/>
        </w:rPr>
        <w:t>”</w:t>
      </w:r>
      <w:r w:rsidRPr="00081FE5">
        <w:rPr>
          <w:rFonts w:ascii="Century Gothic" w:hAnsi="Century Gothic" w:hint="eastAsia"/>
        </w:rPr>
        <w:t>) e inoltrati al responsabile del procedimento, che valute</w:t>
      </w:r>
      <w:r w:rsidR="00B63533">
        <w:rPr>
          <w:rFonts w:ascii="Century Gothic" w:hAnsi="Century Gothic"/>
        </w:rPr>
        <w:t xml:space="preserve">rà </w:t>
      </w:r>
      <w:r w:rsidRPr="00081FE5">
        <w:rPr>
          <w:rFonts w:ascii="Century Gothic" w:hAnsi="Century Gothic" w:hint="eastAsia"/>
        </w:rPr>
        <w:t>la necessi</w:t>
      </w:r>
      <w:r w:rsidR="00B63533">
        <w:rPr>
          <w:rFonts w:ascii="Century Gothic" w:hAnsi="Century Gothic"/>
        </w:rPr>
        <w:t>tà</w:t>
      </w:r>
      <w:r w:rsidRPr="00081FE5">
        <w:rPr>
          <w:rFonts w:ascii="Century Gothic" w:hAnsi="Century Gothic" w:hint="eastAsia"/>
        </w:rPr>
        <w:t xml:space="preserve"> di acquisire la dovuta sottoscrizione per il perfezionamento degli atti.</w:t>
      </w:r>
    </w:p>
    <w:p w14:paraId="4F5B316E" w14:textId="4DF0D5CD" w:rsid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La funzione notarile del protocollo (</w:t>
      </w:r>
      <w:r w:rsidR="00693143" w:rsidRPr="00081FE5">
        <w:rPr>
          <w:rFonts w:ascii="Century Gothic" w:hAnsi="Century Gothic"/>
        </w:rPr>
        <w:t>ci</w:t>
      </w:r>
      <w:r w:rsidR="00693143">
        <w:rPr>
          <w:rFonts w:ascii="Century Gothic" w:hAnsi="Century Gothic"/>
        </w:rPr>
        <w:t>oè,</w:t>
      </w:r>
      <w:r w:rsidRPr="00081FE5">
        <w:rPr>
          <w:rFonts w:ascii="Century Gothic" w:hAnsi="Century Gothic" w:hint="eastAsia"/>
        </w:rPr>
        <w:t xml:space="preserve"> della </w:t>
      </w:r>
      <w:r w:rsidR="00C25A4F">
        <w:rPr>
          <w:rFonts w:ascii="Century Gothic" w:hAnsi="Century Gothic"/>
        </w:rPr>
        <w:t>registrazione</w:t>
      </w:r>
      <w:r w:rsidRPr="00081FE5">
        <w:rPr>
          <w:rFonts w:ascii="Century Gothic" w:hAnsi="Century Gothic" w:hint="eastAsia"/>
        </w:rPr>
        <w:t>)</w:t>
      </w:r>
      <w:r w:rsidR="00C7629C">
        <w:rPr>
          <w:rFonts w:ascii="Century Gothic" w:hAnsi="Century Gothic"/>
        </w:rPr>
        <w:t xml:space="preserve"> è</w:t>
      </w:r>
      <w:r w:rsidRPr="00081FE5">
        <w:rPr>
          <w:rFonts w:ascii="Century Gothic" w:hAnsi="Century Gothic" w:hint="eastAsia"/>
        </w:rPr>
        <w:t xml:space="preserve"> quella di attestare data e provenienza certa di un documento senza interferire su di esso. Sa</w:t>
      </w:r>
      <w:r w:rsidR="00C7629C">
        <w:rPr>
          <w:rFonts w:ascii="Century Gothic" w:hAnsi="Century Gothic"/>
        </w:rPr>
        <w:t>rà</w:t>
      </w:r>
      <w:r w:rsidRPr="00081FE5">
        <w:rPr>
          <w:rFonts w:ascii="Century Gothic" w:hAnsi="Century Gothic" w:hint="eastAsia"/>
        </w:rPr>
        <w:t xml:space="preserve"> poi compito del responsabile del procedimento valutare, caso per caso, ai fini della sua efficacia riguardo ad un affare o ad un determinato procedimento amministrativo, se il documento privo di firma possa essere ritenuto valido o meno</w:t>
      </w:r>
      <w:r w:rsidR="00C7629C">
        <w:rPr>
          <w:rStyle w:val="Rimandonotaapidipagina"/>
          <w:rFonts w:ascii="Century Gothic" w:hAnsi="Century Gothic"/>
        </w:rPr>
        <w:footnoteReference w:id="34"/>
      </w:r>
      <w:r w:rsidRPr="00081FE5">
        <w:rPr>
          <w:rFonts w:ascii="Century Gothic" w:hAnsi="Century Gothic" w:hint="eastAsia"/>
        </w:rPr>
        <w:t>.</w:t>
      </w:r>
    </w:p>
    <w:p w14:paraId="6F047753" w14:textId="77777777" w:rsidR="00C7629C" w:rsidRPr="00081FE5" w:rsidRDefault="00C7629C" w:rsidP="00081FE5">
      <w:pPr>
        <w:pStyle w:val="Textbody"/>
        <w:widowControl w:val="0"/>
        <w:spacing w:after="120" w:line="360" w:lineRule="auto"/>
        <w:jc w:val="both"/>
        <w:rPr>
          <w:rFonts w:ascii="Century Gothic" w:hAnsi="Century Gothic"/>
        </w:rPr>
      </w:pPr>
    </w:p>
    <w:p w14:paraId="7884372D" w14:textId="116E6BDE" w:rsidR="00081FE5" w:rsidRPr="00081FE5" w:rsidRDefault="00081FE5" w:rsidP="00C7629C">
      <w:pPr>
        <w:pStyle w:val="Titolosecondolivello"/>
      </w:pPr>
      <w:r w:rsidRPr="00081FE5">
        <w:rPr>
          <w:rFonts w:hint="eastAsia"/>
        </w:rPr>
        <w:lastRenderedPageBreak/>
        <w:tab/>
      </w:r>
      <w:bookmarkStart w:id="28" w:name="_Toc203902002"/>
      <w:r w:rsidRPr="00081FE5">
        <w:rPr>
          <w:rFonts w:hint="eastAsia"/>
        </w:rPr>
        <w:t>DOCUMENTO INVIATO</w:t>
      </w:r>
      <w:bookmarkEnd w:id="28"/>
    </w:p>
    <w:p w14:paraId="0345C0F9" w14:textId="184BB7B5" w:rsid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I documenti informatici sono inviati al</w:t>
      </w:r>
      <w:r w:rsidR="00125D78">
        <w:rPr>
          <w:rFonts w:ascii="Century Gothic" w:hAnsi="Century Gothic"/>
        </w:rPr>
        <w:t>l’</w:t>
      </w:r>
      <w:r w:rsidRPr="00081FE5">
        <w:rPr>
          <w:rFonts w:ascii="Century Gothic" w:hAnsi="Century Gothic" w:hint="eastAsia"/>
        </w:rPr>
        <w:t>indirizzo elettronico dichiarato dai destinatari, abilitato alla ricezione della posta per via telematica.</w:t>
      </w:r>
    </w:p>
    <w:p w14:paraId="2BD36024" w14:textId="77777777" w:rsidR="00125D78" w:rsidRPr="00081FE5" w:rsidRDefault="00125D78" w:rsidP="00081FE5">
      <w:pPr>
        <w:pStyle w:val="Textbody"/>
        <w:widowControl w:val="0"/>
        <w:spacing w:after="120" w:line="360" w:lineRule="auto"/>
        <w:jc w:val="both"/>
        <w:rPr>
          <w:rFonts w:ascii="Century Gothic" w:hAnsi="Century Gothic"/>
        </w:rPr>
      </w:pPr>
    </w:p>
    <w:p w14:paraId="2608BB3E" w14:textId="2B8D1D0A" w:rsidR="00081FE5" w:rsidRPr="00081FE5" w:rsidRDefault="00081FE5" w:rsidP="00125D78">
      <w:pPr>
        <w:pStyle w:val="Titolosecondolivello"/>
      </w:pPr>
      <w:r w:rsidRPr="00081FE5">
        <w:rPr>
          <w:rFonts w:hint="eastAsia"/>
        </w:rPr>
        <w:tab/>
      </w:r>
      <w:bookmarkStart w:id="29" w:name="_Toc203902003"/>
      <w:r w:rsidRPr="00081FE5">
        <w:rPr>
          <w:rFonts w:hint="eastAsia"/>
        </w:rPr>
        <w:t>DOCUMENTO DI RILEVANZA ESTERNA</w:t>
      </w:r>
      <w:bookmarkEnd w:id="29"/>
    </w:p>
    <w:p w14:paraId="38040880" w14:textId="69B6153F" w:rsid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Per documento di rilevanza esterna si intende qualunque documento ricevuto/trasmesso da/a altro Ente o altra persona fisica o giuridica. La gestione</w:t>
      </w:r>
      <w:r w:rsidR="00125D78">
        <w:rPr>
          <w:rFonts w:ascii="Century Gothic" w:hAnsi="Century Gothic"/>
        </w:rPr>
        <w:t xml:space="preserve"> è </w:t>
      </w:r>
      <w:r w:rsidRPr="00081FE5">
        <w:rPr>
          <w:rFonts w:ascii="Century Gothic" w:hAnsi="Century Gothic" w:hint="eastAsia"/>
        </w:rPr>
        <w:t>normata dal CAD.</w:t>
      </w:r>
    </w:p>
    <w:p w14:paraId="0959F279" w14:textId="77777777" w:rsidR="00125D78" w:rsidRPr="00081FE5" w:rsidRDefault="00125D78" w:rsidP="00081FE5">
      <w:pPr>
        <w:pStyle w:val="Textbody"/>
        <w:widowControl w:val="0"/>
        <w:spacing w:after="120" w:line="360" w:lineRule="auto"/>
        <w:jc w:val="both"/>
        <w:rPr>
          <w:rFonts w:ascii="Century Gothic" w:hAnsi="Century Gothic"/>
        </w:rPr>
      </w:pPr>
    </w:p>
    <w:p w14:paraId="0DC6F237" w14:textId="0E99DF67" w:rsidR="00081FE5" w:rsidRPr="00081FE5" w:rsidRDefault="00081FE5" w:rsidP="00125D78">
      <w:pPr>
        <w:pStyle w:val="Titolosecondolivello"/>
      </w:pPr>
      <w:r w:rsidRPr="00081FE5">
        <w:rPr>
          <w:rFonts w:hint="eastAsia"/>
        </w:rPr>
        <w:tab/>
      </w:r>
      <w:bookmarkStart w:id="30" w:name="_Toc203902004"/>
      <w:r w:rsidRPr="00081FE5">
        <w:rPr>
          <w:rFonts w:hint="eastAsia"/>
        </w:rPr>
        <w:t>DOCUMENTO DI RILEVANZA INTERNA</w:t>
      </w:r>
      <w:bookmarkEnd w:id="30"/>
    </w:p>
    <w:p w14:paraId="2446E80C" w14:textId="1F662658" w:rsidR="00081FE5" w:rsidRP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Per documenti di rilevanza interna si intendono tutti quelli che a qualunque titolo sono scambiati tra UOR</w:t>
      </w:r>
      <w:r w:rsidR="00125D78">
        <w:rPr>
          <w:rFonts w:ascii="Century Gothic" w:hAnsi="Century Gothic"/>
        </w:rPr>
        <w:t>/Settore</w:t>
      </w:r>
      <w:r w:rsidRPr="00081FE5">
        <w:rPr>
          <w:rFonts w:ascii="Century Gothic" w:hAnsi="Century Gothic" w:hint="eastAsia"/>
        </w:rPr>
        <w:t xml:space="preserve"> o persone dell</w:t>
      </w:r>
      <w:r w:rsidR="00125D78">
        <w:rPr>
          <w:rFonts w:ascii="Century Gothic" w:hAnsi="Century Gothic"/>
        </w:rPr>
        <w:t>’Ente</w:t>
      </w:r>
      <w:r w:rsidRPr="00081FE5">
        <w:rPr>
          <w:rFonts w:ascii="Century Gothic" w:hAnsi="Century Gothic" w:hint="eastAsia"/>
        </w:rPr>
        <w:t xml:space="preserve"> stess</w:t>
      </w:r>
      <w:r w:rsidR="00125D78">
        <w:rPr>
          <w:rFonts w:ascii="Century Gothic" w:hAnsi="Century Gothic"/>
        </w:rPr>
        <w:t>o</w:t>
      </w:r>
      <w:r w:rsidRPr="00081FE5">
        <w:rPr>
          <w:rFonts w:ascii="Century Gothic" w:hAnsi="Century Gothic" w:hint="eastAsia"/>
        </w:rPr>
        <w:t>.</w:t>
      </w:r>
    </w:p>
    <w:p w14:paraId="4F40D373" w14:textId="77777777" w:rsidR="00081FE5" w:rsidRP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Possono distinguersi in:</w:t>
      </w:r>
    </w:p>
    <w:p w14:paraId="04FCBA5F" w14:textId="31E71FED" w:rsidR="00081FE5" w:rsidRPr="00081FE5" w:rsidRDefault="00081FE5">
      <w:pPr>
        <w:pStyle w:val="Textbody"/>
        <w:widowControl w:val="0"/>
        <w:numPr>
          <w:ilvl w:val="0"/>
          <w:numId w:val="42"/>
        </w:numPr>
        <w:spacing w:after="120" w:line="360" w:lineRule="auto"/>
        <w:jc w:val="both"/>
        <w:rPr>
          <w:rFonts w:ascii="Century Gothic" w:hAnsi="Century Gothic"/>
        </w:rPr>
      </w:pPr>
      <w:r w:rsidRPr="00125D78">
        <w:rPr>
          <w:rFonts w:ascii="Century Gothic" w:hAnsi="Century Gothic"/>
          <w:b/>
          <w:bCs/>
        </w:rPr>
        <w:t>comunicazioni informali tra UOR</w:t>
      </w:r>
      <w:r w:rsidR="00125D78" w:rsidRPr="00125D78">
        <w:rPr>
          <w:rFonts w:ascii="Century Gothic" w:hAnsi="Century Gothic"/>
          <w:b/>
          <w:bCs/>
        </w:rPr>
        <w:t>/Settor</w:t>
      </w:r>
      <w:r w:rsidR="00125D78">
        <w:rPr>
          <w:rFonts w:ascii="Century Gothic" w:hAnsi="Century Gothic"/>
          <w:b/>
          <w:bCs/>
        </w:rPr>
        <w:t>i</w:t>
      </w:r>
      <w:r w:rsidRPr="00081FE5">
        <w:rPr>
          <w:rFonts w:ascii="Century Gothic" w:hAnsi="Century Gothic"/>
        </w:rPr>
        <w:t xml:space="preserve"> (documenti di natura prevalentemente informativa): per comunicazioni informali tra uni</w:t>
      </w:r>
      <w:r w:rsidR="00125D78">
        <w:rPr>
          <w:rFonts w:ascii="Century Gothic" w:hAnsi="Century Gothic"/>
        </w:rPr>
        <w:t xml:space="preserve">tà </w:t>
      </w:r>
      <w:r w:rsidRPr="00081FE5">
        <w:rPr>
          <w:rFonts w:ascii="Century Gothic" w:hAnsi="Century Gothic"/>
        </w:rPr>
        <w:t xml:space="preserve">si intendono gli scambi di informazioni che non hanno valenza giuridico probatoria, </w:t>
      </w:r>
      <w:r w:rsidR="00125D78">
        <w:rPr>
          <w:rFonts w:ascii="Century Gothic" w:hAnsi="Century Gothic"/>
        </w:rPr>
        <w:t>né</w:t>
      </w:r>
      <w:r w:rsidRPr="00081FE5">
        <w:rPr>
          <w:rFonts w:ascii="Century Gothic" w:hAnsi="Century Gothic"/>
        </w:rPr>
        <w:t xml:space="preserve"> rilevanza ai fini del</w:t>
      </w:r>
      <w:r w:rsidR="00125D78">
        <w:rPr>
          <w:rFonts w:ascii="Century Gothic" w:hAnsi="Century Gothic"/>
        </w:rPr>
        <w:t>l’</w:t>
      </w:r>
      <w:r w:rsidRPr="00081FE5">
        <w:rPr>
          <w:rFonts w:ascii="Century Gothic" w:hAnsi="Century Gothic"/>
        </w:rPr>
        <w:t xml:space="preserve">azione amministrativa. </w:t>
      </w:r>
      <w:r w:rsidRPr="00081FE5">
        <w:rPr>
          <w:rFonts w:ascii="Century Gothic" w:hAnsi="Century Gothic" w:hint="eastAsia"/>
        </w:rPr>
        <w:t>Queste comunicazioni avvengono, di norma, tramite PEO e non sono soggette a protocollazione ed archiviazione;</w:t>
      </w:r>
    </w:p>
    <w:p w14:paraId="6E868EF3" w14:textId="54D8CA58" w:rsidR="00081FE5" w:rsidRDefault="00081FE5">
      <w:pPr>
        <w:pStyle w:val="Textbody"/>
        <w:widowControl w:val="0"/>
        <w:numPr>
          <w:ilvl w:val="0"/>
          <w:numId w:val="42"/>
        </w:numPr>
        <w:spacing w:after="120" w:line="360" w:lineRule="auto"/>
        <w:jc w:val="both"/>
        <w:rPr>
          <w:rFonts w:ascii="Century Gothic" w:hAnsi="Century Gothic"/>
        </w:rPr>
      </w:pPr>
      <w:r w:rsidRPr="00125D78">
        <w:rPr>
          <w:rFonts w:ascii="Century Gothic" w:hAnsi="Century Gothic"/>
          <w:b/>
          <w:bCs/>
        </w:rPr>
        <w:t>scambio di documenti fra UOR</w:t>
      </w:r>
      <w:r w:rsidR="00125D78">
        <w:rPr>
          <w:rFonts w:ascii="Century Gothic" w:hAnsi="Century Gothic"/>
          <w:b/>
          <w:bCs/>
        </w:rPr>
        <w:t>/Settori</w:t>
      </w:r>
      <w:r w:rsidRPr="00081FE5">
        <w:rPr>
          <w:rFonts w:ascii="Century Gothic" w:hAnsi="Century Gothic"/>
        </w:rPr>
        <w:t xml:space="preserve"> (documenti di natura prevalentemente giuridico-probatoria): per scambio di documenti fra uni</w:t>
      </w:r>
      <w:r w:rsidR="00125D78">
        <w:rPr>
          <w:rFonts w:ascii="Century Gothic" w:hAnsi="Century Gothic"/>
        </w:rPr>
        <w:t xml:space="preserve">tà </w:t>
      </w:r>
      <w:r w:rsidRPr="00081FE5">
        <w:rPr>
          <w:rFonts w:ascii="Century Gothic" w:hAnsi="Century Gothic"/>
        </w:rPr>
        <w:t>si intendono le comunicazioni ufficiali di un certo rilievo ai fini dell</w:t>
      </w:r>
      <w:r w:rsidR="00125D78">
        <w:rPr>
          <w:rFonts w:ascii="Century Gothic" w:hAnsi="Century Gothic"/>
        </w:rPr>
        <w:t>’</w:t>
      </w:r>
      <w:r w:rsidRPr="00081FE5">
        <w:rPr>
          <w:rFonts w:ascii="Century Gothic" w:hAnsi="Century Gothic"/>
        </w:rPr>
        <w:t>azione amministrativa e delle quali si deve tenere tracci</w:t>
      </w:r>
      <w:r w:rsidRPr="00081FE5">
        <w:rPr>
          <w:rFonts w:ascii="Century Gothic" w:hAnsi="Century Gothic" w:hint="eastAsia"/>
        </w:rPr>
        <w:t>a. Le comunicazioni di questo genere devono comunque essere protocollate.</w:t>
      </w:r>
    </w:p>
    <w:p w14:paraId="1BD784B0" w14:textId="77777777" w:rsidR="00125D78" w:rsidRPr="00081FE5" w:rsidRDefault="00125D78" w:rsidP="00125D78">
      <w:pPr>
        <w:pStyle w:val="Textbody"/>
        <w:widowControl w:val="0"/>
        <w:spacing w:after="120" w:line="360" w:lineRule="auto"/>
        <w:ind w:left="720"/>
        <w:jc w:val="both"/>
        <w:rPr>
          <w:rFonts w:ascii="Century Gothic" w:hAnsi="Century Gothic"/>
        </w:rPr>
      </w:pPr>
    </w:p>
    <w:p w14:paraId="3B26E236" w14:textId="60CEB82C" w:rsidR="00081FE5" w:rsidRPr="00081FE5" w:rsidRDefault="00081FE5" w:rsidP="00125D78">
      <w:pPr>
        <w:pStyle w:val="Titolosecondolivello"/>
      </w:pPr>
      <w:r w:rsidRPr="00081FE5">
        <w:rPr>
          <w:rFonts w:hint="eastAsia"/>
        </w:rPr>
        <w:lastRenderedPageBreak/>
        <w:tab/>
      </w:r>
      <w:bookmarkStart w:id="31" w:name="_Toc203902005"/>
      <w:r w:rsidRPr="00081FE5">
        <w:rPr>
          <w:rFonts w:hint="eastAsia"/>
        </w:rPr>
        <w:t>DOCUMENTO ANALOGICO</w:t>
      </w:r>
      <w:bookmarkEnd w:id="31"/>
    </w:p>
    <w:p w14:paraId="60784A6B" w14:textId="33098F79" w:rsidR="00081FE5" w:rsidRP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 xml:space="preserve">Per documento analogico si intende </w:t>
      </w:r>
      <w:r w:rsidR="00125D78">
        <w:rPr>
          <w:rFonts w:ascii="Century Gothic" w:hAnsi="Century Gothic"/>
        </w:rPr>
        <w:t>“</w:t>
      </w:r>
      <w:r w:rsidRPr="00081FE5">
        <w:rPr>
          <w:rFonts w:ascii="Century Gothic" w:hAnsi="Century Gothic" w:hint="eastAsia"/>
        </w:rPr>
        <w:t>la rappresentazione non informatica di atti, fatti o dati giuridicamente rilevant</w:t>
      </w:r>
      <w:r w:rsidR="00125D78">
        <w:rPr>
          <w:rFonts w:ascii="Century Gothic" w:hAnsi="Century Gothic"/>
        </w:rPr>
        <w:t>i”</w:t>
      </w:r>
      <w:r w:rsidR="00125D78">
        <w:rPr>
          <w:rStyle w:val="Rimandonotaapidipagina"/>
          <w:rFonts w:ascii="Century Gothic" w:hAnsi="Century Gothic"/>
        </w:rPr>
        <w:footnoteReference w:id="35"/>
      </w:r>
      <w:r w:rsidRPr="00081FE5">
        <w:rPr>
          <w:rFonts w:ascii="Century Gothic" w:hAnsi="Century Gothic" w:hint="eastAsia"/>
        </w:rPr>
        <w:t>.</w:t>
      </w:r>
    </w:p>
    <w:p w14:paraId="01CBDE6A" w14:textId="008B5AB7" w:rsidR="00081FE5" w:rsidRP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 xml:space="preserve">Si definisce </w:t>
      </w:r>
      <w:r w:rsidR="00B23EA0">
        <w:rPr>
          <w:rFonts w:ascii="Century Gothic" w:hAnsi="Century Gothic"/>
        </w:rPr>
        <w:t>“</w:t>
      </w:r>
      <w:r w:rsidRPr="00081FE5">
        <w:rPr>
          <w:rFonts w:ascii="Century Gothic" w:hAnsi="Century Gothic" w:hint="eastAsia"/>
        </w:rPr>
        <w:t>originale</w:t>
      </w:r>
      <w:r w:rsidR="00B23EA0">
        <w:rPr>
          <w:rFonts w:ascii="Century Gothic" w:hAnsi="Century Gothic"/>
        </w:rPr>
        <w:t>”</w:t>
      </w:r>
      <w:r w:rsidRPr="00081FE5">
        <w:rPr>
          <w:rFonts w:ascii="Century Gothic" w:hAnsi="Century Gothic" w:hint="eastAsia"/>
        </w:rPr>
        <w:t xml:space="preserve"> il documento cartaceo nella sua redazione definitiva, perfetta ed autentica negli elementi sostanziali e formali, comprendente tutti gli elementi di garanzia e di informazione del mittente e del destinatario, stampato su carta intestata e dotato di firma autografa</w:t>
      </w:r>
      <w:r w:rsidR="00125D78">
        <w:rPr>
          <w:rStyle w:val="Rimandonotaapidipagina"/>
          <w:rFonts w:ascii="Century Gothic" w:hAnsi="Century Gothic"/>
        </w:rPr>
        <w:footnoteReference w:id="36"/>
      </w:r>
      <w:r w:rsidRPr="00081FE5">
        <w:rPr>
          <w:rFonts w:ascii="Century Gothic" w:hAnsi="Century Gothic" w:hint="eastAsia"/>
        </w:rPr>
        <w:t>.</w:t>
      </w:r>
    </w:p>
    <w:p w14:paraId="05203F6F" w14:textId="77777777" w:rsidR="00081FE5" w:rsidRP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La sottoscrizione di un documento determina:</w:t>
      </w:r>
    </w:p>
    <w:p w14:paraId="412E3E46" w14:textId="349FA750" w:rsidR="00081FE5" w:rsidRPr="00081FE5" w:rsidRDefault="008A2733">
      <w:pPr>
        <w:pStyle w:val="Textbody"/>
        <w:widowControl w:val="0"/>
        <w:numPr>
          <w:ilvl w:val="0"/>
          <w:numId w:val="43"/>
        </w:numPr>
        <w:spacing w:after="120" w:line="360" w:lineRule="auto"/>
        <w:jc w:val="both"/>
        <w:rPr>
          <w:rFonts w:ascii="Century Gothic" w:hAnsi="Century Gothic"/>
        </w:rPr>
      </w:pPr>
      <w:r w:rsidRPr="00081FE5">
        <w:rPr>
          <w:rFonts w:ascii="Century Gothic" w:hAnsi="Century Gothic"/>
        </w:rPr>
        <w:t>L</w:t>
      </w:r>
      <w:r>
        <w:rPr>
          <w:rFonts w:ascii="Century Gothic" w:hAnsi="Century Gothic"/>
        </w:rPr>
        <w:t>’</w:t>
      </w:r>
      <w:r w:rsidR="00081FE5" w:rsidRPr="00081FE5">
        <w:rPr>
          <w:rFonts w:ascii="Century Gothic" w:hAnsi="Century Gothic"/>
        </w:rPr>
        <w:t>identificazione dell</w:t>
      </w:r>
      <w:r>
        <w:rPr>
          <w:rFonts w:ascii="Century Gothic" w:hAnsi="Century Gothic"/>
        </w:rPr>
        <w:t>’</w:t>
      </w:r>
      <w:r w:rsidR="00081FE5" w:rsidRPr="00081FE5">
        <w:rPr>
          <w:rFonts w:ascii="Century Gothic" w:hAnsi="Century Gothic"/>
        </w:rPr>
        <w:t>autore del documento;</w:t>
      </w:r>
    </w:p>
    <w:p w14:paraId="2617CFB3" w14:textId="0080034E" w:rsidR="00081FE5" w:rsidRPr="00081FE5" w:rsidRDefault="008A2733">
      <w:pPr>
        <w:pStyle w:val="Textbody"/>
        <w:widowControl w:val="0"/>
        <w:numPr>
          <w:ilvl w:val="0"/>
          <w:numId w:val="43"/>
        </w:numPr>
        <w:spacing w:after="120" w:line="360" w:lineRule="auto"/>
        <w:jc w:val="both"/>
        <w:rPr>
          <w:rFonts w:ascii="Century Gothic" w:hAnsi="Century Gothic"/>
        </w:rPr>
      </w:pPr>
      <w:r>
        <w:rPr>
          <w:rFonts w:ascii="Century Gothic" w:hAnsi="Century Gothic"/>
        </w:rPr>
        <w:t>L</w:t>
      </w:r>
      <w:r w:rsidR="00081FE5" w:rsidRPr="00081FE5">
        <w:rPr>
          <w:rFonts w:ascii="Century Gothic" w:hAnsi="Century Gothic"/>
        </w:rPr>
        <w:t>a paterni</w:t>
      </w:r>
      <w:r>
        <w:rPr>
          <w:rFonts w:ascii="Century Gothic" w:hAnsi="Century Gothic"/>
        </w:rPr>
        <w:t>tà</w:t>
      </w:r>
      <w:r w:rsidR="00081FE5" w:rsidRPr="00081FE5">
        <w:rPr>
          <w:rFonts w:ascii="Century Gothic" w:hAnsi="Century Gothic"/>
        </w:rPr>
        <w:t xml:space="preserve"> del documento: con la sottoscrizione l</w:t>
      </w:r>
      <w:r>
        <w:rPr>
          <w:rFonts w:ascii="Century Gothic" w:hAnsi="Century Gothic"/>
        </w:rPr>
        <w:t>’</w:t>
      </w:r>
      <w:r w:rsidR="00081FE5" w:rsidRPr="00081FE5">
        <w:rPr>
          <w:rFonts w:ascii="Century Gothic" w:hAnsi="Century Gothic"/>
        </w:rPr>
        <w:t>autore del documento si assume la paterni</w:t>
      </w:r>
      <w:r>
        <w:rPr>
          <w:rFonts w:ascii="Century Gothic" w:hAnsi="Century Gothic"/>
        </w:rPr>
        <w:t>tà</w:t>
      </w:r>
      <w:r w:rsidR="00081FE5" w:rsidRPr="00081FE5">
        <w:rPr>
          <w:rFonts w:ascii="Century Gothic" w:hAnsi="Century Gothic"/>
        </w:rPr>
        <w:t xml:space="preserve"> dello stesso, anche in relazione al suo contenuto. A questo proposito si parla di non ripudiabili</w:t>
      </w:r>
      <w:r>
        <w:rPr>
          <w:rFonts w:ascii="Century Gothic" w:hAnsi="Century Gothic"/>
        </w:rPr>
        <w:t>tà</w:t>
      </w:r>
      <w:r w:rsidR="00081FE5" w:rsidRPr="00081FE5">
        <w:rPr>
          <w:rFonts w:ascii="Century Gothic" w:hAnsi="Century Gothic"/>
        </w:rPr>
        <w:t xml:space="preserve"> del documento sottoscritto;</w:t>
      </w:r>
    </w:p>
    <w:p w14:paraId="7A87CD22" w14:textId="5F38E071" w:rsidR="00081FE5" w:rsidRDefault="00081FE5">
      <w:pPr>
        <w:pStyle w:val="Textbody"/>
        <w:widowControl w:val="0"/>
        <w:numPr>
          <w:ilvl w:val="0"/>
          <w:numId w:val="43"/>
        </w:numPr>
        <w:spacing w:after="120" w:line="360" w:lineRule="auto"/>
        <w:jc w:val="both"/>
        <w:rPr>
          <w:rFonts w:ascii="Century Gothic" w:hAnsi="Century Gothic"/>
        </w:rPr>
      </w:pPr>
      <w:r w:rsidRPr="00081FE5">
        <w:rPr>
          <w:rFonts w:ascii="Century Gothic" w:hAnsi="Century Gothic"/>
        </w:rPr>
        <w:t>l</w:t>
      </w:r>
      <w:r w:rsidR="008A2733">
        <w:rPr>
          <w:rFonts w:ascii="Century Gothic" w:hAnsi="Century Gothic"/>
        </w:rPr>
        <w:t>’</w:t>
      </w:r>
      <w:r w:rsidRPr="00081FE5">
        <w:rPr>
          <w:rFonts w:ascii="Century Gothic" w:hAnsi="Century Gothic"/>
        </w:rPr>
        <w:t>integri</w:t>
      </w:r>
      <w:r w:rsidR="008A2733">
        <w:rPr>
          <w:rFonts w:ascii="Century Gothic" w:hAnsi="Century Gothic"/>
        </w:rPr>
        <w:t xml:space="preserve">tà </w:t>
      </w:r>
      <w:r w:rsidRPr="00081FE5">
        <w:rPr>
          <w:rFonts w:ascii="Century Gothic" w:hAnsi="Century Gothic"/>
        </w:rPr>
        <w:t xml:space="preserve">del documento: il documento scritto e sottoscritto manualmente garantisce da alterazioni materiali da parte di persone diverse da quella che lo ha </w:t>
      </w:r>
      <w:r w:rsidR="00B83F3A">
        <w:rPr>
          <w:rFonts w:ascii="Century Gothic" w:hAnsi="Century Gothic"/>
        </w:rPr>
        <w:t>prodotto</w:t>
      </w:r>
      <w:r w:rsidRPr="00081FE5">
        <w:rPr>
          <w:rFonts w:ascii="Century Gothic" w:hAnsi="Century Gothic"/>
        </w:rPr>
        <w:t>.</w:t>
      </w:r>
    </w:p>
    <w:p w14:paraId="225776AB" w14:textId="77777777" w:rsidR="002A3D28" w:rsidRPr="00081FE5" w:rsidRDefault="002A3D28" w:rsidP="002A3D28">
      <w:pPr>
        <w:pStyle w:val="Textbody"/>
        <w:widowControl w:val="0"/>
        <w:spacing w:after="120" w:line="360" w:lineRule="auto"/>
        <w:ind w:left="720"/>
        <w:jc w:val="both"/>
        <w:rPr>
          <w:rFonts w:ascii="Century Gothic" w:hAnsi="Century Gothic"/>
        </w:rPr>
      </w:pPr>
    </w:p>
    <w:p w14:paraId="46D579A7" w14:textId="0CFE92F0" w:rsidR="00081FE5" w:rsidRPr="00081FE5" w:rsidRDefault="00081FE5" w:rsidP="002A3D28">
      <w:pPr>
        <w:pStyle w:val="Titolosecondolivello"/>
      </w:pPr>
      <w:r w:rsidRPr="00081FE5">
        <w:rPr>
          <w:rFonts w:hint="eastAsia"/>
        </w:rPr>
        <w:tab/>
      </w:r>
      <w:bookmarkStart w:id="32" w:name="_Toc203902006"/>
      <w:r w:rsidRPr="00081FE5">
        <w:rPr>
          <w:rFonts w:hint="eastAsia"/>
        </w:rPr>
        <w:t>DOCUMENTO INFORMATICO</w:t>
      </w:r>
      <w:bookmarkEnd w:id="32"/>
    </w:p>
    <w:p w14:paraId="06A8CF84" w14:textId="4B97A664" w:rsidR="00081FE5" w:rsidRP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 xml:space="preserve">Per documento informatico si intende </w:t>
      </w:r>
      <w:r w:rsidR="002A3D28">
        <w:rPr>
          <w:rFonts w:ascii="Century Gothic" w:hAnsi="Century Gothic"/>
        </w:rPr>
        <w:t>“</w:t>
      </w:r>
      <w:r w:rsidRPr="002A3D28">
        <w:rPr>
          <w:rFonts w:ascii="Century Gothic" w:hAnsi="Century Gothic" w:hint="eastAsia"/>
          <w:i/>
          <w:iCs/>
        </w:rPr>
        <w:t>il documento elettronico che contiene la rappresentazione informatica di atti, fatti o dati giuridicamente rilevant</w:t>
      </w:r>
      <w:r w:rsidR="002A3D28" w:rsidRPr="002A3D28">
        <w:rPr>
          <w:rFonts w:ascii="Century Gothic" w:hAnsi="Century Gothic"/>
          <w:i/>
          <w:iCs/>
        </w:rPr>
        <w:t>i</w:t>
      </w:r>
      <w:r w:rsidR="002A3D28">
        <w:rPr>
          <w:rFonts w:ascii="Century Gothic" w:hAnsi="Century Gothic"/>
        </w:rPr>
        <w:t>”</w:t>
      </w:r>
      <w:r w:rsidR="002A3D28">
        <w:rPr>
          <w:rStyle w:val="Rimandonotaapidipagina"/>
          <w:rFonts w:ascii="Century Gothic" w:hAnsi="Century Gothic"/>
        </w:rPr>
        <w:footnoteReference w:id="37"/>
      </w:r>
      <w:r w:rsidRPr="00081FE5">
        <w:rPr>
          <w:rFonts w:ascii="Century Gothic" w:hAnsi="Century Gothic" w:hint="eastAsia"/>
        </w:rPr>
        <w:t xml:space="preserve">. Il documento informatico, come precisato nel paragrafo 2.1.1. delle </w:t>
      </w:r>
      <w:r w:rsidRPr="00081FE5">
        <w:rPr>
          <w:rFonts w:ascii="Century Gothic" w:hAnsi="Century Gothic" w:hint="eastAsia"/>
        </w:rPr>
        <w:t>“</w:t>
      </w:r>
      <w:r w:rsidRPr="00081FE5">
        <w:rPr>
          <w:rFonts w:ascii="Century Gothic" w:hAnsi="Century Gothic" w:hint="eastAsia"/>
        </w:rPr>
        <w:t>Linee Guida sulla formazione, gestione e conservazione dei documenti informatici</w:t>
      </w:r>
      <w:r w:rsidRPr="00081FE5">
        <w:rPr>
          <w:rFonts w:ascii="Century Gothic" w:hAnsi="Century Gothic" w:hint="eastAsia"/>
        </w:rPr>
        <w:t>”</w:t>
      </w:r>
      <w:r w:rsidRPr="00081FE5">
        <w:rPr>
          <w:rFonts w:ascii="Century Gothic" w:hAnsi="Century Gothic" w:hint="eastAsia"/>
        </w:rPr>
        <w:t xml:space="preserve"> emanate da </w:t>
      </w:r>
      <w:proofErr w:type="spellStart"/>
      <w:r w:rsidRPr="00081FE5">
        <w:rPr>
          <w:rFonts w:ascii="Century Gothic" w:hAnsi="Century Gothic" w:hint="eastAsia"/>
        </w:rPr>
        <w:t>AgID</w:t>
      </w:r>
      <w:proofErr w:type="spellEnd"/>
      <w:r w:rsidRPr="00081FE5">
        <w:rPr>
          <w:rFonts w:ascii="Century Gothic" w:hAnsi="Century Gothic" w:hint="eastAsia"/>
        </w:rPr>
        <w:t>,</w:t>
      </w:r>
      <w:r w:rsidR="002A3D28">
        <w:rPr>
          <w:rFonts w:ascii="Century Gothic" w:hAnsi="Century Gothic"/>
        </w:rPr>
        <w:t xml:space="preserve"> è </w:t>
      </w:r>
      <w:r w:rsidRPr="00081FE5">
        <w:rPr>
          <w:rFonts w:ascii="Century Gothic" w:hAnsi="Century Gothic" w:hint="eastAsia"/>
        </w:rPr>
        <w:t>formato mediante una delle seguenti modali</w:t>
      </w:r>
      <w:r w:rsidR="002A3D28">
        <w:rPr>
          <w:rFonts w:ascii="Century Gothic" w:hAnsi="Century Gothic"/>
        </w:rPr>
        <w:t>tà:</w:t>
      </w:r>
    </w:p>
    <w:p w14:paraId="152DB83F" w14:textId="2E09E216" w:rsidR="00081FE5" w:rsidRPr="002A3D28" w:rsidRDefault="002A3D28">
      <w:pPr>
        <w:pStyle w:val="Textbody"/>
        <w:widowControl w:val="0"/>
        <w:numPr>
          <w:ilvl w:val="0"/>
          <w:numId w:val="44"/>
        </w:numPr>
        <w:spacing w:after="120" w:line="360" w:lineRule="auto"/>
        <w:jc w:val="both"/>
        <w:rPr>
          <w:rFonts w:ascii="Century Gothic" w:hAnsi="Century Gothic"/>
          <w:i/>
          <w:iCs/>
        </w:rPr>
      </w:pPr>
      <w:r>
        <w:rPr>
          <w:rFonts w:ascii="Century Gothic" w:hAnsi="Century Gothic"/>
          <w:i/>
          <w:iCs/>
        </w:rPr>
        <w:t>“</w:t>
      </w:r>
      <w:r w:rsidR="00081FE5" w:rsidRPr="002A3D28">
        <w:rPr>
          <w:rFonts w:ascii="Century Gothic" w:hAnsi="Century Gothic" w:hint="eastAsia"/>
          <w:i/>
          <w:iCs/>
        </w:rPr>
        <w:t>creazione tramite l</w:t>
      </w:r>
      <w:r>
        <w:rPr>
          <w:rFonts w:ascii="Century Gothic" w:hAnsi="Century Gothic"/>
          <w:i/>
          <w:iCs/>
        </w:rPr>
        <w:t>’</w:t>
      </w:r>
      <w:r w:rsidR="00081FE5" w:rsidRPr="002A3D28">
        <w:rPr>
          <w:rFonts w:ascii="Century Gothic" w:hAnsi="Century Gothic" w:hint="eastAsia"/>
          <w:i/>
          <w:iCs/>
        </w:rPr>
        <w:t xml:space="preserve">utilizzo di strumenti software o servizi </w:t>
      </w:r>
      <w:proofErr w:type="spellStart"/>
      <w:r w:rsidR="00081FE5" w:rsidRPr="002A3D28">
        <w:rPr>
          <w:rFonts w:ascii="Century Gothic" w:hAnsi="Century Gothic" w:hint="eastAsia"/>
          <w:i/>
          <w:iCs/>
        </w:rPr>
        <w:t>cloud</w:t>
      </w:r>
      <w:proofErr w:type="spellEnd"/>
      <w:r w:rsidR="00081FE5" w:rsidRPr="002A3D28">
        <w:rPr>
          <w:rFonts w:ascii="Century Gothic" w:hAnsi="Century Gothic" w:hint="eastAsia"/>
          <w:i/>
          <w:iCs/>
        </w:rPr>
        <w:t xml:space="preserve"> qualificati </w:t>
      </w:r>
      <w:r w:rsidR="00081FE5" w:rsidRPr="002A3D28">
        <w:rPr>
          <w:rFonts w:ascii="Century Gothic" w:hAnsi="Century Gothic" w:hint="eastAsia"/>
          <w:i/>
          <w:iCs/>
        </w:rPr>
        <w:lastRenderedPageBreak/>
        <w:t>che assicurino la produzione di documenti nei formati e nel rispetto delle regole di interoperabili</w:t>
      </w:r>
      <w:r>
        <w:rPr>
          <w:rFonts w:ascii="Century Gothic" w:hAnsi="Century Gothic"/>
          <w:i/>
          <w:iCs/>
        </w:rPr>
        <w:t>tà</w:t>
      </w:r>
      <w:r w:rsidR="00081FE5" w:rsidRPr="002A3D28">
        <w:rPr>
          <w:rFonts w:ascii="Century Gothic" w:hAnsi="Century Gothic" w:hint="eastAsia"/>
          <w:i/>
          <w:iCs/>
        </w:rPr>
        <w:t xml:space="preserve"> di cui all'allegato 2;</w:t>
      </w:r>
    </w:p>
    <w:p w14:paraId="160212B2" w14:textId="25132C23" w:rsidR="00081FE5" w:rsidRPr="002A3D28" w:rsidRDefault="00081FE5">
      <w:pPr>
        <w:pStyle w:val="Textbody"/>
        <w:widowControl w:val="0"/>
        <w:numPr>
          <w:ilvl w:val="0"/>
          <w:numId w:val="44"/>
        </w:numPr>
        <w:spacing w:after="120" w:line="360" w:lineRule="auto"/>
        <w:jc w:val="both"/>
        <w:rPr>
          <w:rFonts w:ascii="Century Gothic" w:hAnsi="Century Gothic"/>
          <w:i/>
          <w:iCs/>
        </w:rPr>
      </w:pPr>
      <w:r w:rsidRPr="002A3D28">
        <w:rPr>
          <w:rFonts w:ascii="Century Gothic" w:hAnsi="Century Gothic" w:hint="eastAsia"/>
          <w:i/>
          <w:iCs/>
        </w:rPr>
        <w:t>acquisizione di un documento informatico per via telematica o su supporto informatico, acquisizione della copia per immagine su supporto informatico di un documento analogico, acquisizione della copia informatica di un documento analogico;</w:t>
      </w:r>
    </w:p>
    <w:p w14:paraId="6893E6EA" w14:textId="1DCEDD1B" w:rsidR="00081FE5" w:rsidRPr="002A3D28" w:rsidRDefault="00081FE5">
      <w:pPr>
        <w:pStyle w:val="Textbody"/>
        <w:widowControl w:val="0"/>
        <w:numPr>
          <w:ilvl w:val="0"/>
          <w:numId w:val="44"/>
        </w:numPr>
        <w:spacing w:after="120" w:line="360" w:lineRule="auto"/>
        <w:jc w:val="both"/>
        <w:rPr>
          <w:rFonts w:ascii="Century Gothic" w:hAnsi="Century Gothic"/>
          <w:i/>
          <w:iCs/>
        </w:rPr>
      </w:pPr>
      <w:r w:rsidRPr="002A3D28">
        <w:rPr>
          <w:rFonts w:ascii="Century Gothic" w:hAnsi="Century Gothic" w:hint="eastAsia"/>
          <w:i/>
          <w:iCs/>
        </w:rPr>
        <w:t>memorizzazione su supporto informatico in formato digitale delle informazioni risultanti da transazioni o processi informatici o dalla presentazione telematica di dati attraverso moduli o formulari resi disponibili all</w:t>
      </w:r>
      <w:r w:rsidR="002A3D28">
        <w:rPr>
          <w:rFonts w:ascii="Century Gothic" w:hAnsi="Century Gothic"/>
          <w:i/>
          <w:iCs/>
        </w:rPr>
        <w:t>’</w:t>
      </w:r>
      <w:r w:rsidRPr="002A3D28">
        <w:rPr>
          <w:rFonts w:ascii="Century Gothic" w:hAnsi="Century Gothic" w:hint="eastAsia"/>
          <w:i/>
          <w:iCs/>
        </w:rPr>
        <w:t>utente;</w:t>
      </w:r>
    </w:p>
    <w:p w14:paraId="0D0E9E50" w14:textId="4B6EE1E6" w:rsidR="00081FE5" w:rsidRPr="002A3D28" w:rsidRDefault="00081FE5">
      <w:pPr>
        <w:pStyle w:val="Textbody"/>
        <w:widowControl w:val="0"/>
        <w:numPr>
          <w:ilvl w:val="0"/>
          <w:numId w:val="44"/>
        </w:numPr>
        <w:spacing w:after="120" w:line="360" w:lineRule="auto"/>
        <w:jc w:val="both"/>
        <w:rPr>
          <w:rFonts w:ascii="Century Gothic" w:hAnsi="Century Gothic"/>
          <w:i/>
          <w:iCs/>
        </w:rPr>
      </w:pPr>
      <w:r w:rsidRPr="002A3D28">
        <w:rPr>
          <w:rFonts w:ascii="Century Gothic" w:hAnsi="Century Gothic" w:hint="eastAsia"/>
          <w:i/>
          <w:iCs/>
        </w:rPr>
        <w:t>generazione o raggruppamento anche in via automatica di un insieme di dati o registrazioni, provenienti da una o p</w:t>
      </w:r>
      <w:r w:rsidR="002A3D28">
        <w:rPr>
          <w:rFonts w:ascii="Century Gothic" w:hAnsi="Century Gothic"/>
          <w:i/>
          <w:iCs/>
        </w:rPr>
        <w:t>iù</w:t>
      </w:r>
      <w:r w:rsidRPr="002A3D28">
        <w:rPr>
          <w:rFonts w:ascii="Century Gothic" w:hAnsi="Century Gothic" w:hint="eastAsia"/>
          <w:i/>
          <w:iCs/>
        </w:rPr>
        <w:t xml:space="preserve"> banche dati, anche appartenenti a p</w:t>
      </w:r>
      <w:r w:rsidR="002A3D28">
        <w:rPr>
          <w:rFonts w:ascii="Century Gothic" w:hAnsi="Century Gothic"/>
          <w:i/>
          <w:iCs/>
        </w:rPr>
        <w:t>iù</w:t>
      </w:r>
      <w:r w:rsidRPr="002A3D28">
        <w:rPr>
          <w:rFonts w:ascii="Century Gothic" w:hAnsi="Century Gothic" w:hint="eastAsia"/>
          <w:i/>
          <w:iCs/>
        </w:rPr>
        <w:t xml:space="preserve"> soggetti </w:t>
      </w:r>
      <w:proofErr w:type="spellStart"/>
      <w:r w:rsidRPr="002A3D28">
        <w:rPr>
          <w:rFonts w:ascii="Century Gothic" w:hAnsi="Century Gothic" w:hint="eastAsia"/>
          <w:i/>
          <w:iCs/>
        </w:rPr>
        <w:t>interoperanti</w:t>
      </w:r>
      <w:proofErr w:type="spellEnd"/>
      <w:r w:rsidRPr="002A3D28">
        <w:rPr>
          <w:rFonts w:ascii="Century Gothic" w:hAnsi="Century Gothic" w:hint="eastAsia"/>
          <w:i/>
          <w:iCs/>
        </w:rPr>
        <w:t>, secondo una struttura logica predeterminata e memorizzata in forma statica</w:t>
      </w:r>
      <w:r w:rsidR="002A3D28">
        <w:rPr>
          <w:rFonts w:ascii="Century Gothic" w:hAnsi="Century Gothic"/>
          <w:i/>
          <w:iCs/>
        </w:rPr>
        <w:t>”</w:t>
      </w:r>
      <w:r w:rsidRPr="002A3D28">
        <w:rPr>
          <w:rFonts w:ascii="Century Gothic" w:hAnsi="Century Gothic" w:hint="eastAsia"/>
          <w:i/>
          <w:iCs/>
        </w:rPr>
        <w:t>.</w:t>
      </w:r>
    </w:p>
    <w:p w14:paraId="04DC2DD8" w14:textId="142F77BE" w:rsidR="00081FE5" w:rsidRP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Il documento informatico</w:t>
      </w:r>
      <w:r w:rsidR="002A3D28">
        <w:rPr>
          <w:rFonts w:ascii="Century Gothic" w:hAnsi="Century Gothic"/>
        </w:rPr>
        <w:t xml:space="preserve"> è</w:t>
      </w:r>
      <w:r w:rsidRPr="00081FE5">
        <w:rPr>
          <w:rFonts w:ascii="Century Gothic" w:hAnsi="Century Gothic" w:hint="eastAsia"/>
        </w:rPr>
        <w:t xml:space="preserve"> immodificabile se la sua memorizzazione su supporto informatico in formato digitale non p</w:t>
      </w:r>
      <w:r w:rsidR="002A3D28">
        <w:rPr>
          <w:rFonts w:ascii="Century Gothic" w:hAnsi="Century Gothic"/>
        </w:rPr>
        <w:t>uò</w:t>
      </w:r>
      <w:r w:rsidRPr="00081FE5">
        <w:rPr>
          <w:rFonts w:ascii="Century Gothic" w:hAnsi="Century Gothic" w:hint="eastAsia"/>
        </w:rPr>
        <w:t xml:space="preserve"> essere alterata nel suo accesso, gestione e conservazione.</w:t>
      </w:r>
    </w:p>
    <w:p w14:paraId="0DD77596" w14:textId="5372D116" w:rsidR="00081FE5" w:rsidRP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A seconda che il documento informatico sia formato secondo una delle modali</w:t>
      </w:r>
      <w:r w:rsidR="002A3D28">
        <w:rPr>
          <w:rFonts w:ascii="Century Gothic" w:hAnsi="Century Gothic"/>
        </w:rPr>
        <w:t>tà</w:t>
      </w:r>
      <w:r w:rsidRPr="00081FE5">
        <w:rPr>
          <w:rFonts w:ascii="Century Gothic" w:hAnsi="Century Gothic" w:hint="eastAsia"/>
        </w:rPr>
        <w:t xml:space="preserve"> sopra riportate, l</w:t>
      </w:r>
      <w:r w:rsidR="002A3D28">
        <w:rPr>
          <w:rFonts w:ascii="Century Gothic" w:hAnsi="Century Gothic"/>
        </w:rPr>
        <w:t>’</w:t>
      </w:r>
      <w:proofErr w:type="spellStart"/>
      <w:r w:rsidRPr="00081FE5">
        <w:rPr>
          <w:rFonts w:ascii="Century Gothic" w:hAnsi="Century Gothic" w:hint="eastAsia"/>
        </w:rPr>
        <w:t>immodificabili</w:t>
      </w:r>
      <w:r w:rsidR="002A3D28">
        <w:rPr>
          <w:rFonts w:ascii="Century Gothic" w:hAnsi="Century Gothic"/>
        </w:rPr>
        <w:t>tà</w:t>
      </w:r>
      <w:proofErr w:type="spellEnd"/>
      <w:r w:rsidRPr="00081FE5">
        <w:rPr>
          <w:rFonts w:ascii="Century Gothic" w:hAnsi="Century Gothic" w:hint="eastAsia"/>
        </w:rPr>
        <w:t xml:space="preserve"> e l</w:t>
      </w:r>
      <w:r w:rsidRPr="00081FE5">
        <w:rPr>
          <w:rFonts w:ascii="Century Gothic" w:hAnsi="Century Gothic" w:hint="eastAsia"/>
        </w:rPr>
        <w:t>’</w:t>
      </w:r>
      <w:r w:rsidRPr="00081FE5">
        <w:rPr>
          <w:rFonts w:ascii="Century Gothic" w:hAnsi="Century Gothic" w:hint="eastAsia"/>
        </w:rPr>
        <w:t>integri</w:t>
      </w:r>
      <w:r w:rsidR="002A3D28">
        <w:rPr>
          <w:rFonts w:ascii="Century Gothic" w:hAnsi="Century Gothic"/>
        </w:rPr>
        <w:t>tà</w:t>
      </w:r>
      <w:r w:rsidRPr="00081FE5">
        <w:rPr>
          <w:rFonts w:ascii="Century Gothic" w:hAnsi="Century Gothic" w:hint="eastAsia"/>
        </w:rPr>
        <w:t xml:space="preserve"> sono garantite da una o </w:t>
      </w:r>
      <w:proofErr w:type="spellStart"/>
      <w:r w:rsidRPr="00081FE5">
        <w:rPr>
          <w:rFonts w:ascii="Century Gothic" w:hAnsi="Century Gothic" w:hint="eastAsia"/>
        </w:rPr>
        <w:t>pi</w:t>
      </w:r>
      <w:proofErr w:type="spellEnd"/>
      <w:r w:rsidRPr="00081FE5">
        <w:rPr>
          <w:rFonts w:ascii="Century Gothic" w:hAnsi="Century Gothic" w:hint="eastAsia"/>
        </w:rPr>
        <w:t>ù</w:t>
      </w:r>
      <w:r w:rsidRPr="00081FE5">
        <w:rPr>
          <w:rFonts w:ascii="Century Gothic" w:hAnsi="Century Gothic" w:hint="eastAsia"/>
        </w:rPr>
        <w:t xml:space="preserve"> delle operazioni indicate nelle citate Linee Guida, al paragrafo 2.1.1.</w:t>
      </w:r>
    </w:p>
    <w:p w14:paraId="7C6B2E28" w14:textId="573FF976" w:rsid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Un documento nativo informatico non p</w:t>
      </w:r>
      <w:r w:rsidR="00FB0B60">
        <w:rPr>
          <w:rFonts w:ascii="Century Gothic" w:hAnsi="Century Gothic"/>
        </w:rPr>
        <w:t>uò</w:t>
      </w:r>
      <w:r w:rsidRPr="00081FE5">
        <w:rPr>
          <w:rFonts w:ascii="Century Gothic" w:hAnsi="Century Gothic" w:hint="eastAsia"/>
        </w:rPr>
        <w:t xml:space="preserve"> essere convertito in formato analogico prima della sua eventuale acquisizione a sistema di protocollo o archiviazione informatica. Nel caso di documenti soggetti a sottoscrizione,</w:t>
      </w:r>
      <w:r w:rsidR="00C27838">
        <w:rPr>
          <w:rFonts w:ascii="Century Gothic" w:hAnsi="Century Gothic"/>
        </w:rPr>
        <w:t xml:space="preserve"> è</w:t>
      </w:r>
      <w:r w:rsidRPr="00081FE5">
        <w:rPr>
          <w:rFonts w:ascii="Century Gothic" w:hAnsi="Century Gothic" w:hint="eastAsia"/>
        </w:rPr>
        <w:t xml:space="preserve"> possibile fare ricorso alla firma elettronica avanzata (FEA)</w:t>
      </w:r>
      <w:r w:rsidR="00C27838">
        <w:rPr>
          <w:rFonts w:ascii="Century Gothic" w:hAnsi="Century Gothic"/>
        </w:rPr>
        <w:t xml:space="preserve"> o alla firma digitale a seconda dei casi</w:t>
      </w:r>
      <w:r w:rsidRPr="00081FE5">
        <w:rPr>
          <w:rFonts w:ascii="Century Gothic" w:hAnsi="Century Gothic" w:hint="eastAsia"/>
        </w:rPr>
        <w:t>. Le suddette modali</w:t>
      </w:r>
      <w:r w:rsidR="00C27838">
        <w:rPr>
          <w:rFonts w:ascii="Century Gothic" w:hAnsi="Century Gothic"/>
        </w:rPr>
        <w:t>tà</w:t>
      </w:r>
      <w:r w:rsidRPr="00081FE5">
        <w:rPr>
          <w:rFonts w:ascii="Century Gothic" w:hAnsi="Century Gothic" w:hint="eastAsia"/>
        </w:rPr>
        <w:t xml:space="preserve"> di firma vengono delineate ed analizzate nel paragrafo successivo.</w:t>
      </w:r>
    </w:p>
    <w:p w14:paraId="36D6BD6D" w14:textId="77777777" w:rsidR="00081FE5" w:rsidRPr="00081FE5" w:rsidRDefault="00081FE5" w:rsidP="00F1735F">
      <w:pPr>
        <w:pStyle w:val="Titoloterzolivello"/>
      </w:pPr>
      <w:bookmarkStart w:id="33" w:name="_Toc203902007"/>
      <w:r w:rsidRPr="00081FE5">
        <w:rPr>
          <w:rFonts w:hint="eastAsia"/>
        </w:rPr>
        <w:lastRenderedPageBreak/>
        <w:t>4.6.1.</w:t>
      </w:r>
      <w:r w:rsidRPr="00081FE5">
        <w:rPr>
          <w:rFonts w:hint="eastAsia"/>
        </w:rPr>
        <w:tab/>
        <w:t>LE FIRME ELETTRONICHE</w:t>
      </w:r>
      <w:bookmarkEnd w:id="33"/>
    </w:p>
    <w:p w14:paraId="672DD30A" w14:textId="1040B097" w:rsidR="00081FE5" w:rsidRP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La firma elettronica costituisce la modali</w:t>
      </w:r>
      <w:r w:rsidR="00F1735F">
        <w:rPr>
          <w:rFonts w:ascii="Century Gothic" w:hAnsi="Century Gothic"/>
        </w:rPr>
        <w:t>tà</w:t>
      </w:r>
      <w:r w:rsidRPr="00081FE5">
        <w:rPr>
          <w:rFonts w:ascii="Century Gothic" w:hAnsi="Century Gothic" w:hint="eastAsia"/>
        </w:rPr>
        <w:t xml:space="preserve"> ordinaria di firma dei documenti informatici.</w:t>
      </w:r>
    </w:p>
    <w:p w14:paraId="64061BAB" w14:textId="77777777" w:rsidR="00081FE5" w:rsidRP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In particolare, la normativa vigente in materia individua diverse tipologie di sottoscrizione elettronica:</w:t>
      </w:r>
    </w:p>
    <w:p w14:paraId="596064AF" w14:textId="1C11DF2E" w:rsidR="00081FE5" w:rsidRPr="00081FE5" w:rsidRDefault="00081FE5">
      <w:pPr>
        <w:pStyle w:val="Textbody"/>
        <w:widowControl w:val="0"/>
        <w:numPr>
          <w:ilvl w:val="0"/>
          <w:numId w:val="45"/>
        </w:numPr>
        <w:spacing w:after="120" w:line="360" w:lineRule="auto"/>
        <w:jc w:val="both"/>
        <w:rPr>
          <w:rFonts w:ascii="Century Gothic" w:hAnsi="Century Gothic"/>
        </w:rPr>
      </w:pPr>
      <w:r w:rsidRPr="00081FE5">
        <w:rPr>
          <w:rFonts w:ascii="Century Gothic" w:hAnsi="Century Gothic"/>
        </w:rPr>
        <w:t>firma elettronica, ovvero l</w:t>
      </w:r>
      <w:r w:rsidR="00F1735F">
        <w:rPr>
          <w:rFonts w:ascii="Century Gothic" w:hAnsi="Century Gothic"/>
        </w:rPr>
        <w:t>’</w:t>
      </w:r>
      <w:r w:rsidRPr="00081FE5">
        <w:rPr>
          <w:rFonts w:ascii="Century Gothic" w:hAnsi="Century Gothic"/>
        </w:rPr>
        <w:t>insieme dei dati in forma elettronica, allegati oppure connessi tramite associazione logica ad altri dati elettronici, utilizzata come metodo di autentificazione (art. 3, n. 10, Reg. UE n. 910/2014);</w:t>
      </w:r>
    </w:p>
    <w:p w14:paraId="62036730" w14:textId="00F2442C" w:rsidR="00081FE5" w:rsidRPr="00081FE5" w:rsidRDefault="00081FE5">
      <w:pPr>
        <w:pStyle w:val="Textbody"/>
        <w:widowControl w:val="0"/>
        <w:numPr>
          <w:ilvl w:val="0"/>
          <w:numId w:val="45"/>
        </w:numPr>
        <w:spacing w:after="120" w:line="360" w:lineRule="auto"/>
        <w:jc w:val="both"/>
        <w:rPr>
          <w:rFonts w:ascii="Century Gothic" w:hAnsi="Century Gothic"/>
        </w:rPr>
      </w:pPr>
      <w:r w:rsidRPr="00081FE5">
        <w:rPr>
          <w:rFonts w:ascii="Century Gothic" w:hAnsi="Century Gothic"/>
        </w:rPr>
        <w:t>firma elettronica avanzata, ovvero l</w:t>
      </w:r>
      <w:r w:rsidR="00776733">
        <w:rPr>
          <w:rFonts w:ascii="Century Gothic" w:hAnsi="Century Gothic"/>
        </w:rPr>
        <w:t>’</w:t>
      </w:r>
      <w:r w:rsidRPr="00081FE5">
        <w:rPr>
          <w:rFonts w:ascii="Century Gothic" w:hAnsi="Century Gothic"/>
        </w:rPr>
        <w:t>insieme dei dati allegati o connessi ad un documento informatico che consentono l</w:t>
      </w:r>
      <w:r w:rsidR="00776733">
        <w:rPr>
          <w:rFonts w:ascii="Century Gothic" w:hAnsi="Century Gothic"/>
        </w:rPr>
        <w:t>’</w:t>
      </w:r>
      <w:r w:rsidRPr="00081FE5">
        <w:rPr>
          <w:rFonts w:ascii="Century Gothic" w:hAnsi="Century Gothic"/>
        </w:rPr>
        <w:t>identificazione del firmatario e garantiscono la connessione univoca con quest</w:t>
      </w:r>
      <w:r w:rsidR="00776733">
        <w:rPr>
          <w:rFonts w:ascii="Century Gothic" w:hAnsi="Century Gothic"/>
        </w:rPr>
        <w:t>’</w:t>
      </w:r>
      <w:r w:rsidRPr="00081FE5">
        <w:rPr>
          <w:rFonts w:ascii="Century Gothic" w:hAnsi="Century Gothic"/>
        </w:rPr>
        <w:t>ultimo (art. 3, n. 11, Reg. UE n. 910/2014);</w:t>
      </w:r>
    </w:p>
    <w:p w14:paraId="379A7F92" w14:textId="1FA3A7CC" w:rsidR="00081FE5" w:rsidRPr="00081FE5" w:rsidRDefault="00081FE5">
      <w:pPr>
        <w:pStyle w:val="Textbody"/>
        <w:widowControl w:val="0"/>
        <w:numPr>
          <w:ilvl w:val="0"/>
          <w:numId w:val="45"/>
        </w:numPr>
        <w:spacing w:after="120" w:line="360" w:lineRule="auto"/>
        <w:jc w:val="both"/>
        <w:rPr>
          <w:rFonts w:ascii="Century Gothic" w:hAnsi="Century Gothic"/>
        </w:rPr>
      </w:pPr>
      <w:r w:rsidRPr="00081FE5">
        <w:rPr>
          <w:rFonts w:ascii="Century Gothic" w:hAnsi="Century Gothic"/>
        </w:rPr>
        <w:t>firma elettronica qualificata, ovvero una firma elettronica avanzata che si basa su un certificato qualificato (art. 3, n. 12, Reg. UE n. 910/2014);</w:t>
      </w:r>
    </w:p>
    <w:p w14:paraId="3D1CC36E" w14:textId="2DF8A195" w:rsidR="00081FE5" w:rsidRPr="00081FE5" w:rsidRDefault="00081FE5">
      <w:pPr>
        <w:pStyle w:val="Textbody"/>
        <w:widowControl w:val="0"/>
        <w:numPr>
          <w:ilvl w:val="0"/>
          <w:numId w:val="45"/>
        </w:numPr>
        <w:spacing w:after="120" w:line="360" w:lineRule="auto"/>
        <w:jc w:val="both"/>
        <w:rPr>
          <w:rFonts w:ascii="Century Gothic" w:hAnsi="Century Gothic"/>
        </w:rPr>
      </w:pPr>
      <w:r w:rsidRPr="00081FE5">
        <w:rPr>
          <w:rFonts w:ascii="Century Gothic" w:hAnsi="Century Gothic"/>
        </w:rPr>
        <w:t xml:space="preserve">firma digitale, ovvero una particolare firma elettronica qualificata che si basa su un certificato qualificato e su un sistema di chiavi crittografiche (art. 1, comma 1, </w:t>
      </w:r>
      <w:proofErr w:type="spellStart"/>
      <w:r w:rsidRPr="00081FE5">
        <w:rPr>
          <w:rFonts w:ascii="Century Gothic" w:hAnsi="Century Gothic"/>
        </w:rPr>
        <w:t>lett</w:t>
      </w:r>
      <w:proofErr w:type="spellEnd"/>
      <w:r w:rsidRPr="00081FE5">
        <w:rPr>
          <w:rFonts w:ascii="Century Gothic" w:hAnsi="Century Gothic"/>
        </w:rPr>
        <w:t>. s), CAD).</w:t>
      </w:r>
    </w:p>
    <w:p w14:paraId="13822011" w14:textId="5C2D323E" w:rsidR="00081FE5" w:rsidRP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In considerazione del tipo di tecnologia utilizzata, la firma digitale rappresenta la tipologia di firma p</w:t>
      </w:r>
      <w:r w:rsidR="00B12CE5">
        <w:rPr>
          <w:rFonts w:ascii="Century Gothic" w:hAnsi="Century Gothic"/>
        </w:rPr>
        <w:t>iù</w:t>
      </w:r>
      <w:r w:rsidRPr="00081FE5">
        <w:rPr>
          <w:rFonts w:ascii="Century Gothic" w:hAnsi="Century Gothic" w:hint="eastAsia"/>
        </w:rPr>
        <w:t xml:space="preserve"> sicura. Ess</w:t>
      </w:r>
      <w:r w:rsidR="00B12CE5">
        <w:rPr>
          <w:rFonts w:ascii="Century Gothic" w:hAnsi="Century Gothic"/>
        </w:rPr>
        <w:t>a è</w:t>
      </w:r>
      <w:r w:rsidRPr="00081FE5">
        <w:rPr>
          <w:rFonts w:ascii="Century Gothic" w:hAnsi="Century Gothic" w:hint="eastAsia"/>
        </w:rPr>
        <w:t xml:space="preserve"> disciplinata dall</w:t>
      </w:r>
      <w:r w:rsidR="00B12CE5">
        <w:rPr>
          <w:rFonts w:ascii="Century Gothic" w:hAnsi="Century Gothic"/>
        </w:rPr>
        <w:t>’</w:t>
      </w:r>
      <w:r w:rsidRPr="00081FE5">
        <w:rPr>
          <w:rFonts w:ascii="Century Gothic" w:hAnsi="Century Gothic" w:hint="eastAsia"/>
        </w:rPr>
        <w:t xml:space="preserve">art. 24 del CAD il quale, ai commi 1, 2, 3 e 4, prevede che </w:t>
      </w:r>
      <w:r w:rsidR="00A13920">
        <w:rPr>
          <w:rFonts w:ascii="Century Gothic" w:hAnsi="Century Gothic"/>
        </w:rPr>
        <w:t>“</w:t>
      </w:r>
      <w:r w:rsidRPr="00A13920">
        <w:rPr>
          <w:rFonts w:ascii="Century Gothic" w:hAnsi="Century Gothic" w:hint="eastAsia"/>
          <w:i/>
          <w:iCs/>
        </w:rPr>
        <w:t>1. La firma digitale deve riferirsi in maniera univoca ad un solo soggetto ed al documento o all'insieme di documenti cui</w:t>
      </w:r>
      <w:r w:rsidR="00A13920">
        <w:rPr>
          <w:rFonts w:ascii="Century Gothic" w:hAnsi="Century Gothic"/>
          <w:i/>
          <w:iCs/>
        </w:rPr>
        <w:t xml:space="preserve"> è</w:t>
      </w:r>
      <w:r w:rsidRPr="00A13920">
        <w:rPr>
          <w:rFonts w:ascii="Century Gothic" w:hAnsi="Century Gothic" w:hint="eastAsia"/>
          <w:i/>
          <w:iCs/>
        </w:rPr>
        <w:t xml:space="preserve"> apposta o associata. 2. L'apposizione di firma digitale integra e sostituisce l'apposizione di sigilli, punzoni, timbri, contrassegni e marchi di qualsiasi genere ad ogni fine previsto dalla normativa vigente. 3. Per la generazione della firma digitale deve adoperarsi un certificato qualificato che, al momento della sottoscrizione, non risulti scaduto di validi</w:t>
      </w:r>
      <w:r w:rsidR="00A13920">
        <w:rPr>
          <w:rFonts w:ascii="Century Gothic" w:hAnsi="Century Gothic"/>
          <w:i/>
          <w:iCs/>
        </w:rPr>
        <w:t>tà</w:t>
      </w:r>
      <w:r w:rsidRPr="00A13920">
        <w:rPr>
          <w:rFonts w:ascii="Century Gothic" w:hAnsi="Century Gothic" w:hint="eastAsia"/>
          <w:i/>
          <w:iCs/>
        </w:rPr>
        <w:t xml:space="preserve"> ovvero non risulti revocato o sospeso. 4. Attraverso il certificato qualificato si devono rilevare, secondo le Linee guida, la </w:t>
      </w:r>
      <w:r w:rsidRPr="00A13920">
        <w:rPr>
          <w:rFonts w:ascii="Century Gothic" w:hAnsi="Century Gothic" w:hint="eastAsia"/>
          <w:i/>
          <w:iCs/>
        </w:rPr>
        <w:lastRenderedPageBreak/>
        <w:t>validi</w:t>
      </w:r>
      <w:r w:rsidR="00A13920">
        <w:rPr>
          <w:rFonts w:ascii="Century Gothic" w:hAnsi="Century Gothic"/>
          <w:i/>
          <w:iCs/>
        </w:rPr>
        <w:t>tà</w:t>
      </w:r>
      <w:r w:rsidRPr="00A13920">
        <w:rPr>
          <w:rFonts w:ascii="Century Gothic" w:hAnsi="Century Gothic" w:hint="eastAsia"/>
          <w:i/>
          <w:iCs/>
        </w:rPr>
        <w:t xml:space="preserve"> del certificato stesso, nonc</w:t>
      </w:r>
      <w:r w:rsidR="00A13920">
        <w:rPr>
          <w:rFonts w:ascii="Century Gothic" w:hAnsi="Century Gothic"/>
          <w:i/>
          <w:iCs/>
        </w:rPr>
        <w:t xml:space="preserve">hé </w:t>
      </w:r>
      <w:r w:rsidRPr="00A13920">
        <w:rPr>
          <w:rFonts w:ascii="Century Gothic" w:hAnsi="Century Gothic" w:hint="eastAsia"/>
          <w:i/>
          <w:iCs/>
        </w:rPr>
        <w:t>gli elementi identificativi del titolare di firma digitale e del certificatore e gli eventuali limiti d'uso. Le linee guida definiscono altre</w:t>
      </w:r>
      <w:r w:rsidR="00A13920">
        <w:rPr>
          <w:rFonts w:ascii="Century Gothic" w:hAnsi="Century Gothic"/>
          <w:i/>
          <w:iCs/>
        </w:rPr>
        <w:t xml:space="preserve">sì </w:t>
      </w:r>
      <w:r w:rsidRPr="00A13920">
        <w:rPr>
          <w:rFonts w:ascii="Century Gothic" w:hAnsi="Century Gothic" w:hint="eastAsia"/>
          <w:i/>
          <w:iCs/>
        </w:rPr>
        <w:t>le modali</w:t>
      </w:r>
      <w:r w:rsidR="00A13920">
        <w:rPr>
          <w:rFonts w:ascii="Century Gothic" w:hAnsi="Century Gothic"/>
          <w:i/>
          <w:iCs/>
        </w:rPr>
        <w:t>tà</w:t>
      </w:r>
      <w:r w:rsidRPr="00A13920">
        <w:rPr>
          <w:rFonts w:ascii="Century Gothic" w:hAnsi="Century Gothic" w:hint="eastAsia"/>
          <w:i/>
          <w:iCs/>
        </w:rPr>
        <w:t>, anche temporali, di apposizione della firma</w:t>
      </w:r>
      <w:r w:rsidR="00A13920">
        <w:rPr>
          <w:rFonts w:ascii="Century Gothic" w:hAnsi="Century Gothic"/>
          <w:i/>
          <w:iCs/>
        </w:rPr>
        <w:t>”</w:t>
      </w:r>
      <w:r w:rsidRPr="00081FE5">
        <w:rPr>
          <w:rFonts w:ascii="Century Gothic" w:hAnsi="Century Gothic" w:hint="eastAsia"/>
        </w:rPr>
        <w:t>.</w:t>
      </w:r>
    </w:p>
    <w:p w14:paraId="0214DC22" w14:textId="46249146" w:rsidR="00081FE5" w:rsidRP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Si tenga conto, altre</w:t>
      </w:r>
      <w:r w:rsidR="00A13920">
        <w:rPr>
          <w:rFonts w:ascii="Century Gothic" w:hAnsi="Century Gothic"/>
        </w:rPr>
        <w:t>sì</w:t>
      </w:r>
      <w:r w:rsidRPr="00081FE5">
        <w:rPr>
          <w:rFonts w:ascii="Century Gothic" w:hAnsi="Century Gothic" w:hint="eastAsia"/>
        </w:rPr>
        <w:t>, che secondo quanto stabilito dall</w:t>
      </w:r>
      <w:r w:rsidR="00A13920">
        <w:rPr>
          <w:rFonts w:ascii="Century Gothic" w:hAnsi="Century Gothic"/>
        </w:rPr>
        <w:t>’</w:t>
      </w:r>
      <w:r w:rsidRPr="00081FE5">
        <w:rPr>
          <w:rFonts w:ascii="Century Gothic" w:hAnsi="Century Gothic" w:hint="eastAsia"/>
        </w:rPr>
        <w:t>art. 24, comma 4-bis, del CAD, qualora ad un documento informatico sia apposta una firma digitale o un altro tipo di firma elettronica qualificata basata su un certificato elettronico revocato, scaduto o sospeso, il documento si ha come non sottoscritto, salvo che lo stato di sospensione sia stato annullato. Ad ogni modo, l</w:t>
      </w:r>
      <w:r w:rsidR="00CE1870">
        <w:rPr>
          <w:rFonts w:ascii="Century Gothic" w:hAnsi="Century Gothic"/>
        </w:rPr>
        <w:t>’</w:t>
      </w:r>
      <w:r w:rsidRPr="00081FE5">
        <w:rPr>
          <w:rFonts w:ascii="Century Gothic" w:hAnsi="Century Gothic" w:hint="eastAsia"/>
        </w:rPr>
        <w:t>eventuale revoca o sospensione, comunque motivata, ha effetto dal momento della pubblicazione, salvo che il revocante, o chi richiede la sospensione, non dimostri che essa era g</w:t>
      </w:r>
      <w:r w:rsidR="00CE1870">
        <w:rPr>
          <w:rFonts w:ascii="Century Gothic" w:hAnsi="Century Gothic"/>
        </w:rPr>
        <w:t>ià</w:t>
      </w:r>
      <w:r w:rsidRPr="00081FE5">
        <w:rPr>
          <w:rFonts w:ascii="Century Gothic" w:hAnsi="Century Gothic" w:hint="eastAsia"/>
        </w:rPr>
        <w:t xml:space="preserve"> a conoscenza di tutte le parti interessate.</w:t>
      </w:r>
    </w:p>
    <w:p w14:paraId="75A8E4DC" w14:textId="362387C2" w:rsidR="00081FE5" w:rsidRP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Si rappresenta, inoltre, che l</w:t>
      </w:r>
      <w:r w:rsidR="00CE1870">
        <w:rPr>
          <w:rFonts w:ascii="Century Gothic" w:hAnsi="Century Gothic"/>
        </w:rPr>
        <w:t>’</w:t>
      </w:r>
      <w:r w:rsidRPr="00081FE5">
        <w:rPr>
          <w:rFonts w:ascii="Century Gothic" w:hAnsi="Century Gothic" w:hint="eastAsia"/>
        </w:rPr>
        <w:t>articolo 20, comma 1-bis, del CAD, come modificato dall</w:t>
      </w:r>
      <w:r w:rsidR="00CE1870">
        <w:rPr>
          <w:rFonts w:ascii="Century Gothic" w:hAnsi="Century Gothic"/>
        </w:rPr>
        <w:t>’</w:t>
      </w:r>
      <w:r w:rsidRPr="00081FE5">
        <w:rPr>
          <w:rFonts w:ascii="Century Gothic" w:hAnsi="Century Gothic" w:hint="eastAsia"/>
        </w:rPr>
        <w:t xml:space="preserve">art. 20, comma 1, </w:t>
      </w:r>
      <w:proofErr w:type="spellStart"/>
      <w:r w:rsidRPr="00081FE5">
        <w:rPr>
          <w:rFonts w:ascii="Century Gothic" w:hAnsi="Century Gothic" w:hint="eastAsia"/>
        </w:rPr>
        <w:t>lett</w:t>
      </w:r>
      <w:proofErr w:type="spellEnd"/>
      <w:r w:rsidRPr="00081FE5">
        <w:rPr>
          <w:rFonts w:ascii="Century Gothic" w:hAnsi="Century Gothic" w:hint="eastAsia"/>
        </w:rPr>
        <w:t>.</w:t>
      </w:r>
      <w:r w:rsidR="00CE1870">
        <w:rPr>
          <w:rFonts w:ascii="Century Gothic" w:hAnsi="Century Gothic"/>
        </w:rPr>
        <w:t xml:space="preserve"> </w:t>
      </w:r>
      <w:r w:rsidRPr="00081FE5">
        <w:rPr>
          <w:rFonts w:ascii="Century Gothic" w:hAnsi="Century Gothic" w:hint="eastAsia"/>
        </w:rPr>
        <w:t>a)</w:t>
      </w:r>
      <w:r w:rsidRPr="00081FE5">
        <w:rPr>
          <w:rFonts w:ascii="Century Gothic" w:hAnsi="Century Gothic" w:hint="eastAsia"/>
        </w:rPr>
        <w:tab/>
        <w:t xml:space="preserve">del </w:t>
      </w:r>
      <w:proofErr w:type="spellStart"/>
      <w:r w:rsidRPr="00081FE5">
        <w:rPr>
          <w:rFonts w:ascii="Century Gothic" w:hAnsi="Century Gothic" w:hint="eastAsia"/>
        </w:rPr>
        <w:t>D.Lgs.</w:t>
      </w:r>
      <w:proofErr w:type="spellEnd"/>
      <w:r w:rsidRPr="00081FE5">
        <w:rPr>
          <w:rFonts w:ascii="Century Gothic" w:hAnsi="Century Gothic" w:hint="eastAsia"/>
        </w:rPr>
        <w:t xml:space="preserve"> 13 dicembre 2017, n. 217, stabilisce che </w:t>
      </w:r>
      <w:r w:rsidR="00CE1870">
        <w:rPr>
          <w:rFonts w:ascii="Century Gothic" w:hAnsi="Century Gothic"/>
        </w:rPr>
        <w:t>“</w:t>
      </w:r>
      <w:r w:rsidRPr="00CE1870">
        <w:rPr>
          <w:rFonts w:ascii="Century Gothic" w:hAnsi="Century Gothic" w:hint="eastAsia"/>
          <w:i/>
          <w:iCs/>
        </w:rPr>
        <w:t>Il documento informatico soddisfa il requisito della forma scritta e ha l'efficacia prevista dall'articolo 2702 del Codice civile quando vi</w:t>
      </w:r>
      <w:r w:rsidR="00CE1870">
        <w:rPr>
          <w:rFonts w:ascii="Century Gothic" w:hAnsi="Century Gothic"/>
          <w:i/>
          <w:iCs/>
        </w:rPr>
        <w:t xml:space="preserve"> è </w:t>
      </w:r>
      <w:r w:rsidRPr="00CE1870">
        <w:rPr>
          <w:rFonts w:ascii="Century Gothic" w:hAnsi="Century Gothic" w:hint="eastAsia"/>
          <w:i/>
          <w:iCs/>
        </w:rPr>
        <w:t>apposta una firma</w:t>
      </w:r>
      <w:r w:rsidR="00C23C4E">
        <w:rPr>
          <w:rFonts w:ascii="Century Gothic" w:hAnsi="Century Gothic"/>
          <w:i/>
          <w:iCs/>
        </w:rPr>
        <w:t xml:space="preserve"> </w:t>
      </w:r>
      <w:r w:rsidRPr="00C23C4E">
        <w:rPr>
          <w:rFonts w:ascii="Century Gothic" w:hAnsi="Century Gothic" w:hint="eastAsia"/>
          <w:i/>
          <w:iCs/>
        </w:rPr>
        <w:t>digitale, altro tipo di firma elettronica qualificata o una firma elettronica avanzata o, comunque,</w:t>
      </w:r>
      <w:r w:rsidR="00C23C4E">
        <w:rPr>
          <w:rFonts w:ascii="Century Gothic" w:hAnsi="Century Gothic"/>
          <w:i/>
          <w:iCs/>
        </w:rPr>
        <w:t xml:space="preserve"> è </w:t>
      </w:r>
      <w:r w:rsidRPr="00C23C4E">
        <w:rPr>
          <w:rFonts w:ascii="Century Gothic" w:hAnsi="Century Gothic" w:hint="eastAsia"/>
          <w:i/>
          <w:iCs/>
        </w:rPr>
        <w:t>formato, previa identificazione informatica del suo autore, attraverso un processo avente i requisiti fissati dall</w:t>
      </w:r>
      <w:r w:rsidR="00C23C4E">
        <w:rPr>
          <w:rFonts w:ascii="Century Gothic" w:hAnsi="Century Gothic"/>
          <w:i/>
          <w:iCs/>
        </w:rPr>
        <w:t>’</w:t>
      </w:r>
      <w:proofErr w:type="spellStart"/>
      <w:r w:rsidRPr="00C23C4E">
        <w:rPr>
          <w:rFonts w:ascii="Century Gothic" w:hAnsi="Century Gothic" w:hint="eastAsia"/>
          <w:i/>
          <w:iCs/>
        </w:rPr>
        <w:t>AgID</w:t>
      </w:r>
      <w:proofErr w:type="spellEnd"/>
      <w:r w:rsidRPr="00C23C4E">
        <w:rPr>
          <w:rFonts w:ascii="Century Gothic" w:hAnsi="Century Gothic" w:hint="eastAsia"/>
          <w:i/>
          <w:iCs/>
        </w:rPr>
        <w:t xml:space="preserve"> ai sensi dell'articolo 71 con modali</w:t>
      </w:r>
      <w:r w:rsidR="00C23C4E">
        <w:rPr>
          <w:rFonts w:ascii="Century Gothic" w:hAnsi="Century Gothic"/>
          <w:i/>
          <w:iCs/>
        </w:rPr>
        <w:t>tà</w:t>
      </w:r>
      <w:r w:rsidRPr="00C23C4E">
        <w:rPr>
          <w:rFonts w:ascii="Century Gothic" w:hAnsi="Century Gothic" w:hint="eastAsia"/>
          <w:i/>
          <w:iCs/>
        </w:rPr>
        <w:t xml:space="preserve"> tali da garantire la sicurezza, integri</w:t>
      </w:r>
      <w:r w:rsidR="00C23C4E">
        <w:rPr>
          <w:rFonts w:ascii="Century Gothic" w:hAnsi="Century Gothic"/>
          <w:i/>
          <w:iCs/>
        </w:rPr>
        <w:t>tà</w:t>
      </w:r>
      <w:r w:rsidRPr="00C23C4E">
        <w:rPr>
          <w:rFonts w:ascii="Century Gothic" w:hAnsi="Century Gothic" w:hint="eastAsia"/>
          <w:i/>
          <w:iCs/>
        </w:rPr>
        <w:t xml:space="preserve"> e </w:t>
      </w:r>
      <w:proofErr w:type="spellStart"/>
      <w:r w:rsidRPr="00C23C4E">
        <w:rPr>
          <w:rFonts w:ascii="Century Gothic" w:hAnsi="Century Gothic" w:hint="eastAsia"/>
          <w:i/>
          <w:iCs/>
        </w:rPr>
        <w:t>immodificabili</w:t>
      </w:r>
      <w:r w:rsidR="00C23C4E">
        <w:rPr>
          <w:rFonts w:ascii="Century Gothic" w:hAnsi="Century Gothic"/>
          <w:i/>
          <w:iCs/>
        </w:rPr>
        <w:t>tà</w:t>
      </w:r>
      <w:proofErr w:type="spellEnd"/>
      <w:r w:rsidRPr="00C23C4E">
        <w:rPr>
          <w:rFonts w:ascii="Century Gothic" w:hAnsi="Century Gothic" w:hint="eastAsia"/>
          <w:i/>
          <w:iCs/>
        </w:rPr>
        <w:t xml:space="preserve"> del documento e, in maniera manifesta e inequivoca, la sua riconducibili</w:t>
      </w:r>
      <w:r w:rsidR="00C23C4E">
        <w:rPr>
          <w:rFonts w:ascii="Century Gothic" w:hAnsi="Century Gothic"/>
          <w:i/>
          <w:iCs/>
        </w:rPr>
        <w:t>tà</w:t>
      </w:r>
      <w:r w:rsidRPr="00C23C4E">
        <w:rPr>
          <w:rFonts w:ascii="Century Gothic" w:hAnsi="Century Gothic" w:hint="eastAsia"/>
          <w:i/>
          <w:iCs/>
        </w:rPr>
        <w:t xml:space="preserve"> all</w:t>
      </w:r>
      <w:r w:rsidR="00C23C4E">
        <w:rPr>
          <w:rFonts w:ascii="Century Gothic" w:hAnsi="Century Gothic"/>
          <w:i/>
          <w:iCs/>
        </w:rPr>
        <w:t>’</w:t>
      </w:r>
      <w:r w:rsidRPr="00C23C4E">
        <w:rPr>
          <w:rFonts w:ascii="Century Gothic" w:hAnsi="Century Gothic" w:hint="eastAsia"/>
          <w:i/>
          <w:iCs/>
        </w:rPr>
        <w:t>autore. In tutti gli altri casi, l</w:t>
      </w:r>
      <w:r w:rsidR="00C23C4E">
        <w:rPr>
          <w:rFonts w:ascii="Century Gothic" w:hAnsi="Century Gothic"/>
          <w:i/>
          <w:iCs/>
        </w:rPr>
        <w:t>’</w:t>
      </w:r>
      <w:r w:rsidRPr="00C23C4E">
        <w:rPr>
          <w:rFonts w:ascii="Century Gothic" w:hAnsi="Century Gothic" w:hint="eastAsia"/>
          <w:i/>
          <w:iCs/>
        </w:rPr>
        <w:t>idonei</w:t>
      </w:r>
      <w:r w:rsidR="00C23C4E">
        <w:rPr>
          <w:rFonts w:ascii="Century Gothic" w:hAnsi="Century Gothic"/>
          <w:i/>
          <w:iCs/>
        </w:rPr>
        <w:t xml:space="preserve">tà </w:t>
      </w:r>
      <w:r w:rsidRPr="00C23C4E">
        <w:rPr>
          <w:rFonts w:ascii="Century Gothic" w:hAnsi="Century Gothic" w:hint="eastAsia"/>
          <w:i/>
          <w:iCs/>
        </w:rPr>
        <w:t>del documento informatico a soddisfare il requisito della forma scritta e il suo valore probatorio sono liberamente valutabili in giudizio, in relazione alle caratteristiche di sicurezza, integri</w:t>
      </w:r>
      <w:r w:rsidR="00C23C4E">
        <w:rPr>
          <w:rFonts w:ascii="Century Gothic" w:hAnsi="Century Gothic"/>
          <w:i/>
          <w:iCs/>
        </w:rPr>
        <w:t>tà</w:t>
      </w:r>
      <w:r w:rsidRPr="00C23C4E">
        <w:rPr>
          <w:rFonts w:ascii="Century Gothic" w:hAnsi="Century Gothic" w:hint="eastAsia"/>
          <w:i/>
          <w:iCs/>
        </w:rPr>
        <w:t xml:space="preserve"> e </w:t>
      </w:r>
      <w:proofErr w:type="spellStart"/>
      <w:r w:rsidRPr="00C23C4E">
        <w:rPr>
          <w:rFonts w:ascii="Century Gothic" w:hAnsi="Century Gothic" w:hint="eastAsia"/>
          <w:i/>
          <w:iCs/>
        </w:rPr>
        <w:t>immodificabili</w:t>
      </w:r>
      <w:r w:rsidR="00C23C4E">
        <w:rPr>
          <w:rFonts w:ascii="Century Gothic" w:hAnsi="Century Gothic"/>
          <w:i/>
          <w:iCs/>
        </w:rPr>
        <w:t>tà</w:t>
      </w:r>
      <w:proofErr w:type="spellEnd"/>
      <w:r w:rsidRPr="00C23C4E">
        <w:rPr>
          <w:rFonts w:ascii="Century Gothic" w:hAnsi="Century Gothic" w:hint="eastAsia"/>
          <w:i/>
          <w:iCs/>
        </w:rPr>
        <w:t xml:space="preserve">. La data e </w:t>
      </w:r>
      <w:r w:rsidR="00C23C4E">
        <w:rPr>
          <w:rFonts w:ascii="Century Gothic" w:hAnsi="Century Gothic"/>
          <w:i/>
          <w:iCs/>
        </w:rPr>
        <w:t>l’</w:t>
      </w:r>
      <w:r w:rsidRPr="00C23C4E">
        <w:rPr>
          <w:rFonts w:ascii="Century Gothic" w:hAnsi="Century Gothic" w:hint="eastAsia"/>
          <w:i/>
          <w:iCs/>
        </w:rPr>
        <w:t>ora di formazione del documento informatico sono opponibili ai terzi se apposte in conformi</w:t>
      </w:r>
      <w:r w:rsidR="00C23C4E">
        <w:rPr>
          <w:rFonts w:ascii="Century Gothic" w:hAnsi="Century Gothic"/>
          <w:i/>
          <w:iCs/>
        </w:rPr>
        <w:t>tà</w:t>
      </w:r>
      <w:r w:rsidRPr="00C23C4E">
        <w:rPr>
          <w:rFonts w:ascii="Century Gothic" w:hAnsi="Century Gothic" w:hint="eastAsia"/>
          <w:i/>
          <w:iCs/>
        </w:rPr>
        <w:t xml:space="preserve"> alle Linee guida</w:t>
      </w:r>
      <w:r w:rsidRPr="00081FE5">
        <w:rPr>
          <w:rFonts w:ascii="Century Gothic" w:hAnsi="Century Gothic" w:hint="eastAsia"/>
        </w:rPr>
        <w:t>”</w:t>
      </w:r>
      <w:r w:rsidRPr="00081FE5">
        <w:rPr>
          <w:rFonts w:ascii="Century Gothic" w:hAnsi="Century Gothic" w:hint="eastAsia"/>
        </w:rPr>
        <w:t>.</w:t>
      </w:r>
    </w:p>
    <w:p w14:paraId="6B60C454" w14:textId="11F7AD42" w:rsidR="00081FE5" w:rsidRP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Ai sensi dell</w:t>
      </w:r>
      <w:r w:rsidR="002A5866">
        <w:rPr>
          <w:rFonts w:ascii="Century Gothic" w:hAnsi="Century Gothic"/>
        </w:rPr>
        <w:t>’</w:t>
      </w:r>
      <w:r w:rsidRPr="00081FE5">
        <w:rPr>
          <w:rFonts w:ascii="Century Gothic" w:hAnsi="Century Gothic" w:hint="eastAsia"/>
        </w:rPr>
        <w:t>art. 20, commi 1-ter e 1-quater, del CAD, introdotti dall</w:t>
      </w:r>
      <w:r w:rsidR="002A5866">
        <w:rPr>
          <w:rFonts w:ascii="Century Gothic" w:hAnsi="Century Gothic"/>
        </w:rPr>
        <w:t>’</w:t>
      </w:r>
      <w:r w:rsidRPr="00081FE5">
        <w:rPr>
          <w:rFonts w:ascii="Century Gothic" w:hAnsi="Century Gothic" w:hint="eastAsia"/>
        </w:rPr>
        <w:t xml:space="preserve">art. 20, comma 1, </w:t>
      </w:r>
      <w:proofErr w:type="spellStart"/>
      <w:r w:rsidRPr="00081FE5">
        <w:rPr>
          <w:rFonts w:ascii="Century Gothic" w:hAnsi="Century Gothic" w:hint="eastAsia"/>
        </w:rPr>
        <w:t>lett</w:t>
      </w:r>
      <w:proofErr w:type="spellEnd"/>
      <w:r w:rsidRPr="00081FE5">
        <w:rPr>
          <w:rFonts w:ascii="Century Gothic" w:hAnsi="Century Gothic" w:hint="eastAsia"/>
        </w:rPr>
        <w:t xml:space="preserve">. b), del D.lgs. 13 dicembre 2017, n. 217: </w:t>
      </w:r>
      <w:r w:rsidR="00201931" w:rsidRPr="00201931">
        <w:rPr>
          <w:rFonts w:ascii="Century Gothic" w:hAnsi="Century Gothic"/>
          <w:i/>
          <w:iCs/>
        </w:rPr>
        <w:t>“</w:t>
      </w:r>
      <w:r w:rsidRPr="00201931">
        <w:rPr>
          <w:rFonts w:ascii="Century Gothic" w:hAnsi="Century Gothic" w:hint="eastAsia"/>
          <w:i/>
          <w:iCs/>
        </w:rPr>
        <w:t xml:space="preserve">(1-ter) </w:t>
      </w:r>
      <w:r w:rsidR="00410749">
        <w:rPr>
          <w:rFonts w:ascii="Century Gothic" w:hAnsi="Century Gothic"/>
          <w:i/>
          <w:iCs/>
        </w:rPr>
        <w:t>L’</w:t>
      </w:r>
      <w:r w:rsidRPr="00201931">
        <w:rPr>
          <w:rFonts w:ascii="Century Gothic" w:hAnsi="Century Gothic" w:hint="eastAsia"/>
          <w:i/>
          <w:iCs/>
        </w:rPr>
        <w:t xml:space="preserve">utilizzo del dispositivo di firma elettronica qualificata o digitale si presume riconducibile al titolare di firma </w:t>
      </w:r>
      <w:r w:rsidRPr="00201931">
        <w:rPr>
          <w:rFonts w:ascii="Century Gothic" w:hAnsi="Century Gothic" w:hint="eastAsia"/>
          <w:i/>
          <w:iCs/>
        </w:rPr>
        <w:lastRenderedPageBreak/>
        <w:t>elettronica, salvo che questi dia prova contraria. (1-quater) Restano ferme le disposizioni concernenti il deposito degli atti e dei documenti in via telematica</w:t>
      </w:r>
      <w:r w:rsidR="00201931" w:rsidRPr="00201931">
        <w:rPr>
          <w:rFonts w:ascii="Century Gothic" w:hAnsi="Century Gothic"/>
          <w:i/>
          <w:iCs/>
        </w:rPr>
        <w:t xml:space="preserve"> secondo la normativa, anche regolamentare, in materia di processo telematico</w:t>
      </w:r>
      <w:r w:rsidR="00201931">
        <w:rPr>
          <w:rFonts w:ascii="Century Gothic" w:hAnsi="Century Gothic"/>
        </w:rPr>
        <w:t>”</w:t>
      </w:r>
      <w:r w:rsidRPr="00081FE5">
        <w:rPr>
          <w:rFonts w:ascii="Century Gothic" w:hAnsi="Century Gothic" w:hint="eastAsia"/>
        </w:rPr>
        <w:t>.</w:t>
      </w:r>
    </w:p>
    <w:p w14:paraId="7A58C6D2" w14:textId="6A71BF1B" w:rsidR="00081FE5" w:rsidRP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Dalle disposizioni sopra riportate, risulta possibile individuare quale sia l</w:t>
      </w:r>
      <w:r w:rsidR="00201931">
        <w:rPr>
          <w:rFonts w:ascii="Century Gothic" w:hAnsi="Century Gothic"/>
        </w:rPr>
        <w:t>’</w:t>
      </w:r>
      <w:r w:rsidRPr="00081FE5">
        <w:rPr>
          <w:rFonts w:ascii="Century Gothic" w:hAnsi="Century Gothic" w:hint="eastAsia"/>
        </w:rPr>
        <w:t>efficacia probatoria del documento informatico, sulla base del tipo di firma apposta sullo stesso. Nel dettaglio:</w:t>
      </w:r>
    </w:p>
    <w:p w14:paraId="3AD04D51" w14:textId="2D38EEF2" w:rsidR="00081FE5" w:rsidRPr="00081FE5" w:rsidRDefault="00081FE5">
      <w:pPr>
        <w:pStyle w:val="Textbody"/>
        <w:widowControl w:val="0"/>
        <w:numPr>
          <w:ilvl w:val="0"/>
          <w:numId w:val="46"/>
        </w:numPr>
        <w:spacing w:after="120" w:line="360" w:lineRule="auto"/>
        <w:jc w:val="both"/>
        <w:rPr>
          <w:rFonts w:ascii="Century Gothic" w:hAnsi="Century Gothic"/>
        </w:rPr>
      </w:pPr>
      <w:r w:rsidRPr="00081FE5">
        <w:rPr>
          <w:rFonts w:ascii="Century Gothic" w:hAnsi="Century Gothic"/>
        </w:rPr>
        <w:t xml:space="preserve">i documenti sottoscritti con firma elettronica </w:t>
      </w:r>
      <w:r w:rsidR="00201931">
        <w:rPr>
          <w:rFonts w:ascii="Century Gothic" w:hAnsi="Century Gothic"/>
        </w:rPr>
        <w:t>“</w:t>
      </w:r>
      <w:r w:rsidRPr="00081FE5">
        <w:rPr>
          <w:rFonts w:ascii="Century Gothic" w:hAnsi="Century Gothic"/>
        </w:rPr>
        <w:t>semplice</w:t>
      </w:r>
      <w:r w:rsidR="00201931">
        <w:rPr>
          <w:rFonts w:ascii="Century Gothic" w:hAnsi="Century Gothic"/>
        </w:rPr>
        <w:t>”</w:t>
      </w:r>
      <w:r w:rsidRPr="00081FE5">
        <w:rPr>
          <w:rFonts w:ascii="Century Gothic" w:hAnsi="Century Gothic"/>
        </w:rPr>
        <w:t xml:space="preserve"> soddisfano il requisito della forma scritta e il loro valore probatorio</w:t>
      </w:r>
      <w:r w:rsidR="00201931">
        <w:rPr>
          <w:rFonts w:ascii="Century Gothic" w:hAnsi="Century Gothic"/>
        </w:rPr>
        <w:t xml:space="preserve"> è </w:t>
      </w:r>
      <w:r w:rsidRPr="00081FE5">
        <w:rPr>
          <w:rFonts w:ascii="Century Gothic" w:hAnsi="Century Gothic"/>
        </w:rPr>
        <w:t>liberamente valutabile in giudizio, in relazione alle caratteristiche di sicurezza, integri</w:t>
      </w:r>
      <w:r w:rsidR="00201931">
        <w:rPr>
          <w:rFonts w:ascii="Century Gothic" w:hAnsi="Century Gothic"/>
        </w:rPr>
        <w:t>tà</w:t>
      </w:r>
      <w:r w:rsidRPr="00081FE5">
        <w:rPr>
          <w:rFonts w:ascii="Century Gothic" w:hAnsi="Century Gothic"/>
        </w:rPr>
        <w:t xml:space="preserve"> e </w:t>
      </w:r>
      <w:proofErr w:type="spellStart"/>
      <w:r w:rsidRPr="00081FE5">
        <w:rPr>
          <w:rFonts w:ascii="Century Gothic" w:hAnsi="Century Gothic"/>
        </w:rPr>
        <w:t>immodificabili</w:t>
      </w:r>
      <w:r w:rsidR="00201931">
        <w:rPr>
          <w:rFonts w:ascii="Century Gothic" w:hAnsi="Century Gothic"/>
        </w:rPr>
        <w:t>tà</w:t>
      </w:r>
      <w:proofErr w:type="spellEnd"/>
      <w:r w:rsidRPr="00081FE5">
        <w:rPr>
          <w:rFonts w:ascii="Century Gothic" w:hAnsi="Century Gothic"/>
        </w:rPr>
        <w:t xml:space="preserve"> della fir</w:t>
      </w:r>
      <w:r w:rsidRPr="00081FE5">
        <w:rPr>
          <w:rFonts w:ascii="Century Gothic" w:hAnsi="Century Gothic" w:hint="eastAsia"/>
        </w:rPr>
        <w:t>ma stessa;</w:t>
      </w:r>
    </w:p>
    <w:p w14:paraId="6432ECF9" w14:textId="14F882B6" w:rsidR="00081FE5" w:rsidRPr="00081FE5" w:rsidRDefault="00081FE5">
      <w:pPr>
        <w:pStyle w:val="Textbody"/>
        <w:widowControl w:val="0"/>
        <w:numPr>
          <w:ilvl w:val="0"/>
          <w:numId w:val="46"/>
        </w:numPr>
        <w:spacing w:after="120" w:line="360" w:lineRule="auto"/>
        <w:jc w:val="both"/>
        <w:rPr>
          <w:rFonts w:ascii="Century Gothic" w:hAnsi="Century Gothic"/>
        </w:rPr>
      </w:pPr>
      <w:r w:rsidRPr="00081FE5">
        <w:rPr>
          <w:rFonts w:ascii="Century Gothic" w:hAnsi="Century Gothic"/>
        </w:rPr>
        <w:t>i documenti sottoscritti con firma elettronica avanzata, firma elettronica qualificata e firma digitale soddisfano il requisito della forma scritta e hanno l</w:t>
      </w:r>
      <w:r w:rsidR="00201931">
        <w:rPr>
          <w:rFonts w:ascii="Century Gothic" w:hAnsi="Century Gothic"/>
        </w:rPr>
        <w:t>’</w:t>
      </w:r>
      <w:r w:rsidRPr="00081FE5">
        <w:rPr>
          <w:rFonts w:ascii="Century Gothic" w:hAnsi="Century Gothic"/>
        </w:rPr>
        <w:t>efficacia prevista dall</w:t>
      </w:r>
      <w:r w:rsidR="00201931">
        <w:rPr>
          <w:rFonts w:ascii="Century Gothic" w:hAnsi="Century Gothic"/>
        </w:rPr>
        <w:t>’</w:t>
      </w:r>
      <w:r w:rsidRPr="00081FE5">
        <w:rPr>
          <w:rFonts w:ascii="Century Gothic" w:hAnsi="Century Gothic"/>
        </w:rPr>
        <w:t>art. 2702 c.c.</w:t>
      </w:r>
      <w:r w:rsidR="00201931">
        <w:rPr>
          <w:rStyle w:val="Rimandonotaapidipagina"/>
          <w:rFonts w:ascii="Century Gothic" w:hAnsi="Century Gothic"/>
        </w:rPr>
        <w:footnoteReference w:id="38"/>
      </w:r>
      <w:r w:rsidRPr="00081FE5">
        <w:rPr>
          <w:rFonts w:ascii="Century Gothic" w:hAnsi="Century Gothic"/>
        </w:rPr>
        <w:t>, ovvero fanno piena prova fino a querela di falso;</w:t>
      </w:r>
    </w:p>
    <w:p w14:paraId="10B9F06A" w14:textId="304D156C" w:rsidR="00081FE5" w:rsidRPr="00081FE5" w:rsidRDefault="00081FE5">
      <w:pPr>
        <w:pStyle w:val="Textbody"/>
        <w:widowControl w:val="0"/>
        <w:numPr>
          <w:ilvl w:val="0"/>
          <w:numId w:val="46"/>
        </w:numPr>
        <w:spacing w:after="120" w:line="360" w:lineRule="auto"/>
        <w:jc w:val="both"/>
        <w:rPr>
          <w:rFonts w:ascii="Century Gothic" w:hAnsi="Century Gothic"/>
        </w:rPr>
      </w:pPr>
      <w:r w:rsidRPr="00081FE5">
        <w:rPr>
          <w:rFonts w:ascii="Century Gothic" w:hAnsi="Century Gothic"/>
        </w:rPr>
        <w:t>i documenti sottoscritti con firma digitale con certificato revocato, scaduto o sospeso fanno piena prova fino a disconoscimento, ai sensi di quanto disposto dall</w:t>
      </w:r>
      <w:r w:rsidR="00A8338F">
        <w:rPr>
          <w:rFonts w:ascii="Century Gothic" w:hAnsi="Century Gothic"/>
        </w:rPr>
        <w:t>’</w:t>
      </w:r>
      <w:r w:rsidRPr="00081FE5">
        <w:rPr>
          <w:rFonts w:ascii="Century Gothic" w:hAnsi="Century Gothic"/>
        </w:rPr>
        <w:t>art. 2712 c.c.</w:t>
      </w:r>
      <w:r w:rsidR="00A8338F">
        <w:rPr>
          <w:rStyle w:val="Rimandonotaapidipagina"/>
          <w:rFonts w:ascii="Century Gothic" w:hAnsi="Century Gothic"/>
        </w:rPr>
        <w:footnoteReference w:id="39"/>
      </w:r>
    </w:p>
    <w:p w14:paraId="4848D1D2" w14:textId="3A104BC7" w:rsidR="00081FE5" w:rsidRP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Si rileva, inoltre, che l</w:t>
      </w:r>
      <w:r w:rsidR="00A8338F">
        <w:rPr>
          <w:rFonts w:ascii="Century Gothic" w:hAnsi="Century Gothic"/>
        </w:rPr>
        <w:t>’</w:t>
      </w:r>
      <w:r w:rsidRPr="00081FE5">
        <w:rPr>
          <w:rFonts w:ascii="Century Gothic" w:hAnsi="Century Gothic" w:hint="eastAsia"/>
        </w:rPr>
        <w:t xml:space="preserve">art. 25 del CAD, </w:t>
      </w:r>
      <w:r w:rsidR="005D48DD" w:rsidRPr="00081FE5">
        <w:rPr>
          <w:rFonts w:ascii="Century Gothic" w:hAnsi="Century Gothic"/>
        </w:rPr>
        <w:t>rubricato</w:t>
      </w:r>
      <w:r w:rsidR="005D48DD">
        <w:rPr>
          <w:rFonts w:ascii="Century Gothic" w:hAnsi="Century Gothic"/>
        </w:rPr>
        <w:t xml:space="preserve"> “Firma</w:t>
      </w:r>
      <w:r w:rsidRPr="00081FE5">
        <w:rPr>
          <w:rFonts w:ascii="Century Gothic" w:hAnsi="Century Gothic" w:hint="eastAsia"/>
        </w:rPr>
        <w:t xml:space="preserve"> autenticat</w:t>
      </w:r>
      <w:r w:rsidR="00A8338F">
        <w:rPr>
          <w:rFonts w:ascii="Century Gothic" w:hAnsi="Century Gothic"/>
        </w:rPr>
        <w:t>a”</w:t>
      </w:r>
      <w:r w:rsidRPr="00081FE5">
        <w:rPr>
          <w:rFonts w:ascii="Century Gothic" w:hAnsi="Century Gothic" w:hint="eastAsia"/>
        </w:rPr>
        <w:t>, prevede che la firma elettronica o qualsiasi altro tipo di firma elettronica avanzata, autenticata dal notaio o da altro pubblico ufficiale a ci</w:t>
      </w:r>
      <w:r w:rsidRPr="00081FE5">
        <w:rPr>
          <w:rFonts w:ascii="Century Gothic" w:hAnsi="Century Gothic" w:hint="eastAsia"/>
        </w:rPr>
        <w:t>ò</w:t>
      </w:r>
      <w:r w:rsidRPr="00081FE5">
        <w:rPr>
          <w:rFonts w:ascii="Century Gothic" w:hAnsi="Century Gothic" w:hint="eastAsia"/>
        </w:rPr>
        <w:t xml:space="preserve"> autorizzato, si ha per riconosciuta ai sensi dell</w:t>
      </w:r>
      <w:r w:rsidR="00A8338F">
        <w:rPr>
          <w:rFonts w:ascii="Century Gothic" w:hAnsi="Century Gothic"/>
        </w:rPr>
        <w:t>’</w:t>
      </w:r>
      <w:r w:rsidRPr="00081FE5">
        <w:rPr>
          <w:rFonts w:ascii="Century Gothic" w:hAnsi="Century Gothic" w:hint="eastAsia"/>
        </w:rPr>
        <w:t>art. 2703 c.c.</w:t>
      </w:r>
      <w:r w:rsidR="00A8338F">
        <w:rPr>
          <w:rStyle w:val="Rimandonotaapidipagina"/>
          <w:rFonts w:ascii="Century Gothic" w:hAnsi="Century Gothic"/>
        </w:rPr>
        <w:footnoteReference w:id="40"/>
      </w:r>
      <w:r w:rsidRPr="00081FE5">
        <w:rPr>
          <w:rFonts w:ascii="Century Gothic" w:hAnsi="Century Gothic" w:hint="eastAsia"/>
        </w:rPr>
        <w:t>.</w:t>
      </w:r>
    </w:p>
    <w:p w14:paraId="2CA651C9" w14:textId="626BAFAA" w:rsidR="00081FE5" w:rsidRP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lastRenderedPageBreak/>
        <w:t>Il CAD</w:t>
      </w:r>
      <w:r w:rsidR="008028E2">
        <w:rPr>
          <w:rStyle w:val="Rimandonotaapidipagina"/>
          <w:rFonts w:ascii="Century Gothic" w:hAnsi="Century Gothic"/>
        </w:rPr>
        <w:footnoteReference w:id="41"/>
      </w:r>
      <w:r w:rsidRPr="00081FE5">
        <w:rPr>
          <w:rFonts w:ascii="Century Gothic" w:hAnsi="Century Gothic" w:hint="eastAsia"/>
        </w:rPr>
        <w:t xml:space="preserve"> stabilisce, altre</w:t>
      </w:r>
      <w:r w:rsidR="00934242">
        <w:rPr>
          <w:rFonts w:ascii="Century Gothic" w:hAnsi="Century Gothic"/>
        </w:rPr>
        <w:t>sì</w:t>
      </w:r>
      <w:r w:rsidRPr="00081FE5">
        <w:rPr>
          <w:rFonts w:ascii="Century Gothic" w:hAnsi="Century Gothic" w:hint="eastAsia"/>
        </w:rPr>
        <w:t>, che gli atti elencati ai numeri da 1 a 12 dell</w:t>
      </w:r>
      <w:r w:rsidR="00934242">
        <w:rPr>
          <w:rFonts w:ascii="Century Gothic" w:hAnsi="Century Gothic"/>
        </w:rPr>
        <w:t>’</w:t>
      </w:r>
      <w:r w:rsidRPr="00081FE5">
        <w:rPr>
          <w:rFonts w:ascii="Century Gothic" w:hAnsi="Century Gothic" w:hint="eastAsia"/>
        </w:rPr>
        <w:t>art. 1350 c.c. debbano essere sottoscritti con firma elettronica qualificata o digitale, a pena di nulli</w:t>
      </w:r>
      <w:r w:rsidR="00934242">
        <w:rPr>
          <w:rFonts w:ascii="Century Gothic" w:hAnsi="Century Gothic"/>
        </w:rPr>
        <w:t>tà</w:t>
      </w:r>
      <w:r w:rsidRPr="00081FE5">
        <w:rPr>
          <w:rFonts w:ascii="Century Gothic" w:hAnsi="Century Gothic" w:hint="eastAsia"/>
        </w:rPr>
        <w:t>. Gli atti di cui al n. 13, del citato art. 1350 c.c., invece, oltre ai tipi di firma sopra menzionati, possono essere sottoscritti anche con firma elettronica avanzata o devono essere formati con le ulteriori modali</w:t>
      </w:r>
      <w:r w:rsidR="00934242">
        <w:rPr>
          <w:rFonts w:ascii="Century Gothic" w:hAnsi="Century Gothic"/>
        </w:rPr>
        <w:t>tà</w:t>
      </w:r>
      <w:r w:rsidRPr="00081FE5">
        <w:rPr>
          <w:rFonts w:ascii="Century Gothic" w:hAnsi="Century Gothic" w:hint="eastAsia"/>
        </w:rPr>
        <w:t xml:space="preserve"> di cui all'articolo 20, comma 1-bis, primo periodo</w:t>
      </w:r>
      <w:r w:rsidR="00934242">
        <w:rPr>
          <w:rStyle w:val="Rimandonotaapidipagina"/>
          <w:rFonts w:ascii="Century Gothic" w:hAnsi="Century Gothic"/>
        </w:rPr>
        <w:footnoteReference w:id="42"/>
      </w:r>
      <w:r w:rsidRPr="00081FE5">
        <w:rPr>
          <w:rFonts w:ascii="Century Gothic" w:hAnsi="Century Gothic" w:hint="eastAsia"/>
        </w:rPr>
        <w:t>.</w:t>
      </w:r>
    </w:p>
    <w:p w14:paraId="59FA1D99" w14:textId="4A2C797C" w:rsidR="00081FE5" w:rsidRP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La registrazione di protocollo di un documento informatico sottoscritto con firma digitale</w:t>
      </w:r>
      <w:r w:rsidR="002464F0">
        <w:rPr>
          <w:rFonts w:ascii="Century Gothic" w:hAnsi="Century Gothic"/>
        </w:rPr>
        <w:t xml:space="preserve"> è</w:t>
      </w:r>
      <w:r w:rsidRPr="00081FE5">
        <w:rPr>
          <w:rFonts w:ascii="Century Gothic" w:hAnsi="Century Gothic" w:hint="eastAsia"/>
        </w:rPr>
        <w:t xml:space="preserve"> eseguita dopo che l</w:t>
      </w:r>
      <w:r w:rsidR="002464F0">
        <w:rPr>
          <w:rFonts w:ascii="Century Gothic" w:hAnsi="Century Gothic"/>
        </w:rPr>
        <w:t>’</w:t>
      </w:r>
      <w:r w:rsidRPr="00081FE5">
        <w:rPr>
          <w:rFonts w:ascii="Century Gothic" w:hAnsi="Century Gothic" w:hint="eastAsia"/>
        </w:rPr>
        <w:t>operatore di protocollo ha verificato la validi</w:t>
      </w:r>
      <w:r w:rsidR="002464F0">
        <w:rPr>
          <w:rFonts w:ascii="Century Gothic" w:hAnsi="Century Gothic"/>
        </w:rPr>
        <w:t>tà</w:t>
      </w:r>
      <w:r w:rsidRPr="00081FE5">
        <w:rPr>
          <w:rFonts w:ascii="Century Gothic" w:hAnsi="Century Gothic" w:hint="eastAsia"/>
        </w:rPr>
        <w:t xml:space="preserve"> della firma digitale</w:t>
      </w:r>
      <w:r w:rsidR="008E3490">
        <w:rPr>
          <w:rFonts w:ascii="Century Gothic" w:hAnsi="Century Gothic"/>
        </w:rPr>
        <w:t>.</w:t>
      </w:r>
    </w:p>
    <w:p w14:paraId="6B4E5C42" w14:textId="3D13B24C" w:rsidR="00081FE5" w:rsidRP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Fatto salvo quanto sopra rappresentato, i documenti informatici possono essere anche senza firma e in tal caso si segui</w:t>
      </w:r>
      <w:r w:rsidR="009B0226">
        <w:rPr>
          <w:rFonts w:ascii="Century Gothic" w:hAnsi="Century Gothic"/>
        </w:rPr>
        <w:t>rà</w:t>
      </w:r>
      <w:r w:rsidRPr="00081FE5">
        <w:rPr>
          <w:rFonts w:ascii="Century Gothic" w:hAnsi="Century Gothic" w:hint="eastAsia"/>
        </w:rPr>
        <w:t xml:space="preserve"> la disciplina contenuta al par. </w:t>
      </w:r>
      <w:r w:rsidR="009B0226">
        <w:rPr>
          <w:rFonts w:ascii="Century Gothic" w:hAnsi="Century Gothic"/>
        </w:rPr>
        <w:t>“</w:t>
      </w:r>
      <w:r w:rsidRPr="00081FE5">
        <w:rPr>
          <w:rFonts w:ascii="Century Gothic" w:hAnsi="Century Gothic" w:hint="eastAsia"/>
        </w:rPr>
        <w:t xml:space="preserve">4.1. </w:t>
      </w:r>
      <w:r w:rsidRPr="00081FE5">
        <w:rPr>
          <w:rFonts w:ascii="Century Gothic" w:hAnsi="Century Gothic" w:hint="eastAsia"/>
        </w:rPr>
        <w:t>–</w:t>
      </w:r>
      <w:r w:rsidRPr="00081FE5">
        <w:rPr>
          <w:rFonts w:ascii="Century Gothic" w:hAnsi="Century Gothic" w:hint="eastAsia"/>
        </w:rPr>
        <w:t xml:space="preserve"> Documento ricevut</w:t>
      </w:r>
      <w:r w:rsidR="009B0226">
        <w:rPr>
          <w:rFonts w:ascii="Century Gothic" w:hAnsi="Century Gothic"/>
        </w:rPr>
        <w:t>o”</w:t>
      </w:r>
      <w:r w:rsidR="009B0226">
        <w:rPr>
          <w:rStyle w:val="Rimandonotaapidipagina"/>
          <w:rFonts w:ascii="Century Gothic" w:hAnsi="Century Gothic"/>
        </w:rPr>
        <w:footnoteReference w:id="43"/>
      </w:r>
      <w:r w:rsidRPr="00081FE5">
        <w:rPr>
          <w:rFonts w:ascii="Century Gothic" w:hAnsi="Century Gothic" w:hint="eastAsia"/>
        </w:rPr>
        <w:t>.</w:t>
      </w:r>
    </w:p>
    <w:p w14:paraId="38363C79" w14:textId="211F6ADB" w:rsid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Da ultimo, si rappresenta che, in tutti gli atti cartacei che provengono e che sono generati da sistemi automatizzati, la firma sul documento cartaceo del funzionario responsabile p</w:t>
      </w:r>
      <w:r w:rsidR="00D90F00">
        <w:rPr>
          <w:rFonts w:ascii="Century Gothic" w:hAnsi="Century Gothic"/>
        </w:rPr>
        <w:t>uò</w:t>
      </w:r>
      <w:r w:rsidRPr="00081FE5">
        <w:rPr>
          <w:rFonts w:ascii="Century Gothic" w:hAnsi="Century Gothic" w:hint="eastAsia"/>
        </w:rPr>
        <w:t xml:space="preserve"> essere sostituita dalla dicitura dalla </w:t>
      </w:r>
      <w:r w:rsidR="00D90F00">
        <w:rPr>
          <w:rFonts w:ascii="Century Gothic" w:hAnsi="Century Gothic"/>
        </w:rPr>
        <w:t>“</w:t>
      </w:r>
      <w:r w:rsidRPr="00081FE5">
        <w:rPr>
          <w:rFonts w:ascii="Century Gothic" w:hAnsi="Century Gothic" w:hint="eastAsia"/>
        </w:rPr>
        <w:t>Firma autografa sostituita a mezzo stampa, ai sensi dell</w:t>
      </w:r>
      <w:r w:rsidR="00D90F00">
        <w:rPr>
          <w:rFonts w:ascii="Century Gothic" w:hAnsi="Century Gothic"/>
        </w:rPr>
        <w:t>’</w:t>
      </w:r>
      <w:r w:rsidRPr="00081FE5">
        <w:rPr>
          <w:rFonts w:ascii="Century Gothic" w:hAnsi="Century Gothic" w:hint="eastAsia"/>
        </w:rPr>
        <w:t>art. 3, comma 2, Legge 39/1993</w:t>
      </w:r>
      <w:r w:rsidR="00D90F00">
        <w:rPr>
          <w:rFonts w:ascii="Century Gothic" w:hAnsi="Century Gothic"/>
        </w:rPr>
        <w:t>”</w:t>
      </w:r>
      <w:r w:rsidRPr="00081FE5">
        <w:rPr>
          <w:rFonts w:ascii="Century Gothic" w:hAnsi="Century Gothic" w:hint="eastAsia"/>
        </w:rPr>
        <w:t>.</w:t>
      </w:r>
    </w:p>
    <w:p w14:paraId="4D532395" w14:textId="77777777" w:rsidR="00C61147" w:rsidRPr="00081FE5" w:rsidRDefault="00C61147" w:rsidP="00081FE5">
      <w:pPr>
        <w:pStyle w:val="Textbody"/>
        <w:widowControl w:val="0"/>
        <w:spacing w:after="120" w:line="360" w:lineRule="auto"/>
        <w:jc w:val="both"/>
        <w:rPr>
          <w:rFonts w:ascii="Century Gothic" w:hAnsi="Century Gothic"/>
        </w:rPr>
      </w:pPr>
    </w:p>
    <w:p w14:paraId="13BAC866" w14:textId="28E6D7D9" w:rsidR="00081FE5" w:rsidRPr="00081FE5" w:rsidRDefault="00081FE5" w:rsidP="00E65A62">
      <w:pPr>
        <w:pStyle w:val="Titolosecondolivello"/>
      </w:pPr>
      <w:r w:rsidRPr="00081FE5">
        <w:rPr>
          <w:rFonts w:hint="eastAsia"/>
        </w:rPr>
        <w:tab/>
      </w:r>
      <w:bookmarkStart w:id="34" w:name="_Toc203902008"/>
      <w:r w:rsidRPr="00081FE5">
        <w:rPr>
          <w:rFonts w:hint="eastAsia"/>
        </w:rPr>
        <w:t>CONTENUTI MINIMI DEI DOCUMENTI</w:t>
      </w:r>
      <w:bookmarkEnd w:id="34"/>
    </w:p>
    <w:p w14:paraId="7FA6ADBE" w14:textId="77777777" w:rsidR="00081FE5" w:rsidRP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Occorre che i documenti amministrativi, sia analogici che informatici, aventi rilevanza esterna, contengano le seguenti informazioni:</w:t>
      </w:r>
    </w:p>
    <w:p w14:paraId="3864572C" w14:textId="17762622" w:rsidR="00081FE5" w:rsidRPr="00081FE5" w:rsidRDefault="00081FE5">
      <w:pPr>
        <w:pStyle w:val="Textbody"/>
        <w:widowControl w:val="0"/>
        <w:numPr>
          <w:ilvl w:val="0"/>
          <w:numId w:val="47"/>
        </w:numPr>
        <w:spacing w:after="120" w:line="360" w:lineRule="auto"/>
        <w:jc w:val="both"/>
        <w:rPr>
          <w:rFonts w:ascii="Century Gothic" w:hAnsi="Century Gothic"/>
        </w:rPr>
      </w:pPr>
      <w:r w:rsidRPr="00081FE5">
        <w:rPr>
          <w:rFonts w:ascii="Century Gothic" w:hAnsi="Century Gothic"/>
        </w:rPr>
        <w:lastRenderedPageBreak/>
        <w:t>denominazione e logo dell</w:t>
      </w:r>
      <w:r w:rsidR="005C36A7">
        <w:rPr>
          <w:rFonts w:ascii="Century Gothic" w:hAnsi="Century Gothic"/>
        </w:rPr>
        <w:t>’</w:t>
      </w:r>
      <w:r w:rsidRPr="00081FE5">
        <w:rPr>
          <w:rFonts w:ascii="Century Gothic" w:hAnsi="Century Gothic"/>
        </w:rPr>
        <w:t>amministrazione mittente;</w:t>
      </w:r>
    </w:p>
    <w:p w14:paraId="7C710447" w14:textId="629CD0EC" w:rsidR="00081FE5" w:rsidRPr="00081FE5" w:rsidRDefault="00081FE5">
      <w:pPr>
        <w:pStyle w:val="Textbody"/>
        <w:widowControl w:val="0"/>
        <w:numPr>
          <w:ilvl w:val="0"/>
          <w:numId w:val="47"/>
        </w:numPr>
        <w:spacing w:after="120" w:line="360" w:lineRule="auto"/>
        <w:jc w:val="both"/>
        <w:rPr>
          <w:rFonts w:ascii="Century Gothic" w:hAnsi="Century Gothic"/>
        </w:rPr>
      </w:pPr>
      <w:r w:rsidRPr="00081FE5">
        <w:rPr>
          <w:rFonts w:ascii="Century Gothic" w:hAnsi="Century Gothic"/>
        </w:rPr>
        <w:t>indirizzo completo dell</w:t>
      </w:r>
      <w:r w:rsidR="005C36A7">
        <w:rPr>
          <w:rFonts w:ascii="Century Gothic" w:hAnsi="Century Gothic"/>
        </w:rPr>
        <w:t>’</w:t>
      </w:r>
      <w:r w:rsidRPr="00081FE5">
        <w:rPr>
          <w:rFonts w:ascii="Century Gothic" w:hAnsi="Century Gothic"/>
        </w:rPr>
        <w:t>amministrazione (via, numero, CAP, cit</w:t>
      </w:r>
      <w:r w:rsidR="005C36A7">
        <w:rPr>
          <w:rFonts w:ascii="Century Gothic" w:hAnsi="Century Gothic"/>
        </w:rPr>
        <w:t>tà</w:t>
      </w:r>
      <w:r w:rsidRPr="00081FE5">
        <w:rPr>
          <w:rFonts w:ascii="Century Gothic" w:hAnsi="Century Gothic"/>
        </w:rPr>
        <w:t>, provincia</w:t>
      </w:r>
      <w:r w:rsidR="00116C57">
        <w:rPr>
          <w:rFonts w:ascii="Century Gothic" w:hAnsi="Century Gothic"/>
        </w:rPr>
        <w:t>/città metropolitana</w:t>
      </w:r>
      <w:r w:rsidRPr="00081FE5">
        <w:rPr>
          <w:rFonts w:ascii="Century Gothic" w:hAnsi="Century Gothic"/>
        </w:rPr>
        <w:t>);</w:t>
      </w:r>
    </w:p>
    <w:p w14:paraId="16BE1B12" w14:textId="7B9EE780" w:rsidR="00081FE5" w:rsidRPr="00081FE5" w:rsidRDefault="00081FE5">
      <w:pPr>
        <w:pStyle w:val="Textbody"/>
        <w:widowControl w:val="0"/>
        <w:numPr>
          <w:ilvl w:val="0"/>
          <w:numId w:val="47"/>
        </w:numPr>
        <w:spacing w:after="120" w:line="360" w:lineRule="auto"/>
        <w:jc w:val="both"/>
        <w:rPr>
          <w:rFonts w:ascii="Century Gothic" w:hAnsi="Century Gothic"/>
        </w:rPr>
      </w:pPr>
      <w:r w:rsidRPr="00081FE5">
        <w:rPr>
          <w:rFonts w:ascii="Century Gothic" w:hAnsi="Century Gothic"/>
        </w:rPr>
        <w:t>indirizzo di posta elettronica certificata dell</w:t>
      </w:r>
      <w:r w:rsidR="005C36A7">
        <w:rPr>
          <w:rFonts w:ascii="Century Gothic" w:hAnsi="Century Gothic"/>
        </w:rPr>
        <w:t>’Ente</w:t>
      </w:r>
      <w:r w:rsidRPr="00081FE5">
        <w:rPr>
          <w:rFonts w:ascii="Century Gothic" w:hAnsi="Century Gothic"/>
        </w:rPr>
        <w:t>;</w:t>
      </w:r>
    </w:p>
    <w:p w14:paraId="3601B10C" w14:textId="77777777" w:rsidR="00094442" w:rsidRDefault="00081FE5" w:rsidP="00094442">
      <w:pPr>
        <w:pStyle w:val="Textbody"/>
        <w:widowControl w:val="0"/>
        <w:numPr>
          <w:ilvl w:val="0"/>
          <w:numId w:val="47"/>
        </w:numPr>
        <w:spacing w:after="120" w:line="360" w:lineRule="auto"/>
        <w:jc w:val="both"/>
        <w:rPr>
          <w:rFonts w:ascii="Century Gothic" w:hAnsi="Century Gothic"/>
        </w:rPr>
      </w:pPr>
      <w:r w:rsidRPr="00081FE5">
        <w:rPr>
          <w:rFonts w:ascii="Century Gothic" w:hAnsi="Century Gothic"/>
        </w:rPr>
        <w:t>indicazione dell</w:t>
      </w:r>
      <w:r w:rsidR="005C36A7">
        <w:rPr>
          <w:rFonts w:ascii="Century Gothic" w:hAnsi="Century Gothic"/>
        </w:rPr>
        <w:t>’Ente</w:t>
      </w:r>
      <w:r w:rsidR="006F48CB">
        <w:rPr>
          <w:rFonts w:ascii="Century Gothic" w:hAnsi="Century Gothic"/>
        </w:rPr>
        <w:t xml:space="preserve">, </w:t>
      </w:r>
      <w:r w:rsidR="00094442">
        <w:rPr>
          <w:rFonts w:ascii="Century Gothic" w:hAnsi="Century Gothic"/>
        </w:rPr>
        <w:t xml:space="preserve">del Codice Fiscale, </w:t>
      </w:r>
      <w:r w:rsidR="006F48CB">
        <w:rPr>
          <w:rFonts w:ascii="Century Gothic" w:hAnsi="Century Gothic"/>
        </w:rPr>
        <w:t xml:space="preserve">del numero di telefono </w:t>
      </w:r>
      <w:r w:rsidRPr="00081FE5">
        <w:rPr>
          <w:rFonts w:ascii="Century Gothic" w:hAnsi="Century Gothic"/>
        </w:rPr>
        <w:t>e dell</w:t>
      </w:r>
      <w:r w:rsidR="005C36A7">
        <w:rPr>
          <w:rFonts w:ascii="Century Gothic" w:hAnsi="Century Gothic"/>
        </w:rPr>
        <w:t>’</w:t>
      </w:r>
      <w:r w:rsidRPr="00081FE5">
        <w:rPr>
          <w:rFonts w:ascii="Century Gothic" w:hAnsi="Century Gothic"/>
        </w:rPr>
        <w:t>UOR</w:t>
      </w:r>
      <w:r w:rsidR="005C36A7">
        <w:rPr>
          <w:rFonts w:ascii="Century Gothic" w:hAnsi="Century Gothic"/>
        </w:rPr>
        <w:t>/Settore</w:t>
      </w:r>
      <w:r w:rsidRPr="00081FE5">
        <w:rPr>
          <w:rFonts w:ascii="Century Gothic" w:hAnsi="Century Gothic"/>
        </w:rPr>
        <w:t xml:space="preserve"> che ha prodotto il documento;</w:t>
      </w:r>
    </w:p>
    <w:p w14:paraId="0D08C3E6" w14:textId="07006A7B" w:rsidR="00081FE5" w:rsidRPr="00094442" w:rsidRDefault="00081FE5" w:rsidP="00094442">
      <w:pPr>
        <w:pStyle w:val="Textbody"/>
        <w:widowControl w:val="0"/>
        <w:numPr>
          <w:ilvl w:val="0"/>
          <w:numId w:val="47"/>
        </w:numPr>
        <w:spacing w:after="120" w:line="360" w:lineRule="auto"/>
        <w:jc w:val="both"/>
        <w:rPr>
          <w:rFonts w:ascii="Century Gothic" w:hAnsi="Century Gothic"/>
        </w:rPr>
      </w:pPr>
      <w:r w:rsidRPr="00094442">
        <w:rPr>
          <w:rFonts w:ascii="Century Gothic" w:hAnsi="Century Gothic"/>
        </w:rPr>
        <w:t>Inoltre, il documento deve recare almeno le seguenti informazioni:</w:t>
      </w:r>
    </w:p>
    <w:p w14:paraId="244FFD03" w14:textId="264A867F" w:rsidR="00081FE5" w:rsidRPr="00081FE5" w:rsidRDefault="00081FE5">
      <w:pPr>
        <w:pStyle w:val="Textbody"/>
        <w:widowControl w:val="0"/>
        <w:numPr>
          <w:ilvl w:val="0"/>
          <w:numId w:val="47"/>
        </w:numPr>
        <w:spacing w:after="120" w:line="360" w:lineRule="auto"/>
        <w:jc w:val="both"/>
        <w:rPr>
          <w:rFonts w:ascii="Century Gothic" w:hAnsi="Century Gothic"/>
        </w:rPr>
      </w:pPr>
      <w:r w:rsidRPr="00081FE5">
        <w:rPr>
          <w:rFonts w:ascii="Century Gothic" w:hAnsi="Century Gothic"/>
        </w:rPr>
        <w:t>luogo e data (gg/mm/anno) di redazione del documento;</w:t>
      </w:r>
    </w:p>
    <w:p w14:paraId="2BAA273F" w14:textId="3CCFC756" w:rsidR="00081FE5" w:rsidRPr="00081FE5" w:rsidRDefault="00081FE5">
      <w:pPr>
        <w:pStyle w:val="Textbody"/>
        <w:widowControl w:val="0"/>
        <w:numPr>
          <w:ilvl w:val="0"/>
          <w:numId w:val="47"/>
        </w:numPr>
        <w:spacing w:after="120" w:line="360" w:lineRule="auto"/>
        <w:jc w:val="both"/>
        <w:rPr>
          <w:rFonts w:ascii="Century Gothic" w:hAnsi="Century Gothic"/>
        </w:rPr>
      </w:pPr>
      <w:r w:rsidRPr="00081FE5">
        <w:rPr>
          <w:rFonts w:ascii="Century Gothic" w:hAnsi="Century Gothic"/>
        </w:rPr>
        <w:t>numero di protocollo;</w:t>
      </w:r>
    </w:p>
    <w:p w14:paraId="39B0567B" w14:textId="601926BE" w:rsidR="00081FE5" w:rsidRPr="00081FE5" w:rsidRDefault="00081FE5">
      <w:pPr>
        <w:pStyle w:val="Textbody"/>
        <w:widowControl w:val="0"/>
        <w:numPr>
          <w:ilvl w:val="0"/>
          <w:numId w:val="47"/>
        </w:numPr>
        <w:spacing w:after="120" w:line="360" w:lineRule="auto"/>
        <w:jc w:val="both"/>
        <w:rPr>
          <w:rFonts w:ascii="Century Gothic" w:hAnsi="Century Gothic"/>
        </w:rPr>
      </w:pPr>
      <w:r w:rsidRPr="00081FE5">
        <w:rPr>
          <w:rFonts w:ascii="Century Gothic" w:hAnsi="Century Gothic"/>
        </w:rPr>
        <w:t>oggetto del documento.</w:t>
      </w:r>
    </w:p>
    <w:p w14:paraId="7CEDEA48" w14:textId="77777777" w:rsidR="002D52C1" w:rsidRDefault="00081FE5" w:rsidP="00081FE5">
      <w:pPr>
        <w:pStyle w:val="Textbody"/>
        <w:widowControl w:val="0"/>
        <w:spacing w:after="120" w:line="360" w:lineRule="auto"/>
        <w:jc w:val="both"/>
        <w:rPr>
          <w:rFonts w:ascii="Century Gothic" w:hAnsi="Century Gothic"/>
          <w:highlight w:val="yellow"/>
        </w:rPr>
      </w:pPr>
      <w:r w:rsidRPr="00081FE5">
        <w:rPr>
          <w:rFonts w:ascii="Century Gothic" w:hAnsi="Century Gothic" w:hint="eastAsia"/>
        </w:rPr>
        <w:t>Esso non deve contenere il riferimento al numero di fax, coerentemente a quanto disposto dall</w:t>
      </w:r>
      <w:r w:rsidR="001B5B4E">
        <w:rPr>
          <w:rFonts w:ascii="Century Gothic" w:hAnsi="Century Gothic"/>
        </w:rPr>
        <w:t>’</w:t>
      </w:r>
      <w:r w:rsidRPr="00081FE5">
        <w:rPr>
          <w:rFonts w:ascii="Century Gothic" w:hAnsi="Century Gothic" w:hint="eastAsia"/>
        </w:rPr>
        <w:t>art. 14, comma 1-bis, del decreto-legge 21 giugno 2013, n. 69, co</w:t>
      </w:r>
      <w:r w:rsidR="001B5B4E">
        <w:rPr>
          <w:rFonts w:ascii="Century Gothic" w:hAnsi="Century Gothic"/>
        </w:rPr>
        <w:t>sì</w:t>
      </w:r>
      <w:r w:rsidRPr="00081FE5">
        <w:rPr>
          <w:rFonts w:ascii="Century Gothic" w:hAnsi="Century Gothic" w:hint="eastAsia"/>
        </w:rPr>
        <w:t xml:space="preserve"> come modificato dalla legge 9 agosto 2013, n. 98, recante </w:t>
      </w:r>
      <w:r w:rsidR="001B5B4E">
        <w:rPr>
          <w:rFonts w:ascii="Century Gothic" w:hAnsi="Century Gothic"/>
        </w:rPr>
        <w:t>“</w:t>
      </w:r>
      <w:r w:rsidRPr="00081FE5">
        <w:rPr>
          <w:rFonts w:ascii="Century Gothic" w:hAnsi="Century Gothic" w:hint="eastAsia"/>
        </w:rPr>
        <w:t>Misure per favorire la diffusione del domicilio digitale</w:t>
      </w:r>
      <w:r w:rsidR="001B5B4E">
        <w:rPr>
          <w:rFonts w:ascii="Century Gothic" w:hAnsi="Century Gothic"/>
        </w:rPr>
        <w:t>”</w:t>
      </w:r>
      <w:r w:rsidRPr="00081FE5">
        <w:rPr>
          <w:rFonts w:ascii="Century Gothic" w:hAnsi="Century Gothic" w:hint="eastAsia"/>
        </w:rPr>
        <w:t>, il quale stabilisce che, ai fini della verifica della provenienza delle comunicazioni,</w:t>
      </w:r>
      <w:r w:rsidR="001B5B4E">
        <w:rPr>
          <w:rFonts w:ascii="Century Gothic" w:hAnsi="Century Gothic"/>
        </w:rPr>
        <w:t xml:space="preserve"> è </w:t>
      </w:r>
      <w:r w:rsidRPr="00081FE5">
        <w:rPr>
          <w:rFonts w:ascii="Century Gothic" w:hAnsi="Century Gothic" w:hint="eastAsia"/>
        </w:rPr>
        <w:t xml:space="preserve">in ogni caso esclusa la trasmissione di documenti a mezzo fax tra Pubbliche </w:t>
      </w:r>
      <w:r w:rsidRPr="00857FE8">
        <w:rPr>
          <w:rFonts w:ascii="Century Gothic" w:hAnsi="Century Gothic" w:hint="eastAsia"/>
        </w:rPr>
        <w:t xml:space="preserve">Amministrazioni. </w:t>
      </w:r>
    </w:p>
    <w:p w14:paraId="3CF2882C" w14:textId="3A482631" w:rsidR="00081FE5" w:rsidRPr="00081FE5" w:rsidRDefault="002D52C1" w:rsidP="00081FE5">
      <w:pPr>
        <w:pStyle w:val="Textbody"/>
        <w:widowControl w:val="0"/>
        <w:spacing w:after="120" w:line="360" w:lineRule="auto"/>
        <w:jc w:val="both"/>
        <w:rPr>
          <w:rFonts w:ascii="Century Gothic" w:hAnsi="Century Gothic"/>
        </w:rPr>
      </w:pPr>
      <w:r w:rsidRPr="002D52C1">
        <w:rPr>
          <w:rFonts w:ascii="Century Gothic" w:hAnsi="Century Gothic"/>
        </w:rPr>
        <w:t>Spetta altresì all’Ente,</w:t>
      </w:r>
      <w:r w:rsidR="00081FE5" w:rsidRPr="002D52C1">
        <w:rPr>
          <w:rFonts w:ascii="Century Gothic" w:hAnsi="Century Gothic" w:hint="eastAsia"/>
        </w:rPr>
        <w:t xml:space="preserve"> in tema di accesso ai documenti amministrativi</w:t>
      </w:r>
      <w:r w:rsidR="001B5B4E" w:rsidRPr="002D52C1">
        <w:rPr>
          <w:rStyle w:val="Rimandonotaapidipagina"/>
          <w:rFonts w:ascii="Century Gothic" w:hAnsi="Century Gothic"/>
        </w:rPr>
        <w:footnoteReference w:id="44"/>
      </w:r>
      <w:r w:rsidR="00081FE5" w:rsidRPr="002D52C1">
        <w:rPr>
          <w:rFonts w:ascii="Century Gothic" w:hAnsi="Century Gothic" w:hint="eastAsia"/>
        </w:rPr>
        <w:t>, l'onere di specificare con precisione gli estremi di registrazione di un documento sui propri sistemi di protocollo.</w:t>
      </w:r>
    </w:p>
    <w:p w14:paraId="3F5ED182" w14:textId="1E995FF1" w:rsidR="00081FE5" w:rsidRP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L</w:t>
      </w:r>
      <w:r w:rsidR="000D641E">
        <w:rPr>
          <w:rFonts w:ascii="Century Gothic" w:hAnsi="Century Gothic"/>
        </w:rPr>
        <w:t>’</w:t>
      </w:r>
      <w:r w:rsidRPr="00081FE5">
        <w:rPr>
          <w:rFonts w:ascii="Century Gothic" w:hAnsi="Century Gothic" w:hint="eastAsia"/>
        </w:rPr>
        <w:t>indicazione di tali elementi (tra cui l</w:t>
      </w:r>
      <w:r w:rsidR="000D641E">
        <w:rPr>
          <w:rFonts w:ascii="Century Gothic" w:hAnsi="Century Gothic"/>
        </w:rPr>
        <w:t>’</w:t>
      </w:r>
      <w:r w:rsidRPr="00081FE5">
        <w:rPr>
          <w:rFonts w:ascii="Century Gothic" w:hAnsi="Century Gothic" w:hint="eastAsia"/>
        </w:rPr>
        <w:t>oggetto) deve essere rispondente agli standard indicati nel presente manuale</w:t>
      </w:r>
      <w:r w:rsidR="000D641E">
        <w:rPr>
          <w:rStyle w:val="Rimandonotaapidipagina"/>
          <w:rFonts w:ascii="Century Gothic" w:hAnsi="Century Gothic"/>
        </w:rPr>
        <w:footnoteReference w:id="45"/>
      </w:r>
      <w:r w:rsidRPr="00081FE5">
        <w:rPr>
          <w:rFonts w:ascii="Century Gothic" w:hAnsi="Century Gothic" w:hint="eastAsia"/>
        </w:rPr>
        <w:t>. C</w:t>
      </w:r>
      <w:r w:rsidR="00A877F0">
        <w:rPr>
          <w:rFonts w:ascii="Century Gothic" w:hAnsi="Century Gothic"/>
        </w:rPr>
        <w:t>iò</w:t>
      </w:r>
      <w:r w:rsidRPr="00081FE5">
        <w:rPr>
          <w:rFonts w:ascii="Century Gothic" w:hAnsi="Century Gothic" w:hint="eastAsia"/>
        </w:rPr>
        <w:t xml:space="preserve"> perc</w:t>
      </w:r>
      <w:r w:rsidR="00661389">
        <w:rPr>
          <w:rFonts w:ascii="Century Gothic" w:hAnsi="Century Gothic"/>
        </w:rPr>
        <w:t>hé</w:t>
      </w:r>
      <w:r w:rsidRPr="00081FE5">
        <w:rPr>
          <w:rFonts w:ascii="Century Gothic" w:hAnsi="Century Gothic" w:hint="eastAsia"/>
        </w:rPr>
        <w:t xml:space="preserve"> prerequisito essenziale del pieno godimento del diritto all</w:t>
      </w:r>
      <w:r w:rsidR="00661389">
        <w:rPr>
          <w:rFonts w:ascii="Century Gothic" w:hAnsi="Century Gothic"/>
        </w:rPr>
        <w:t>’</w:t>
      </w:r>
      <w:r w:rsidRPr="00081FE5">
        <w:rPr>
          <w:rFonts w:ascii="Century Gothic" w:hAnsi="Century Gothic" w:hint="eastAsia"/>
        </w:rPr>
        <w:t>accesso agli att</w:t>
      </w:r>
      <w:r w:rsidR="00661389">
        <w:rPr>
          <w:rFonts w:ascii="Century Gothic" w:hAnsi="Century Gothic"/>
        </w:rPr>
        <w:t>i è</w:t>
      </w:r>
      <w:r w:rsidRPr="00081FE5">
        <w:rPr>
          <w:rFonts w:ascii="Century Gothic" w:hAnsi="Century Gothic" w:hint="eastAsia"/>
        </w:rPr>
        <w:t xml:space="preserve"> la reperibili</w:t>
      </w:r>
      <w:r w:rsidR="00661389">
        <w:rPr>
          <w:rFonts w:ascii="Century Gothic" w:hAnsi="Century Gothic"/>
        </w:rPr>
        <w:t>tà</w:t>
      </w:r>
      <w:r w:rsidRPr="00081FE5">
        <w:rPr>
          <w:rFonts w:ascii="Century Gothic" w:hAnsi="Century Gothic" w:hint="eastAsia"/>
        </w:rPr>
        <w:t xml:space="preserve"> di quest</w:t>
      </w:r>
      <w:r w:rsidR="00661389">
        <w:rPr>
          <w:rFonts w:ascii="Century Gothic" w:hAnsi="Century Gothic" w:hint="eastAsia"/>
        </w:rPr>
        <w:t>i</w:t>
      </w:r>
      <w:r w:rsidR="00661389">
        <w:rPr>
          <w:rFonts w:ascii="Century Gothic" w:hAnsi="Century Gothic"/>
        </w:rPr>
        <w:t xml:space="preserve"> </w:t>
      </w:r>
      <w:r w:rsidRPr="00081FE5">
        <w:rPr>
          <w:rFonts w:ascii="Century Gothic" w:hAnsi="Century Gothic" w:hint="eastAsia"/>
        </w:rPr>
        <w:t>ultimi che</w:t>
      </w:r>
      <w:r w:rsidR="00661389">
        <w:rPr>
          <w:rFonts w:ascii="Century Gothic" w:hAnsi="Century Gothic"/>
        </w:rPr>
        <w:t xml:space="preserve"> è</w:t>
      </w:r>
      <w:r w:rsidRPr="00081FE5">
        <w:rPr>
          <w:rFonts w:ascii="Century Gothic" w:hAnsi="Century Gothic" w:hint="eastAsia"/>
        </w:rPr>
        <w:t xml:space="preserve"> assicurata da una corretta e standardizzata definizione/trascrizione dell</w:t>
      </w:r>
      <w:r w:rsidR="00661389">
        <w:rPr>
          <w:rFonts w:ascii="Century Gothic" w:hAnsi="Century Gothic"/>
        </w:rPr>
        <w:t>’</w:t>
      </w:r>
      <w:r w:rsidRPr="00081FE5">
        <w:rPr>
          <w:rFonts w:ascii="Century Gothic" w:hAnsi="Century Gothic" w:hint="eastAsia"/>
        </w:rPr>
        <w:t>oggetto.</w:t>
      </w:r>
    </w:p>
    <w:p w14:paraId="5073FCE1" w14:textId="0BE5B435" w:rsidR="00081FE5" w:rsidRPr="00081FE5" w:rsidRDefault="00081FE5" w:rsidP="00081FE5">
      <w:pPr>
        <w:pStyle w:val="Textbody"/>
        <w:widowControl w:val="0"/>
        <w:spacing w:after="120" w:line="360" w:lineRule="auto"/>
        <w:jc w:val="both"/>
        <w:rPr>
          <w:rFonts w:ascii="Century Gothic" w:hAnsi="Century Gothic"/>
        </w:rPr>
      </w:pPr>
    </w:p>
    <w:p w14:paraId="0CB923CD" w14:textId="2CE4E7E8" w:rsidR="00081FE5" w:rsidRPr="00081FE5" w:rsidRDefault="00081FE5" w:rsidP="003D65B0">
      <w:pPr>
        <w:pStyle w:val="Titolosecondolivello"/>
      </w:pPr>
      <w:r w:rsidRPr="00081FE5">
        <w:rPr>
          <w:rFonts w:hint="eastAsia"/>
        </w:rPr>
        <w:tab/>
      </w:r>
      <w:bookmarkStart w:id="35" w:name="_Toc203902009"/>
      <w:r w:rsidRPr="00081FE5">
        <w:rPr>
          <w:rFonts w:hint="eastAsia"/>
        </w:rPr>
        <w:t>PROTOCOLLABILITÀ DI UN DOCUMENTO</w:t>
      </w:r>
      <w:bookmarkEnd w:id="35"/>
    </w:p>
    <w:p w14:paraId="359F1DB4" w14:textId="270856FB" w:rsidR="00081FE5" w:rsidRP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Sono oggetto di registrazione obbligatoria, ai sensi dell</w:t>
      </w:r>
      <w:r w:rsidR="002634D6">
        <w:rPr>
          <w:rFonts w:ascii="Century Gothic" w:hAnsi="Century Gothic"/>
        </w:rPr>
        <w:t>’</w:t>
      </w:r>
      <w:r w:rsidRPr="00081FE5">
        <w:rPr>
          <w:rFonts w:ascii="Century Gothic" w:hAnsi="Century Gothic" w:hint="eastAsia"/>
        </w:rPr>
        <w:t>art. 53, comma 5, del D.P.R. n. 445 del 2000, i documenti ricevuti e spediti dall'amministrazione e tutti i documenti informatici</w:t>
      </w:r>
      <w:r w:rsidR="002634D6">
        <w:rPr>
          <w:rStyle w:val="Rimandonotaapidipagina"/>
          <w:rFonts w:ascii="Century Gothic" w:hAnsi="Century Gothic"/>
        </w:rPr>
        <w:footnoteReference w:id="46"/>
      </w:r>
      <w:r w:rsidRPr="00081FE5">
        <w:rPr>
          <w:rFonts w:ascii="Century Gothic" w:hAnsi="Century Gothic" w:hint="eastAsia"/>
        </w:rPr>
        <w:t>.</w:t>
      </w:r>
    </w:p>
    <w:p w14:paraId="17A07053" w14:textId="0A47A2C6" w:rsidR="00081FE5" w:rsidRP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Inoltre, l</w:t>
      </w:r>
      <w:r w:rsidR="002634D6">
        <w:rPr>
          <w:rFonts w:ascii="Century Gothic" w:hAnsi="Century Gothic"/>
        </w:rPr>
        <w:t>’</w:t>
      </w:r>
      <w:r w:rsidRPr="00081FE5">
        <w:rPr>
          <w:rFonts w:ascii="Century Gothic" w:hAnsi="Century Gothic" w:hint="eastAsia"/>
        </w:rPr>
        <w:t>art. 40-bis del CAD, come modificato dagli artt. 37, comma 1, e 66, comma 1, del D.lgs. 13 dicembre 2017, n. 217, prevede che formano oggetto di registrazione di protocollo ai sensi dell'articolo 53</w:t>
      </w:r>
      <w:r w:rsidR="007940F4">
        <w:rPr>
          <w:rStyle w:val="Rimandonotaapidipagina"/>
          <w:rFonts w:ascii="Century Gothic" w:hAnsi="Century Gothic"/>
        </w:rPr>
        <w:footnoteReference w:id="47"/>
      </w:r>
      <w:r w:rsidRPr="00081FE5">
        <w:rPr>
          <w:rFonts w:ascii="Century Gothic" w:hAnsi="Century Gothic" w:hint="eastAsia"/>
        </w:rPr>
        <w:t xml:space="preserve"> del D.P.R.</w:t>
      </w:r>
      <w:r w:rsidR="002634D6">
        <w:rPr>
          <w:rFonts w:ascii="Century Gothic" w:hAnsi="Century Gothic"/>
        </w:rPr>
        <w:t xml:space="preserve"> </w:t>
      </w:r>
      <w:r w:rsidRPr="00081FE5">
        <w:rPr>
          <w:rFonts w:ascii="Century Gothic" w:hAnsi="Century Gothic" w:hint="eastAsia"/>
        </w:rPr>
        <w:t>n.</w:t>
      </w:r>
      <w:r w:rsidR="002634D6">
        <w:rPr>
          <w:rFonts w:ascii="Century Gothic" w:hAnsi="Century Gothic"/>
        </w:rPr>
        <w:t xml:space="preserve"> </w:t>
      </w:r>
      <w:r w:rsidRPr="00081FE5">
        <w:rPr>
          <w:rFonts w:ascii="Century Gothic" w:hAnsi="Century Gothic" w:hint="eastAsia"/>
        </w:rPr>
        <w:t xml:space="preserve">445 del 2000, </w:t>
      </w:r>
      <w:r w:rsidR="002634D6">
        <w:rPr>
          <w:rFonts w:ascii="Century Gothic" w:hAnsi="Century Gothic"/>
        </w:rPr>
        <w:t>“</w:t>
      </w:r>
      <w:r w:rsidRPr="002634D6">
        <w:rPr>
          <w:rFonts w:ascii="Century Gothic" w:hAnsi="Century Gothic" w:hint="eastAsia"/>
          <w:i/>
          <w:iCs/>
        </w:rPr>
        <w:t>le comunicazioni che provengono da o sono inviate a domicili digitali eletti ai sensi di quanto previsto all'articolo 3-bis, nonc</w:t>
      </w:r>
      <w:r w:rsidR="002634D6">
        <w:rPr>
          <w:rFonts w:ascii="Century Gothic" w:hAnsi="Century Gothic"/>
          <w:i/>
          <w:iCs/>
        </w:rPr>
        <w:t>hé</w:t>
      </w:r>
      <w:r w:rsidRPr="002634D6">
        <w:rPr>
          <w:rFonts w:ascii="Century Gothic" w:hAnsi="Century Gothic" w:hint="eastAsia"/>
          <w:i/>
          <w:iCs/>
        </w:rPr>
        <w:t xml:space="preserve"> le istanze e le dichiarazioni di cui all'articolo 65 in conformi</w:t>
      </w:r>
      <w:r w:rsidR="002634D6">
        <w:rPr>
          <w:rFonts w:ascii="Century Gothic" w:hAnsi="Century Gothic"/>
          <w:i/>
          <w:iCs/>
        </w:rPr>
        <w:t>tà</w:t>
      </w:r>
      <w:r w:rsidRPr="002634D6">
        <w:rPr>
          <w:rFonts w:ascii="Century Gothic" w:hAnsi="Century Gothic" w:hint="eastAsia"/>
          <w:i/>
          <w:iCs/>
        </w:rPr>
        <w:t xml:space="preserve"> alle Linee guida</w:t>
      </w:r>
      <w:r w:rsidR="002634D6">
        <w:rPr>
          <w:rFonts w:ascii="Century Gothic" w:hAnsi="Century Gothic"/>
          <w:i/>
          <w:iCs/>
        </w:rPr>
        <w:t>”</w:t>
      </w:r>
      <w:r w:rsidRPr="00081FE5">
        <w:rPr>
          <w:rFonts w:ascii="Century Gothic" w:hAnsi="Century Gothic" w:hint="eastAsia"/>
        </w:rPr>
        <w:t>.</w:t>
      </w:r>
    </w:p>
    <w:p w14:paraId="0101D428" w14:textId="7619FEA8" w:rsidR="00081FE5" w:rsidRP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Sono invece esclusi dalla registrazione obbligatoria</w:t>
      </w:r>
      <w:r w:rsidR="002634D6">
        <w:rPr>
          <w:rStyle w:val="Rimandonotaapidipagina"/>
          <w:rFonts w:ascii="Century Gothic" w:hAnsi="Century Gothic"/>
        </w:rPr>
        <w:footnoteReference w:id="48"/>
      </w:r>
      <w:r w:rsidRPr="00081FE5">
        <w:rPr>
          <w:rFonts w:ascii="Century Gothic" w:hAnsi="Century Gothic" w:hint="eastAsia"/>
        </w:rPr>
        <w:t>:</w:t>
      </w:r>
    </w:p>
    <w:p w14:paraId="3E34B841" w14:textId="4C5F9AB4" w:rsidR="00081FE5" w:rsidRPr="00081FE5" w:rsidRDefault="00081FE5">
      <w:pPr>
        <w:pStyle w:val="Textbody"/>
        <w:widowControl w:val="0"/>
        <w:numPr>
          <w:ilvl w:val="0"/>
          <w:numId w:val="47"/>
        </w:numPr>
        <w:spacing w:after="120" w:line="360" w:lineRule="auto"/>
        <w:jc w:val="both"/>
        <w:rPr>
          <w:rFonts w:ascii="Century Gothic" w:hAnsi="Century Gothic"/>
        </w:rPr>
      </w:pPr>
      <w:r w:rsidRPr="00081FE5">
        <w:rPr>
          <w:rFonts w:ascii="Century Gothic" w:hAnsi="Century Gothic"/>
        </w:rPr>
        <w:t>le gazzette ufficiali;</w:t>
      </w:r>
    </w:p>
    <w:p w14:paraId="078D7886" w14:textId="54872FC2" w:rsidR="00081FE5" w:rsidRPr="00081FE5" w:rsidRDefault="00081FE5">
      <w:pPr>
        <w:pStyle w:val="Textbody"/>
        <w:widowControl w:val="0"/>
        <w:numPr>
          <w:ilvl w:val="0"/>
          <w:numId w:val="47"/>
        </w:numPr>
        <w:spacing w:after="120" w:line="360" w:lineRule="auto"/>
        <w:jc w:val="both"/>
        <w:rPr>
          <w:rFonts w:ascii="Century Gothic" w:hAnsi="Century Gothic"/>
        </w:rPr>
      </w:pPr>
      <w:r w:rsidRPr="00081FE5">
        <w:rPr>
          <w:rFonts w:ascii="Century Gothic" w:hAnsi="Century Gothic"/>
        </w:rPr>
        <w:t>i bollettini ufficiali e i notiziari della Pubblica Amministrazione;</w:t>
      </w:r>
    </w:p>
    <w:p w14:paraId="595562A0" w14:textId="71773DF9" w:rsidR="00081FE5" w:rsidRPr="00081FE5" w:rsidRDefault="00081FE5">
      <w:pPr>
        <w:pStyle w:val="Textbody"/>
        <w:widowControl w:val="0"/>
        <w:numPr>
          <w:ilvl w:val="0"/>
          <w:numId w:val="47"/>
        </w:numPr>
        <w:spacing w:after="120" w:line="360" w:lineRule="auto"/>
        <w:jc w:val="both"/>
        <w:rPr>
          <w:rFonts w:ascii="Century Gothic" w:hAnsi="Century Gothic"/>
        </w:rPr>
      </w:pPr>
      <w:r w:rsidRPr="00081FE5">
        <w:rPr>
          <w:rFonts w:ascii="Century Gothic" w:hAnsi="Century Gothic"/>
        </w:rPr>
        <w:t>le note di ricezione delle circolari e altre disposizioni;</w:t>
      </w:r>
    </w:p>
    <w:p w14:paraId="3BB58BF0" w14:textId="11DEC938" w:rsidR="00081FE5" w:rsidRPr="00081FE5" w:rsidRDefault="00081FE5">
      <w:pPr>
        <w:pStyle w:val="Textbody"/>
        <w:widowControl w:val="0"/>
        <w:numPr>
          <w:ilvl w:val="0"/>
          <w:numId w:val="47"/>
        </w:numPr>
        <w:spacing w:after="120" w:line="360" w:lineRule="auto"/>
        <w:jc w:val="both"/>
        <w:rPr>
          <w:rFonts w:ascii="Century Gothic" w:hAnsi="Century Gothic"/>
        </w:rPr>
      </w:pPr>
      <w:r w:rsidRPr="00081FE5">
        <w:rPr>
          <w:rFonts w:ascii="Century Gothic" w:hAnsi="Century Gothic"/>
        </w:rPr>
        <w:t>i materiali statistici;</w:t>
      </w:r>
    </w:p>
    <w:p w14:paraId="3EC63AAC" w14:textId="0E2003FD" w:rsidR="00081FE5" w:rsidRPr="00081FE5" w:rsidRDefault="00081FE5">
      <w:pPr>
        <w:pStyle w:val="Textbody"/>
        <w:widowControl w:val="0"/>
        <w:numPr>
          <w:ilvl w:val="0"/>
          <w:numId w:val="47"/>
        </w:numPr>
        <w:spacing w:after="120" w:line="360" w:lineRule="auto"/>
        <w:jc w:val="both"/>
        <w:rPr>
          <w:rFonts w:ascii="Century Gothic" w:hAnsi="Century Gothic"/>
        </w:rPr>
      </w:pPr>
      <w:r w:rsidRPr="00081FE5">
        <w:rPr>
          <w:rFonts w:ascii="Century Gothic" w:hAnsi="Century Gothic"/>
        </w:rPr>
        <w:t>gli atti preparatori interni;</w:t>
      </w:r>
    </w:p>
    <w:p w14:paraId="55C5B312" w14:textId="767967E2" w:rsidR="00081FE5" w:rsidRPr="00081FE5" w:rsidRDefault="00081FE5">
      <w:pPr>
        <w:pStyle w:val="Textbody"/>
        <w:widowControl w:val="0"/>
        <w:numPr>
          <w:ilvl w:val="0"/>
          <w:numId w:val="47"/>
        </w:numPr>
        <w:spacing w:after="120" w:line="360" w:lineRule="auto"/>
        <w:jc w:val="both"/>
        <w:rPr>
          <w:rFonts w:ascii="Century Gothic" w:hAnsi="Century Gothic"/>
        </w:rPr>
      </w:pPr>
      <w:r w:rsidRPr="00081FE5">
        <w:rPr>
          <w:rFonts w:ascii="Century Gothic" w:hAnsi="Century Gothic"/>
        </w:rPr>
        <w:t>i giornali, le riviste;</w:t>
      </w:r>
    </w:p>
    <w:p w14:paraId="1C73AA89" w14:textId="6EB80F5B" w:rsidR="00081FE5" w:rsidRPr="00081FE5" w:rsidRDefault="00081FE5">
      <w:pPr>
        <w:pStyle w:val="Textbody"/>
        <w:widowControl w:val="0"/>
        <w:numPr>
          <w:ilvl w:val="0"/>
          <w:numId w:val="47"/>
        </w:numPr>
        <w:spacing w:after="120" w:line="360" w:lineRule="auto"/>
        <w:jc w:val="both"/>
        <w:rPr>
          <w:rFonts w:ascii="Century Gothic" w:hAnsi="Century Gothic"/>
        </w:rPr>
      </w:pPr>
      <w:r w:rsidRPr="00081FE5">
        <w:rPr>
          <w:rFonts w:ascii="Century Gothic" w:hAnsi="Century Gothic"/>
        </w:rPr>
        <w:t>i libri;</w:t>
      </w:r>
    </w:p>
    <w:p w14:paraId="1C61F9F3" w14:textId="6ACEF72F" w:rsidR="00081FE5" w:rsidRPr="00081FE5" w:rsidRDefault="00081FE5">
      <w:pPr>
        <w:pStyle w:val="Textbody"/>
        <w:widowControl w:val="0"/>
        <w:numPr>
          <w:ilvl w:val="0"/>
          <w:numId w:val="47"/>
        </w:numPr>
        <w:spacing w:after="120" w:line="360" w:lineRule="auto"/>
        <w:jc w:val="both"/>
        <w:rPr>
          <w:rFonts w:ascii="Century Gothic" w:hAnsi="Century Gothic"/>
        </w:rPr>
      </w:pPr>
      <w:r w:rsidRPr="00081FE5">
        <w:rPr>
          <w:rFonts w:ascii="Century Gothic" w:hAnsi="Century Gothic"/>
        </w:rPr>
        <w:t>i materiali pubblicitari;</w:t>
      </w:r>
    </w:p>
    <w:p w14:paraId="75BEB13F" w14:textId="5C2D0B81" w:rsidR="00081FE5" w:rsidRPr="00081FE5" w:rsidRDefault="00081FE5">
      <w:pPr>
        <w:pStyle w:val="Textbody"/>
        <w:widowControl w:val="0"/>
        <w:numPr>
          <w:ilvl w:val="0"/>
          <w:numId w:val="47"/>
        </w:numPr>
        <w:spacing w:after="120" w:line="360" w:lineRule="auto"/>
        <w:jc w:val="both"/>
        <w:rPr>
          <w:rFonts w:ascii="Century Gothic" w:hAnsi="Century Gothic"/>
        </w:rPr>
      </w:pPr>
      <w:r w:rsidRPr="00081FE5">
        <w:rPr>
          <w:rFonts w:ascii="Century Gothic" w:hAnsi="Century Gothic"/>
        </w:rPr>
        <w:t>gli inviti a manifestazioni;</w:t>
      </w:r>
    </w:p>
    <w:p w14:paraId="2FA2B327" w14:textId="119C4A67" w:rsidR="00081FE5" w:rsidRPr="00081FE5" w:rsidRDefault="00081FE5">
      <w:pPr>
        <w:pStyle w:val="Textbody"/>
        <w:widowControl w:val="0"/>
        <w:numPr>
          <w:ilvl w:val="0"/>
          <w:numId w:val="47"/>
        </w:numPr>
        <w:spacing w:after="120" w:line="360" w:lineRule="auto"/>
        <w:jc w:val="both"/>
        <w:rPr>
          <w:rFonts w:ascii="Century Gothic" w:hAnsi="Century Gothic"/>
        </w:rPr>
      </w:pPr>
      <w:r w:rsidRPr="00081FE5">
        <w:rPr>
          <w:rFonts w:ascii="Century Gothic" w:hAnsi="Century Gothic"/>
        </w:rPr>
        <w:lastRenderedPageBreak/>
        <w:t xml:space="preserve">tutti i documenti </w:t>
      </w:r>
      <w:proofErr w:type="spellStart"/>
      <w:r w:rsidRPr="00081FE5">
        <w:rPr>
          <w:rFonts w:ascii="Century Gothic" w:hAnsi="Century Gothic"/>
        </w:rPr>
        <w:t>gi</w:t>
      </w:r>
      <w:proofErr w:type="spellEnd"/>
      <w:r w:rsidRPr="00081FE5">
        <w:rPr>
          <w:rFonts w:ascii="Century Gothic" w:hAnsi="Century Gothic" w:hint="eastAsia"/>
        </w:rPr>
        <w:t>à</w:t>
      </w:r>
      <w:r w:rsidRPr="00081FE5">
        <w:rPr>
          <w:rFonts w:ascii="Century Gothic" w:hAnsi="Century Gothic"/>
        </w:rPr>
        <w:t xml:space="preserve"> soggetti a registrazione particolare dell'Amministrazione.</w:t>
      </w:r>
    </w:p>
    <w:p w14:paraId="0FBF9CFD" w14:textId="2EBDDD4C" w:rsidR="00081FE5" w:rsidRP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Nel caso in cui sia necessario attribuire una data certa a un documento informatico non soggetto a protocollazione prodotto all</w:t>
      </w:r>
      <w:r w:rsidR="00A877F0">
        <w:rPr>
          <w:rFonts w:ascii="Century Gothic" w:hAnsi="Century Gothic"/>
        </w:rPr>
        <w:t>’</w:t>
      </w:r>
      <w:r w:rsidRPr="00081FE5">
        <w:rPr>
          <w:rFonts w:ascii="Century Gothic" w:hAnsi="Century Gothic" w:hint="eastAsia"/>
        </w:rPr>
        <w:t>interno dell</w:t>
      </w:r>
      <w:r w:rsidR="00A877F0">
        <w:rPr>
          <w:rFonts w:ascii="Century Gothic" w:hAnsi="Century Gothic"/>
        </w:rPr>
        <w:t>’Ente</w:t>
      </w:r>
      <w:r w:rsidRPr="00081FE5">
        <w:rPr>
          <w:rFonts w:ascii="Century Gothic" w:hAnsi="Century Gothic" w:hint="eastAsia"/>
        </w:rPr>
        <w:t xml:space="preserve">, si applicano le regole per la </w:t>
      </w:r>
      <w:r w:rsidRPr="00081FE5">
        <w:rPr>
          <w:rFonts w:ascii="Century Gothic" w:hAnsi="Century Gothic" w:hint="eastAsia"/>
        </w:rPr>
        <w:t>“</w:t>
      </w:r>
      <w:r w:rsidRPr="00081FE5">
        <w:rPr>
          <w:rFonts w:ascii="Century Gothic" w:hAnsi="Century Gothic" w:hint="eastAsia"/>
        </w:rPr>
        <w:t>validazione temporale</w:t>
      </w:r>
      <w:r w:rsidRPr="00081FE5">
        <w:rPr>
          <w:rFonts w:ascii="Century Gothic" w:hAnsi="Century Gothic" w:hint="eastAsia"/>
        </w:rPr>
        <w:t>”</w:t>
      </w:r>
      <w:r w:rsidRPr="00081FE5">
        <w:rPr>
          <w:rFonts w:ascii="Century Gothic" w:hAnsi="Century Gothic" w:hint="eastAsia"/>
        </w:rPr>
        <w:t xml:space="preserve"> di cui al DPCM del 22 febbraio 2013 </w:t>
      </w:r>
      <w:r w:rsidRPr="00081FE5">
        <w:rPr>
          <w:rFonts w:ascii="Century Gothic" w:hAnsi="Century Gothic" w:hint="eastAsia"/>
        </w:rPr>
        <w:t>“</w:t>
      </w:r>
      <w:r w:rsidRPr="00081FE5">
        <w:rPr>
          <w:rFonts w:ascii="Century Gothic" w:hAnsi="Century Gothic" w:hint="eastAsia"/>
        </w:rPr>
        <w:t>Regole tecniche in materia di generazione, apposizione e verifica delle firme elettroniche avanzate, qualificate e digitali, ai sensi degli articoli 20, comma 3, 24, comma 4, 28, comma 3, 32, comma 3, lettera b), 35, comma 2, 36, comma 2, e 7</w:t>
      </w:r>
      <w:r w:rsidR="00A877F0">
        <w:rPr>
          <w:rFonts w:ascii="Century Gothic" w:hAnsi="Century Gothic"/>
        </w:rPr>
        <w:t>1”</w:t>
      </w:r>
      <w:r w:rsidRPr="00081FE5">
        <w:rPr>
          <w:rFonts w:ascii="Century Gothic" w:hAnsi="Century Gothic" w:hint="eastAsia"/>
        </w:rPr>
        <w:t>.</w:t>
      </w:r>
    </w:p>
    <w:p w14:paraId="44F643C4" w14:textId="60E4ECD9" w:rsidR="00081FE5" w:rsidRP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 xml:space="preserve">In particolare, la </w:t>
      </w:r>
      <w:r w:rsidR="00A877F0">
        <w:rPr>
          <w:rFonts w:ascii="Century Gothic" w:hAnsi="Century Gothic"/>
        </w:rPr>
        <w:t>“</w:t>
      </w:r>
      <w:r w:rsidRPr="00081FE5">
        <w:rPr>
          <w:rFonts w:ascii="Century Gothic" w:hAnsi="Century Gothic" w:hint="eastAsia"/>
        </w:rPr>
        <w:t>validazione temporale</w:t>
      </w:r>
      <w:r w:rsidR="00A877F0">
        <w:rPr>
          <w:rFonts w:ascii="Century Gothic" w:hAnsi="Century Gothic"/>
        </w:rPr>
        <w:t>”</w:t>
      </w:r>
      <w:r w:rsidRPr="00081FE5">
        <w:rPr>
          <w:rFonts w:ascii="Century Gothic" w:hAnsi="Century Gothic" w:hint="eastAsia"/>
        </w:rPr>
        <w:t xml:space="preserve"> consente di stabilire il momento temporale in cui il documento informatico</w:t>
      </w:r>
      <w:r w:rsidR="00A877F0">
        <w:rPr>
          <w:rFonts w:ascii="Century Gothic" w:hAnsi="Century Gothic"/>
        </w:rPr>
        <w:t xml:space="preserve"> è </w:t>
      </w:r>
      <w:r w:rsidRPr="00081FE5">
        <w:rPr>
          <w:rFonts w:ascii="Century Gothic" w:hAnsi="Century Gothic" w:hint="eastAsia"/>
        </w:rPr>
        <w:t>stato formato ed</w:t>
      </w:r>
      <w:r w:rsidR="00A877F0">
        <w:rPr>
          <w:rFonts w:ascii="Century Gothic" w:hAnsi="Century Gothic"/>
        </w:rPr>
        <w:t xml:space="preserve"> è </w:t>
      </w:r>
      <w:r w:rsidRPr="00081FE5">
        <w:rPr>
          <w:rFonts w:ascii="Century Gothic" w:hAnsi="Century Gothic" w:hint="eastAsia"/>
        </w:rPr>
        <w:t>definita come il risultato di una procedura informatica in grado di offrire un riferimento temporale opponibile a terzi.</w:t>
      </w:r>
    </w:p>
    <w:p w14:paraId="1A0EEA56" w14:textId="6622A52D" w:rsidR="00081FE5" w:rsidRPr="00081FE5" w:rsidRDefault="00081FE5" w:rsidP="00081FE5">
      <w:pPr>
        <w:pStyle w:val="Textbody"/>
        <w:widowControl w:val="0"/>
        <w:spacing w:after="120" w:line="360" w:lineRule="auto"/>
        <w:jc w:val="both"/>
        <w:rPr>
          <w:rFonts w:ascii="Century Gothic" w:hAnsi="Century Gothic"/>
        </w:rPr>
      </w:pPr>
      <w:r w:rsidRPr="00081FE5">
        <w:rPr>
          <w:rFonts w:ascii="Century Gothic" w:hAnsi="Century Gothic" w:hint="eastAsia"/>
        </w:rPr>
        <w:t>Lo strumento per ottenere questo risultato</w:t>
      </w:r>
      <w:r w:rsidR="007940F4">
        <w:rPr>
          <w:rFonts w:ascii="Century Gothic" w:hAnsi="Century Gothic"/>
        </w:rPr>
        <w:t xml:space="preserve"> è </w:t>
      </w:r>
      <w:r w:rsidRPr="00081FE5">
        <w:rPr>
          <w:rFonts w:ascii="Century Gothic" w:hAnsi="Century Gothic" w:hint="eastAsia"/>
        </w:rPr>
        <w:t xml:space="preserve">la </w:t>
      </w:r>
      <w:r w:rsidR="007940F4">
        <w:rPr>
          <w:rFonts w:ascii="Century Gothic" w:hAnsi="Century Gothic"/>
        </w:rPr>
        <w:t>“</w:t>
      </w:r>
      <w:r w:rsidRPr="00081FE5">
        <w:rPr>
          <w:rFonts w:ascii="Century Gothic" w:hAnsi="Century Gothic" w:hint="eastAsia"/>
        </w:rPr>
        <w:t>marca temporale</w:t>
      </w:r>
      <w:r w:rsidR="007940F4">
        <w:rPr>
          <w:rFonts w:ascii="Century Gothic" w:hAnsi="Century Gothic"/>
        </w:rPr>
        <w:t>”</w:t>
      </w:r>
      <w:r w:rsidR="007940F4">
        <w:rPr>
          <w:rStyle w:val="Rimandonotaapidipagina"/>
          <w:rFonts w:ascii="Century Gothic" w:hAnsi="Century Gothic"/>
        </w:rPr>
        <w:footnoteReference w:id="49"/>
      </w:r>
      <w:r w:rsidRPr="00081FE5">
        <w:rPr>
          <w:rFonts w:ascii="Century Gothic" w:hAnsi="Century Gothic" w:hint="eastAsia"/>
        </w:rPr>
        <w:t xml:space="preserve">, ovvero </w:t>
      </w:r>
      <w:r w:rsidR="00350415">
        <w:rPr>
          <w:rFonts w:ascii="Century Gothic" w:hAnsi="Century Gothic"/>
        </w:rPr>
        <w:t>“</w:t>
      </w:r>
      <w:r w:rsidRPr="00081FE5">
        <w:rPr>
          <w:rFonts w:ascii="Century Gothic" w:hAnsi="Century Gothic" w:hint="eastAsia"/>
        </w:rPr>
        <w:t>il riferimento temporale che consente la validazione temporale e che dimostra l</w:t>
      </w:r>
      <w:r w:rsidRPr="00081FE5">
        <w:rPr>
          <w:rFonts w:ascii="Century Gothic" w:hAnsi="Century Gothic" w:hint="eastAsia"/>
        </w:rPr>
        <w:t>’</w:t>
      </w:r>
      <w:r w:rsidRPr="00081FE5">
        <w:rPr>
          <w:rFonts w:ascii="Century Gothic" w:hAnsi="Century Gothic" w:hint="eastAsia"/>
        </w:rPr>
        <w:t>esistenza di un</w:t>
      </w:r>
      <w:r w:rsidR="00350415">
        <w:rPr>
          <w:rFonts w:ascii="Century Gothic" w:hAnsi="Century Gothic"/>
        </w:rPr>
        <w:t>’</w:t>
      </w:r>
      <w:r w:rsidRPr="00081FE5">
        <w:rPr>
          <w:rFonts w:ascii="Century Gothic" w:hAnsi="Century Gothic" w:hint="eastAsia"/>
        </w:rPr>
        <w:t>evidenza informatica in un tempo certo</w:t>
      </w:r>
      <w:r w:rsidR="00350415">
        <w:rPr>
          <w:rFonts w:ascii="Century Gothic" w:hAnsi="Century Gothic"/>
        </w:rPr>
        <w:t>”</w:t>
      </w:r>
      <w:r w:rsidRPr="00081FE5">
        <w:rPr>
          <w:rFonts w:ascii="Century Gothic" w:hAnsi="Century Gothic" w:hint="eastAsia"/>
        </w:rPr>
        <w:t>.</w:t>
      </w:r>
      <w:r w:rsidRPr="00081FE5">
        <w:rPr>
          <w:rFonts w:ascii="Century Gothic" w:hAnsi="Century Gothic"/>
        </w:rPr>
        <w:br w:type="page"/>
      </w:r>
    </w:p>
    <w:p w14:paraId="50FEA229" w14:textId="2E88A0E7" w:rsidR="008639F9" w:rsidRDefault="008639F9" w:rsidP="008639F9">
      <w:pPr>
        <w:pStyle w:val="TitoloPrimoLivello"/>
      </w:pPr>
      <w:bookmarkStart w:id="36" w:name="_Toc203902010"/>
      <w:r>
        <w:rPr>
          <w:rFonts w:hint="eastAsia"/>
        </w:rPr>
        <w:lastRenderedPageBreak/>
        <w:t>IL PROTOCOLLO INFORMATICO</w:t>
      </w:r>
      <w:bookmarkEnd w:id="36"/>
    </w:p>
    <w:p w14:paraId="539FCF11" w14:textId="05157A27" w:rsidR="008639F9" w:rsidRDefault="008639F9" w:rsidP="008639F9">
      <w:pPr>
        <w:pStyle w:val="Titolosecondolivello"/>
      </w:pPr>
      <w:r>
        <w:rPr>
          <w:rFonts w:hint="eastAsia"/>
        </w:rPr>
        <w:tab/>
      </w:r>
      <w:bookmarkStart w:id="37" w:name="_Toc203902011"/>
      <w:r>
        <w:rPr>
          <w:rFonts w:hint="eastAsia"/>
        </w:rPr>
        <w:t>PROTOCOLLAZIONE</w:t>
      </w:r>
      <w:bookmarkEnd w:id="37"/>
    </w:p>
    <w:p w14:paraId="231EED1E" w14:textId="2BF6363B" w:rsidR="008639F9" w:rsidRPr="008639F9" w:rsidRDefault="008639F9" w:rsidP="008639F9">
      <w:pPr>
        <w:pStyle w:val="Textbody"/>
        <w:widowControl w:val="0"/>
        <w:spacing w:after="120" w:line="360" w:lineRule="auto"/>
        <w:jc w:val="both"/>
        <w:rPr>
          <w:rFonts w:ascii="Century Gothic" w:hAnsi="Century Gothic"/>
        </w:rPr>
      </w:pPr>
      <w:r w:rsidRPr="008639F9">
        <w:rPr>
          <w:rFonts w:ascii="Century Gothic" w:hAnsi="Century Gothic" w:hint="eastAsia"/>
        </w:rPr>
        <w:t>Per protocollazione si intende l</w:t>
      </w:r>
      <w:r>
        <w:rPr>
          <w:rFonts w:ascii="Century Gothic" w:hAnsi="Century Gothic"/>
        </w:rPr>
        <w:t>’</w:t>
      </w:r>
      <w:r w:rsidRPr="008639F9">
        <w:rPr>
          <w:rFonts w:ascii="Century Gothic" w:hAnsi="Century Gothic" w:hint="eastAsia"/>
        </w:rPr>
        <w:t>attivi</w:t>
      </w:r>
      <w:r>
        <w:rPr>
          <w:rFonts w:ascii="Century Gothic" w:hAnsi="Century Gothic"/>
        </w:rPr>
        <w:t xml:space="preserve">tà </w:t>
      </w:r>
      <w:r w:rsidRPr="008639F9">
        <w:rPr>
          <w:rFonts w:ascii="Century Gothic" w:hAnsi="Century Gothic" w:hint="eastAsia"/>
        </w:rPr>
        <w:t>di registrazione di protocollo mediante la quale</w:t>
      </w:r>
      <w:r>
        <w:rPr>
          <w:rFonts w:ascii="Century Gothic" w:hAnsi="Century Gothic"/>
        </w:rPr>
        <w:t xml:space="preserve"> è </w:t>
      </w:r>
      <w:r w:rsidRPr="008639F9">
        <w:rPr>
          <w:rFonts w:ascii="Century Gothic" w:hAnsi="Century Gothic" w:hint="eastAsia"/>
        </w:rPr>
        <w:t>eseguita l</w:t>
      </w:r>
      <w:r>
        <w:rPr>
          <w:rFonts w:ascii="Century Gothic" w:hAnsi="Century Gothic"/>
        </w:rPr>
        <w:t>’</w:t>
      </w:r>
      <w:r w:rsidRPr="008639F9">
        <w:rPr>
          <w:rFonts w:ascii="Century Gothic" w:hAnsi="Century Gothic" w:hint="eastAsia"/>
        </w:rPr>
        <w:t>apposizione o l</w:t>
      </w:r>
      <w:r>
        <w:rPr>
          <w:rFonts w:ascii="Century Gothic" w:hAnsi="Century Gothic"/>
        </w:rPr>
        <w:t>’</w:t>
      </w:r>
      <w:r w:rsidRPr="008639F9">
        <w:rPr>
          <w:rFonts w:ascii="Century Gothic" w:hAnsi="Century Gothic" w:hint="eastAsia"/>
        </w:rPr>
        <w:t>associazione al documento, in forma permanente e non modificabile, delle informazioni riguardanti il documento stesso.</w:t>
      </w:r>
    </w:p>
    <w:p w14:paraId="1F0188B9" w14:textId="17E30F80" w:rsidR="008639F9" w:rsidRPr="008639F9" w:rsidRDefault="008639F9" w:rsidP="008639F9">
      <w:pPr>
        <w:pStyle w:val="Textbody"/>
        <w:widowControl w:val="0"/>
        <w:spacing w:after="120" w:line="360" w:lineRule="auto"/>
        <w:jc w:val="both"/>
        <w:rPr>
          <w:rFonts w:ascii="Century Gothic" w:hAnsi="Century Gothic"/>
        </w:rPr>
      </w:pPr>
      <w:r w:rsidRPr="008639F9">
        <w:rPr>
          <w:rFonts w:ascii="Century Gothic" w:hAnsi="Century Gothic" w:hint="eastAsia"/>
        </w:rPr>
        <w:t xml:space="preserve">I documenti che devono essere registrati a protocollo sono indicati nel paragrafo </w:t>
      </w:r>
      <w:r>
        <w:rPr>
          <w:rFonts w:ascii="Century Gothic" w:hAnsi="Century Gothic"/>
        </w:rPr>
        <w:t>“</w:t>
      </w:r>
      <w:r w:rsidRPr="008639F9">
        <w:rPr>
          <w:rFonts w:ascii="Century Gothic" w:hAnsi="Century Gothic" w:hint="eastAsia"/>
        </w:rPr>
        <w:t xml:space="preserve">4.8. - </w:t>
      </w:r>
      <w:proofErr w:type="spellStart"/>
      <w:r w:rsidRPr="008639F9">
        <w:rPr>
          <w:rFonts w:ascii="Century Gothic" w:hAnsi="Century Gothic" w:hint="eastAsia"/>
        </w:rPr>
        <w:t>Protocollabili</w:t>
      </w:r>
      <w:r>
        <w:rPr>
          <w:rFonts w:ascii="Century Gothic" w:hAnsi="Century Gothic"/>
        </w:rPr>
        <w:t>tà</w:t>
      </w:r>
      <w:proofErr w:type="spellEnd"/>
      <w:r w:rsidRPr="008639F9">
        <w:rPr>
          <w:rFonts w:ascii="Century Gothic" w:hAnsi="Century Gothic" w:hint="eastAsia"/>
        </w:rPr>
        <w:t xml:space="preserve"> di un documento amministrativ</w:t>
      </w:r>
      <w:r>
        <w:rPr>
          <w:rFonts w:ascii="Century Gothic" w:hAnsi="Century Gothic"/>
        </w:rPr>
        <w:t>o”.</w:t>
      </w:r>
    </w:p>
    <w:p w14:paraId="18E6E731" w14:textId="77777777" w:rsidR="008639F9" w:rsidRPr="008639F9" w:rsidRDefault="008639F9" w:rsidP="008639F9">
      <w:pPr>
        <w:pStyle w:val="Textbody"/>
        <w:widowControl w:val="0"/>
        <w:spacing w:after="120" w:line="360" w:lineRule="auto"/>
        <w:jc w:val="both"/>
        <w:rPr>
          <w:rFonts w:ascii="Century Gothic" w:hAnsi="Century Gothic"/>
        </w:rPr>
      </w:pPr>
      <w:r w:rsidRPr="008639F9">
        <w:rPr>
          <w:rFonts w:ascii="Century Gothic" w:hAnsi="Century Gothic" w:hint="eastAsia"/>
        </w:rPr>
        <w:t xml:space="preserve">Ogni numero di protocollo individua un unico documento e gli eventuali allegati allo stesso e, di conseguenza, ogni documento con i relativi allegati reca un solo numero di protocollo immodificabile. Quindi non </w:t>
      </w:r>
      <w:r w:rsidRPr="008639F9">
        <w:rPr>
          <w:rFonts w:ascii="Century Gothic" w:hAnsi="Century Gothic" w:hint="eastAsia"/>
        </w:rPr>
        <w:t>è</w:t>
      </w:r>
      <w:r w:rsidRPr="008639F9">
        <w:rPr>
          <w:rFonts w:ascii="Century Gothic" w:hAnsi="Century Gothic" w:hint="eastAsia"/>
        </w:rPr>
        <w:t xml:space="preserve"> consentito:</w:t>
      </w:r>
    </w:p>
    <w:p w14:paraId="6D400F4D" w14:textId="4CAFDBA3" w:rsidR="008639F9" w:rsidRPr="008639F9" w:rsidRDefault="008639F9">
      <w:pPr>
        <w:pStyle w:val="Textbody"/>
        <w:widowControl w:val="0"/>
        <w:numPr>
          <w:ilvl w:val="0"/>
          <w:numId w:val="47"/>
        </w:numPr>
        <w:spacing w:after="120" w:line="360" w:lineRule="auto"/>
        <w:jc w:val="both"/>
        <w:rPr>
          <w:rFonts w:ascii="Century Gothic" w:hAnsi="Century Gothic"/>
        </w:rPr>
      </w:pPr>
      <w:r w:rsidRPr="008639F9">
        <w:rPr>
          <w:rFonts w:ascii="Century Gothic" w:hAnsi="Century Gothic"/>
        </w:rPr>
        <w:t>protocollare un documento g</w:t>
      </w:r>
      <w:r w:rsidR="00F620D5">
        <w:rPr>
          <w:rFonts w:ascii="Century Gothic" w:hAnsi="Century Gothic"/>
        </w:rPr>
        <w:t>ià</w:t>
      </w:r>
      <w:r w:rsidRPr="008639F9">
        <w:rPr>
          <w:rFonts w:ascii="Century Gothic" w:hAnsi="Century Gothic"/>
        </w:rPr>
        <w:t xml:space="preserve"> protocollato;</w:t>
      </w:r>
    </w:p>
    <w:p w14:paraId="4D97E845" w14:textId="1C01D11A" w:rsidR="008639F9" w:rsidRPr="008639F9" w:rsidRDefault="008639F9">
      <w:pPr>
        <w:pStyle w:val="Textbody"/>
        <w:widowControl w:val="0"/>
        <w:numPr>
          <w:ilvl w:val="0"/>
          <w:numId w:val="47"/>
        </w:numPr>
        <w:spacing w:after="120" w:line="360" w:lineRule="auto"/>
        <w:jc w:val="both"/>
        <w:rPr>
          <w:rFonts w:ascii="Century Gothic" w:hAnsi="Century Gothic"/>
        </w:rPr>
      </w:pPr>
      <w:r w:rsidRPr="008639F9">
        <w:rPr>
          <w:rFonts w:ascii="Century Gothic" w:hAnsi="Century Gothic"/>
        </w:rPr>
        <w:t>apporre manualmente la segnatura di protocollo, salvo i casi in cui l</w:t>
      </w:r>
      <w:r>
        <w:rPr>
          <w:rFonts w:ascii="Century Gothic" w:hAnsi="Century Gothic"/>
        </w:rPr>
        <w:t>’</w:t>
      </w:r>
      <w:r w:rsidRPr="008639F9">
        <w:rPr>
          <w:rFonts w:ascii="Century Gothic" w:hAnsi="Century Gothic"/>
        </w:rPr>
        <w:t>apposizione tramite l</w:t>
      </w:r>
      <w:r>
        <w:rPr>
          <w:rFonts w:ascii="Century Gothic" w:hAnsi="Century Gothic"/>
        </w:rPr>
        <w:t>’</w:t>
      </w:r>
      <w:r w:rsidRPr="008639F9">
        <w:rPr>
          <w:rFonts w:ascii="Century Gothic" w:hAnsi="Century Gothic"/>
        </w:rPr>
        <w:t>applicativo possa deteriorare le informazioni fondamentali del documento (ad es. sovrapposizione del timbro in ingresso al timbro in uscita, presenza di etichetta</w:t>
      </w:r>
      <w:r w:rsidRPr="008639F9">
        <w:rPr>
          <w:rFonts w:ascii="Century Gothic" w:hAnsi="Century Gothic" w:hint="eastAsia"/>
        </w:rPr>
        <w:t xml:space="preserve"> adesiva plastificata che verrebbe annerita dalla stampante);</w:t>
      </w:r>
    </w:p>
    <w:p w14:paraId="57B67D1A" w14:textId="2AD4DCA8" w:rsidR="008639F9" w:rsidRPr="008639F9" w:rsidRDefault="008639F9">
      <w:pPr>
        <w:pStyle w:val="Textbody"/>
        <w:widowControl w:val="0"/>
        <w:numPr>
          <w:ilvl w:val="0"/>
          <w:numId w:val="47"/>
        </w:numPr>
        <w:spacing w:after="120" w:line="360" w:lineRule="auto"/>
        <w:jc w:val="both"/>
        <w:rPr>
          <w:rFonts w:ascii="Century Gothic" w:hAnsi="Century Gothic"/>
        </w:rPr>
      </w:pPr>
      <w:r w:rsidRPr="008639F9">
        <w:rPr>
          <w:rFonts w:ascii="Century Gothic" w:hAnsi="Century Gothic"/>
        </w:rPr>
        <w:t>in caso di spedizione ed arrivi massivi, apporre una segnatura del tipo es.: 1741/1, 1741/2, 1741/3, ecc. oppure attribuire ad essi lo stesso numero di protocollo;</w:t>
      </w:r>
    </w:p>
    <w:p w14:paraId="0EEA26B7" w14:textId="4E30F745" w:rsidR="008639F9" w:rsidRPr="008639F9" w:rsidRDefault="008639F9">
      <w:pPr>
        <w:pStyle w:val="Textbody"/>
        <w:widowControl w:val="0"/>
        <w:numPr>
          <w:ilvl w:val="0"/>
          <w:numId w:val="47"/>
        </w:numPr>
        <w:spacing w:after="120" w:line="360" w:lineRule="auto"/>
        <w:jc w:val="both"/>
        <w:rPr>
          <w:rFonts w:ascii="Century Gothic" w:hAnsi="Century Gothic"/>
        </w:rPr>
      </w:pPr>
      <w:r w:rsidRPr="008639F9">
        <w:rPr>
          <w:rFonts w:ascii="Century Gothic" w:hAnsi="Century Gothic"/>
        </w:rPr>
        <w:t>protocollare sul registro ufficiale atti di rilevanza interna senza utilizzare l</w:t>
      </w:r>
      <w:r>
        <w:rPr>
          <w:rFonts w:ascii="Century Gothic" w:hAnsi="Century Gothic"/>
        </w:rPr>
        <w:t>’</w:t>
      </w:r>
      <w:r w:rsidRPr="008639F9">
        <w:rPr>
          <w:rFonts w:ascii="Century Gothic" w:hAnsi="Century Gothic"/>
        </w:rPr>
        <w:t>apposita modali</w:t>
      </w:r>
      <w:r>
        <w:rPr>
          <w:rFonts w:ascii="Century Gothic" w:hAnsi="Century Gothic"/>
        </w:rPr>
        <w:t>tà</w:t>
      </w:r>
      <w:r w:rsidRPr="008639F9">
        <w:rPr>
          <w:rFonts w:ascii="Century Gothic" w:hAnsi="Century Gothic"/>
        </w:rPr>
        <w:t xml:space="preserve"> di protocollazione interna;</w:t>
      </w:r>
    </w:p>
    <w:p w14:paraId="47DBECE8" w14:textId="06E36BC0" w:rsidR="008639F9" w:rsidRPr="008639F9" w:rsidRDefault="008639F9">
      <w:pPr>
        <w:pStyle w:val="Textbody"/>
        <w:widowControl w:val="0"/>
        <w:numPr>
          <w:ilvl w:val="0"/>
          <w:numId w:val="47"/>
        </w:numPr>
        <w:spacing w:after="120" w:line="360" w:lineRule="auto"/>
        <w:jc w:val="both"/>
        <w:rPr>
          <w:rFonts w:ascii="Century Gothic" w:hAnsi="Century Gothic"/>
        </w:rPr>
      </w:pPr>
      <w:r w:rsidRPr="008639F9">
        <w:rPr>
          <w:rFonts w:ascii="Century Gothic" w:hAnsi="Century Gothic"/>
        </w:rPr>
        <w:t xml:space="preserve">selezionare un numero di protocollo alla data di ricezione del documento al fine di effettuare </w:t>
      </w:r>
      <w:r>
        <w:rPr>
          <w:rFonts w:ascii="Century Gothic" w:hAnsi="Century Gothic"/>
        </w:rPr>
        <w:t>l’</w:t>
      </w:r>
      <w:r w:rsidRPr="008639F9">
        <w:rPr>
          <w:rFonts w:ascii="Century Gothic" w:hAnsi="Century Gothic"/>
        </w:rPr>
        <w:t>operazione di protocollazione in una data successiva;</w:t>
      </w:r>
    </w:p>
    <w:p w14:paraId="5B1C637C" w14:textId="428E130E" w:rsidR="008639F9" w:rsidRPr="008639F9" w:rsidRDefault="008639F9">
      <w:pPr>
        <w:pStyle w:val="Textbody"/>
        <w:widowControl w:val="0"/>
        <w:numPr>
          <w:ilvl w:val="0"/>
          <w:numId w:val="47"/>
        </w:numPr>
        <w:spacing w:after="120" w:line="360" w:lineRule="auto"/>
        <w:jc w:val="both"/>
        <w:rPr>
          <w:rFonts w:ascii="Century Gothic" w:hAnsi="Century Gothic"/>
        </w:rPr>
      </w:pPr>
      <w:r w:rsidRPr="008639F9">
        <w:rPr>
          <w:rFonts w:ascii="Century Gothic" w:hAnsi="Century Gothic"/>
        </w:rPr>
        <w:t>apporre la firma sul documento successivamente alla protocollazione;</w:t>
      </w:r>
    </w:p>
    <w:p w14:paraId="6B2178C4" w14:textId="1273F08D" w:rsidR="008639F9" w:rsidRPr="008639F9" w:rsidRDefault="008639F9">
      <w:pPr>
        <w:pStyle w:val="Textbody"/>
        <w:widowControl w:val="0"/>
        <w:numPr>
          <w:ilvl w:val="0"/>
          <w:numId w:val="47"/>
        </w:numPr>
        <w:spacing w:after="120" w:line="360" w:lineRule="auto"/>
        <w:jc w:val="both"/>
        <w:rPr>
          <w:rFonts w:ascii="Century Gothic" w:hAnsi="Century Gothic"/>
        </w:rPr>
      </w:pPr>
      <w:r w:rsidRPr="008639F9">
        <w:rPr>
          <w:rFonts w:ascii="Century Gothic" w:hAnsi="Century Gothic"/>
        </w:rPr>
        <w:t xml:space="preserve">associare ad una precedente registrazione ulteriori allegati prodotti o </w:t>
      </w:r>
      <w:r w:rsidRPr="008639F9">
        <w:rPr>
          <w:rFonts w:ascii="Century Gothic" w:hAnsi="Century Gothic"/>
        </w:rPr>
        <w:lastRenderedPageBreak/>
        <w:t>ricevuti successivamente. La protocollazione per ogni documento</w:t>
      </w:r>
      <w:r>
        <w:rPr>
          <w:rFonts w:ascii="Century Gothic" w:hAnsi="Century Gothic"/>
        </w:rPr>
        <w:t xml:space="preserve"> è </w:t>
      </w:r>
      <w:r w:rsidRPr="008639F9">
        <w:rPr>
          <w:rFonts w:ascii="Century Gothic" w:hAnsi="Century Gothic"/>
        </w:rPr>
        <w:t>effettuata mediante la memorizzazione dei seguenti elementi</w:t>
      </w:r>
      <w:r>
        <w:rPr>
          <w:rStyle w:val="Rimandonotaapidipagina"/>
          <w:rFonts w:ascii="Century Gothic" w:hAnsi="Century Gothic"/>
        </w:rPr>
        <w:footnoteReference w:id="50"/>
      </w:r>
      <w:r w:rsidRPr="008639F9">
        <w:rPr>
          <w:rFonts w:ascii="Century Gothic" w:hAnsi="Century Gothic"/>
        </w:rPr>
        <w:t>:</w:t>
      </w:r>
    </w:p>
    <w:p w14:paraId="7E22E68B" w14:textId="37EF86E8" w:rsidR="008639F9" w:rsidRPr="008639F9" w:rsidRDefault="008639F9">
      <w:pPr>
        <w:pStyle w:val="Textbody"/>
        <w:widowControl w:val="0"/>
        <w:numPr>
          <w:ilvl w:val="0"/>
          <w:numId w:val="47"/>
        </w:numPr>
        <w:spacing w:after="120" w:line="360" w:lineRule="auto"/>
        <w:jc w:val="both"/>
        <w:rPr>
          <w:rFonts w:ascii="Century Gothic" w:hAnsi="Century Gothic"/>
        </w:rPr>
      </w:pPr>
      <w:r w:rsidRPr="008639F9">
        <w:rPr>
          <w:rFonts w:ascii="Century Gothic" w:hAnsi="Century Gothic"/>
        </w:rPr>
        <w:t>numero di protocollo del documento generato automaticamente dal sistema e registrato in forma non modificabile;</w:t>
      </w:r>
    </w:p>
    <w:p w14:paraId="1BF35FB4" w14:textId="46D31E50" w:rsidR="008639F9" w:rsidRPr="008639F9" w:rsidRDefault="008639F9">
      <w:pPr>
        <w:pStyle w:val="Textbody"/>
        <w:widowControl w:val="0"/>
        <w:numPr>
          <w:ilvl w:val="0"/>
          <w:numId w:val="47"/>
        </w:numPr>
        <w:spacing w:after="120" w:line="360" w:lineRule="auto"/>
        <w:jc w:val="both"/>
        <w:rPr>
          <w:rFonts w:ascii="Century Gothic" w:hAnsi="Century Gothic"/>
        </w:rPr>
      </w:pPr>
      <w:r w:rsidRPr="008639F9">
        <w:rPr>
          <w:rFonts w:ascii="Century Gothic" w:hAnsi="Century Gothic"/>
        </w:rPr>
        <w:t>data di registrazione di protocollo assegnata automaticamente dal sistema e registrata in forma non modificabile;</w:t>
      </w:r>
    </w:p>
    <w:p w14:paraId="62AB43F2" w14:textId="00711E1C" w:rsidR="008639F9" w:rsidRPr="008639F9" w:rsidRDefault="008639F9">
      <w:pPr>
        <w:pStyle w:val="Textbody"/>
        <w:widowControl w:val="0"/>
        <w:numPr>
          <w:ilvl w:val="0"/>
          <w:numId w:val="47"/>
        </w:numPr>
        <w:spacing w:after="120" w:line="360" w:lineRule="auto"/>
        <w:jc w:val="both"/>
        <w:rPr>
          <w:rFonts w:ascii="Century Gothic" w:hAnsi="Century Gothic"/>
        </w:rPr>
      </w:pPr>
      <w:r w:rsidRPr="008639F9">
        <w:rPr>
          <w:rFonts w:ascii="Century Gothic" w:hAnsi="Century Gothic"/>
        </w:rPr>
        <w:t>mittente per i documenti ricevuti o, in alternativa, il destinatario o i destinatari per i documenti spediti, registrati in forma non modificabile;</w:t>
      </w:r>
    </w:p>
    <w:p w14:paraId="5F5A86A9" w14:textId="2D57D258" w:rsidR="008639F9" w:rsidRPr="008639F9" w:rsidRDefault="008639F9">
      <w:pPr>
        <w:pStyle w:val="Textbody"/>
        <w:widowControl w:val="0"/>
        <w:numPr>
          <w:ilvl w:val="0"/>
          <w:numId w:val="47"/>
        </w:numPr>
        <w:spacing w:after="120" w:line="360" w:lineRule="auto"/>
        <w:jc w:val="both"/>
        <w:rPr>
          <w:rFonts w:ascii="Century Gothic" w:hAnsi="Century Gothic"/>
        </w:rPr>
      </w:pPr>
      <w:r w:rsidRPr="008639F9">
        <w:rPr>
          <w:rFonts w:ascii="Century Gothic" w:hAnsi="Century Gothic"/>
        </w:rPr>
        <w:t>oggetto del documento, registrato in forma non modificabile;</w:t>
      </w:r>
    </w:p>
    <w:p w14:paraId="2EECE2E1" w14:textId="6EF94DAD" w:rsidR="008639F9" w:rsidRPr="008639F9" w:rsidRDefault="008639F9">
      <w:pPr>
        <w:pStyle w:val="Textbody"/>
        <w:widowControl w:val="0"/>
        <w:numPr>
          <w:ilvl w:val="0"/>
          <w:numId w:val="47"/>
        </w:numPr>
        <w:spacing w:after="120" w:line="360" w:lineRule="auto"/>
        <w:jc w:val="both"/>
        <w:rPr>
          <w:rFonts w:ascii="Century Gothic" w:hAnsi="Century Gothic"/>
        </w:rPr>
      </w:pPr>
      <w:r w:rsidRPr="008639F9">
        <w:rPr>
          <w:rFonts w:ascii="Century Gothic" w:hAnsi="Century Gothic"/>
        </w:rPr>
        <w:t>data e protocollo del documento ricevuto, se disponibili;</w:t>
      </w:r>
    </w:p>
    <w:p w14:paraId="50C89147" w14:textId="5E190F0F" w:rsidR="008639F9" w:rsidRPr="008639F9" w:rsidRDefault="008639F9">
      <w:pPr>
        <w:pStyle w:val="Textbody"/>
        <w:widowControl w:val="0"/>
        <w:numPr>
          <w:ilvl w:val="0"/>
          <w:numId w:val="47"/>
        </w:numPr>
        <w:spacing w:after="120" w:line="360" w:lineRule="auto"/>
        <w:jc w:val="both"/>
        <w:rPr>
          <w:rFonts w:ascii="Century Gothic" w:hAnsi="Century Gothic"/>
        </w:rPr>
      </w:pPr>
      <w:r w:rsidRPr="008639F9">
        <w:rPr>
          <w:rFonts w:ascii="Century Gothic" w:hAnsi="Century Gothic"/>
        </w:rPr>
        <w:t>l'impronta del documento informatico, se trasmesso per via telematica, costituita dalla sequenza di simboli binari, in grado di identificarne univocamente il contenuto, registrata in forma non modificabile;</w:t>
      </w:r>
    </w:p>
    <w:p w14:paraId="397A2BD5" w14:textId="0F18AEC4" w:rsidR="008639F9" w:rsidRPr="008639F9" w:rsidRDefault="008639F9">
      <w:pPr>
        <w:pStyle w:val="Textbody"/>
        <w:widowControl w:val="0"/>
        <w:numPr>
          <w:ilvl w:val="0"/>
          <w:numId w:val="47"/>
        </w:numPr>
        <w:spacing w:after="120" w:line="360" w:lineRule="auto"/>
        <w:jc w:val="both"/>
        <w:rPr>
          <w:rFonts w:ascii="Century Gothic" w:hAnsi="Century Gothic"/>
        </w:rPr>
      </w:pPr>
      <w:r w:rsidRPr="008639F9">
        <w:rPr>
          <w:rFonts w:ascii="Century Gothic" w:hAnsi="Century Gothic"/>
        </w:rPr>
        <w:t>informazioni inerenti all</w:t>
      </w:r>
      <w:r w:rsidR="00616D74">
        <w:rPr>
          <w:rFonts w:ascii="Century Gothic" w:hAnsi="Century Gothic"/>
        </w:rPr>
        <w:t>’</w:t>
      </w:r>
      <w:r w:rsidRPr="008639F9">
        <w:rPr>
          <w:rFonts w:ascii="Century Gothic" w:hAnsi="Century Gothic"/>
        </w:rPr>
        <w:t>assegnazione interna all</w:t>
      </w:r>
      <w:r w:rsidR="00616D74">
        <w:rPr>
          <w:rFonts w:ascii="Century Gothic" w:hAnsi="Century Gothic"/>
        </w:rPr>
        <w:t>’</w:t>
      </w:r>
      <w:r w:rsidRPr="008639F9">
        <w:rPr>
          <w:rFonts w:ascii="Century Gothic" w:hAnsi="Century Gothic"/>
        </w:rPr>
        <w:t>amministrazione e la eventuale classificazione</w:t>
      </w:r>
      <w:r w:rsidR="00616D74">
        <w:rPr>
          <w:rStyle w:val="Rimandonotaapidipagina"/>
          <w:rFonts w:ascii="Century Gothic" w:hAnsi="Century Gothic"/>
        </w:rPr>
        <w:footnoteReference w:id="51"/>
      </w:r>
      <w:r w:rsidRPr="008639F9">
        <w:rPr>
          <w:rFonts w:ascii="Century Gothic" w:hAnsi="Century Gothic"/>
        </w:rPr>
        <w:t>.</w:t>
      </w:r>
    </w:p>
    <w:p w14:paraId="1EF05875" w14:textId="09562C14" w:rsidR="008639F9" w:rsidRPr="005B196E" w:rsidRDefault="008639F9" w:rsidP="005B196E">
      <w:pPr>
        <w:pStyle w:val="Textbody"/>
        <w:widowControl w:val="0"/>
        <w:spacing w:after="120" w:line="360" w:lineRule="auto"/>
        <w:jc w:val="both"/>
        <w:rPr>
          <w:rFonts w:ascii="Century Gothic" w:hAnsi="Century Gothic"/>
        </w:rPr>
      </w:pPr>
      <w:r w:rsidRPr="005B196E">
        <w:rPr>
          <w:rFonts w:ascii="Century Gothic" w:hAnsi="Century Gothic" w:hint="eastAsia"/>
        </w:rPr>
        <w:t>L</w:t>
      </w:r>
      <w:r w:rsidR="005B196E">
        <w:rPr>
          <w:rFonts w:ascii="Century Gothic" w:hAnsi="Century Gothic"/>
        </w:rPr>
        <w:t>’</w:t>
      </w:r>
      <w:r w:rsidRPr="005B196E">
        <w:rPr>
          <w:rFonts w:ascii="Century Gothic" w:hAnsi="Century Gothic" w:hint="eastAsia"/>
        </w:rPr>
        <w:t>operazione di protocollazione, co</w:t>
      </w:r>
      <w:r w:rsidR="005B196E">
        <w:rPr>
          <w:rFonts w:ascii="Century Gothic" w:hAnsi="Century Gothic"/>
        </w:rPr>
        <w:t>sì</w:t>
      </w:r>
      <w:r w:rsidRPr="005B196E">
        <w:rPr>
          <w:rFonts w:ascii="Century Gothic" w:hAnsi="Century Gothic" w:hint="eastAsia"/>
        </w:rPr>
        <w:t xml:space="preserve"> come appena descritta, deve essere effettuata solo dopo aver caricato sul sistema il documento principale e i suoi allegati (che devono riportare tutti il medesimo numero di protocollo).</w:t>
      </w:r>
    </w:p>
    <w:p w14:paraId="7F6EE5DD" w14:textId="77777777" w:rsidR="005B196E" w:rsidRPr="00723C28" w:rsidRDefault="005B196E" w:rsidP="00723C28">
      <w:pPr>
        <w:pStyle w:val="Textbody"/>
        <w:widowControl w:val="0"/>
        <w:spacing w:after="120" w:line="360" w:lineRule="auto"/>
        <w:jc w:val="both"/>
        <w:rPr>
          <w:rFonts w:ascii="Century Gothic" w:hAnsi="Century Gothic"/>
        </w:rPr>
      </w:pPr>
    </w:p>
    <w:p w14:paraId="057E3E53" w14:textId="139C10AE" w:rsidR="008639F9" w:rsidRDefault="008639F9" w:rsidP="005B196E">
      <w:pPr>
        <w:pStyle w:val="Titolosecondolivello"/>
      </w:pPr>
      <w:r>
        <w:rPr>
          <w:rFonts w:hint="eastAsia"/>
        </w:rPr>
        <w:tab/>
      </w:r>
      <w:bookmarkStart w:id="38" w:name="_Toc203902012"/>
      <w:r>
        <w:rPr>
          <w:rFonts w:hint="eastAsia"/>
        </w:rPr>
        <w:t>SCRITTURA DI DATI DI PROTOCOLLO</w:t>
      </w:r>
      <w:bookmarkEnd w:id="38"/>
    </w:p>
    <w:p w14:paraId="0A342ECC" w14:textId="77777777" w:rsidR="005B196E" w:rsidRDefault="005B196E" w:rsidP="008639F9">
      <w:pPr>
        <w:rPr>
          <w:rFonts w:hint="eastAsia"/>
        </w:rPr>
      </w:pPr>
    </w:p>
    <w:p w14:paraId="5729A402" w14:textId="7DC951A0" w:rsidR="008639F9" w:rsidRPr="005B196E" w:rsidRDefault="008639F9" w:rsidP="005B196E">
      <w:pPr>
        <w:pStyle w:val="Textbody"/>
        <w:widowControl w:val="0"/>
        <w:spacing w:after="120" w:line="360" w:lineRule="auto"/>
        <w:jc w:val="both"/>
        <w:rPr>
          <w:rFonts w:ascii="Century Gothic" w:hAnsi="Century Gothic"/>
        </w:rPr>
      </w:pPr>
      <w:r w:rsidRPr="005B196E">
        <w:rPr>
          <w:rFonts w:ascii="Century Gothic" w:hAnsi="Century Gothic" w:hint="eastAsia"/>
        </w:rPr>
        <w:t>La gestione informatizzata dei flussi documentali dell</w:t>
      </w:r>
      <w:r w:rsidR="005B196E">
        <w:rPr>
          <w:rFonts w:ascii="Century Gothic" w:hAnsi="Century Gothic"/>
        </w:rPr>
        <w:t>’Ente</w:t>
      </w:r>
      <w:r w:rsidRPr="005B196E">
        <w:rPr>
          <w:rFonts w:ascii="Century Gothic" w:hAnsi="Century Gothic" w:hint="eastAsia"/>
        </w:rPr>
        <w:t xml:space="preserve"> necessita una particolare attenzione alla quali</w:t>
      </w:r>
      <w:r w:rsidR="005B196E">
        <w:rPr>
          <w:rFonts w:ascii="Century Gothic" w:hAnsi="Century Gothic"/>
        </w:rPr>
        <w:t>tà</w:t>
      </w:r>
      <w:r w:rsidRPr="005B196E">
        <w:rPr>
          <w:rFonts w:ascii="Century Gothic" w:hAnsi="Century Gothic" w:hint="eastAsia"/>
        </w:rPr>
        <w:t xml:space="preserve"> delle informazioni associate, in fase di protocollazione, ai documenti interessati, al fine di evitare che questi risultino non </w:t>
      </w:r>
      <w:r w:rsidRPr="005B196E">
        <w:rPr>
          <w:rFonts w:ascii="Century Gothic" w:hAnsi="Century Gothic" w:hint="eastAsia"/>
        </w:rPr>
        <w:lastRenderedPageBreak/>
        <w:t>reperibili o difficilmente rintracciabili.</w:t>
      </w:r>
    </w:p>
    <w:p w14:paraId="7ADAD4AF" w14:textId="471134A2" w:rsidR="005B196E" w:rsidRDefault="008639F9" w:rsidP="005B196E">
      <w:pPr>
        <w:pStyle w:val="Textbody"/>
        <w:widowControl w:val="0"/>
        <w:spacing w:after="120" w:line="360" w:lineRule="auto"/>
        <w:jc w:val="both"/>
        <w:rPr>
          <w:rFonts w:ascii="Century Gothic" w:hAnsi="Century Gothic"/>
        </w:rPr>
      </w:pPr>
      <w:r w:rsidRPr="005B196E">
        <w:rPr>
          <w:rFonts w:ascii="Century Gothic" w:hAnsi="Century Gothic" w:hint="eastAsia"/>
        </w:rPr>
        <w:t>A tal fine, sono di seguito riportate le regole cui gli utilizzatori del sistema di protocollo informatico devono attenersi, per la redazione dei seguenti dati:</w:t>
      </w:r>
    </w:p>
    <w:p w14:paraId="7A1CF5DA" w14:textId="3412249C" w:rsidR="005B196E" w:rsidRDefault="005B196E" w:rsidP="005B264E">
      <w:pPr>
        <w:pStyle w:val="Testonotaapidipagina"/>
        <w:jc w:val="both"/>
        <w:rPr>
          <w:rFonts w:ascii="Century Gothic" w:hAnsi="Century Gothic"/>
        </w:rPr>
      </w:pPr>
    </w:p>
    <w:tbl>
      <w:tblPr>
        <w:tblStyle w:val="GridTable4Accent1"/>
        <w:tblW w:w="9612" w:type="dxa"/>
        <w:tblLayout w:type="fixed"/>
        <w:tblLook w:val="04A0" w:firstRow="1" w:lastRow="0" w:firstColumn="1" w:lastColumn="0" w:noHBand="0" w:noVBand="1"/>
      </w:tblPr>
      <w:tblGrid>
        <w:gridCol w:w="2687"/>
        <w:gridCol w:w="6925"/>
      </w:tblGrid>
      <w:tr w:rsidR="008639F9" w:rsidRPr="005B196E" w14:paraId="48B04E20" w14:textId="77777777" w:rsidTr="004259B4">
        <w:trPr>
          <w:cnfStyle w:val="100000000000" w:firstRow="1" w:lastRow="0" w:firstColumn="0" w:lastColumn="0" w:oddVBand="0" w:evenVBand="0" w:oddHBand="0" w:evenHBand="0" w:firstRowFirstColumn="0" w:firstRowLastColumn="0" w:lastRowFirstColumn="0" w:lastRowLastColumn="0"/>
          <w:trHeight w:hRule="exact" w:val="443"/>
        </w:trPr>
        <w:tc>
          <w:tcPr>
            <w:cnfStyle w:val="001000000000" w:firstRow="0" w:lastRow="0" w:firstColumn="1" w:lastColumn="0" w:oddVBand="0" w:evenVBand="0" w:oddHBand="0" w:evenHBand="0" w:firstRowFirstColumn="0" w:firstRowLastColumn="0" w:lastRowFirstColumn="0" w:lastRowLastColumn="0"/>
            <w:tcW w:w="2687" w:type="dxa"/>
          </w:tcPr>
          <w:p w14:paraId="3DA095D7" w14:textId="24451027" w:rsidR="008639F9" w:rsidRPr="005B196E" w:rsidRDefault="004259B4" w:rsidP="00016023">
            <w:pPr>
              <w:pStyle w:val="TableParagraph"/>
              <w:spacing w:before="62"/>
              <w:ind w:left="96"/>
              <w:rPr>
                <w:rFonts w:ascii="Century Gothic" w:hAnsi="Century Gothic"/>
                <w:b w:val="0"/>
              </w:rPr>
            </w:pPr>
            <w:r w:rsidRPr="005B196E">
              <w:rPr>
                <w:rFonts w:ascii="Century Gothic" w:hAnsi="Century Gothic"/>
                <w:color w:val="FFFFFF"/>
              </w:rPr>
              <w:t>Tipo di dati</w:t>
            </w:r>
          </w:p>
        </w:tc>
        <w:tc>
          <w:tcPr>
            <w:tcW w:w="6925" w:type="dxa"/>
          </w:tcPr>
          <w:p w14:paraId="54A13D0F" w14:textId="197C2FE2" w:rsidR="008639F9" w:rsidRPr="005B196E" w:rsidRDefault="004259B4" w:rsidP="00016023">
            <w:pPr>
              <w:pStyle w:val="TableParagraph"/>
              <w:spacing w:before="62"/>
              <w:cnfStyle w:val="100000000000" w:firstRow="1" w:lastRow="0" w:firstColumn="0" w:lastColumn="0" w:oddVBand="0" w:evenVBand="0" w:oddHBand="0" w:evenHBand="0" w:firstRowFirstColumn="0" w:firstRowLastColumn="0" w:lastRowFirstColumn="0" w:lastRowLastColumn="0"/>
              <w:rPr>
                <w:rFonts w:ascii="Century Gothic" w:hAnsi="Century Gothic"/>
                <w:b w:val="0"/>
              </w:rPr>
            </w:pPr>
            <w:r w:rsidRPr="005B196E">
              <w:rPr>
                <w:rFonts w:ascii="Century Gothic" w:hAnsi="Century Gothic"/>
                <w:color w:val="FFFFFF"/>
              </w:rPr>
              <w:t>Regole</w:t>
            </w:r>
          </w:p>
        </w:tc>
      </w:tr>
      <w:tr w:rsidR="008639F9" w14:paraId="36B30DA9" w14:textId="77777777" w:rsidTr="004259B4">
        <w:trPr>
          <w:cnfStyle w:val="000000100000" w:firstRow="0" w:lastRow="0" w:firstColumn="0" w:lastColumn="0" w:oddVBand="0" w:evenVBand="0" w:oddHBand="1" w:evenHBand="0" w:firstRowFirstColumn="0" w:firstRowLastColumn="0" w:lastRowFirstColumn="0" w:lastRowLastColumn="0"/>
          <w:trHeight w:hRule="exact" w:val="1162"/>
        </w:trPr>
        <w:tc>
          <w:tcPr>
            <w:cnfStyle w:val="001000000000" w:firstRow="0" w:lastRow="0" w:firstColumn="1" w:lastColumn="0" w:oddVBand="0" w:evenVBand="0" w:oddHBand="0" w:evenHBand="0" w:firstRowFirstColumn="0" w:firstRowLastColumn="0" w:lastRowFirstColumn="0" w:lastRowLastColumn="0"/>
            <w:tcW w:w="2687" w:type="dxa"/>
          </w:tcPr>
          <w:p w14:paraId="2EB20E1F" w14:textId="77777777" w:rsidR="008639F9" w:rsidRPr="00C35CD0" w:rsidRDefault="008639F9" w:rsidP="00016023">
            <w:pPr>
              <w:pStyle w:val="TableParagraph"/>
              <w:spacing w:before="0"/>
              <w:ind w:left="0"/>
              <w:rPr>
                <w:rFonts w:ascii="Century Gothic" w:hAnsi="Century Gothic"/>
                <w:b w:val="0"/>
                <w:bCs w:val="0"/>
                <w:iCs/>
                <w:sz w:val="20"/>
                <w:szCs w:val="20"/>
              </w:rPr>
            </w:pPr>
          </w:p>
          <w:p w14:paraId="7FD495B2" w14:textId="77777777" w:rsidR="008639F9" w:rsidRPr="00C35CD0" w:rsidRDefault="008639F9" w:rsidP="00016023">
            <w:pPr>
              <w:pStyle w:val="TableParagraph"/>
              <w:spacing w:before="150"/>
              <w:ind w:left="96"/>
              <w:rPr>
                <w:rFonts w:ascii="Century Gothic" w:hAnsi="Century Gothic"/>
                <w:b w:val="0"/>
                <w:bCs w:val="0"/>
                <w:iCs/>
                <w:sz w:val="20"/>
                <w:szCs w:val="20"/>
              </w:rPr>
            </w:pPr>
            <w:r w:rsidRPr="00C35CD0">
              <w:rPr>
                <w:rFonts w:ascii="Century Gothic" w:hAnsi="Century Gothic"/>
                <w:iCs/>
                <w:sz w:val="20"/>
                <w:szCs w:val="20"/>
              </w:rPr>
              <w:t>Nomi di persona</w:t>
            </w:r>
          </w:p>
        </w:tc>
        <w:tc>
          <w:tcPr>
            <w:tcW w:w="6925" w:type="dxa"/>
          </w:tcPr>
          <w:p w14:paraId="197FD716" w14:textId="77777777" w:rsidR="008639F9" w:rsidRPr="00C35CD0" w:rsidRDefault="008639F9">
            <w:pPr>
              <w:pStyle w:val="TableParagraph"/>
              <w:numPr>
                <w:ilvl w:val="0"/>
                <w:numId w:val="50"/>
              </w:numPr>
              <w:tabs>
                <w:tab w:val="left" w:pos="276"/>
              </w:tabs>
              <w:spacing w:before="61"/>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C35CD0">
              <w:rPr>
                <w:rFonts w:ascii="Century Gothic" w:hAnsi="Century Gothic"/>
                <w:sz w:val="20"/>
                <w:szCs w:val="20"/>
              </w:rPr>
              <w:t>Prima il nome e poi il</w:t>
            </w:r>
            <w:r w:rsidRPr="00C35CD0">
              <w:rPr>
                <w:rFonts w:ascii="Century Gothic" w:hAnsi="Century Gothic"/>
                <w:spacing w:val="-8"/>
                <w:sz w:val="20"/>
                <w:szCs w:val="20"/>
              </w:rPr>
              <w:t xml:space="preserve"> </w:t>
            </w:r>
            <w:r w:rsidRPr="00C35CD0">
              <w:rPr>
                <w:rFonts w:ascii="Century Gothic" w:hAnsi="Century Gothic"/>
                <w:sz w:val="20"/>
                <w:szCs w:val="20"/>
              </w:rPr>
              <w:t>cognome</w:t>
            </w:r>
          </w:p>
          <w:p w14:paraId="586B1F90" w14:textId="77777777" w:rsidR="008639F9" w:rsidRPr="00C35CD0" w:rsidRDefault="008639F9">
            <w:pPr>
              <w:pStyle w:val="TableParagraph"/>
              <w:numPr>
                <w:ilvl w:val="0"/>
                <w:numId w:val="50"/>
              </w:numPr>
              <w:tabs>
                <w:tab w:val="left" w:pos="276"/>
              </w:tabs>
              <w:spacing w:before="112"/>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C35CD0">
              <w:rPr>
                <w:rFonts w:ascii="Century Gothic" w:hAnsi="Century Gothic"/>
                <w:sz w:val="20"/>
                <w:szCs w:val="20"/>
              </w:rPr>
              <w:t>Tutto</w:t>
            </w:r>
            <w:r w:rsidRPr="00C35CD0">
              <w:rPr>
                <w:rFonts w:ascii="Century Gothic" w:hAnsi="Century Gothic"/>
                <w:spacing w:val="-3"/>
                <w:sz w:val="20"/>
                <w:szCs w:val="20"/>
              </w:rPr>
              <w:t xml:space="preserve"> </w:t>
            </w:r>
            <w:r w:rsidRPr="00C35CD0">
              <w:rPr>
                <w:rFonts w:ascii="Century Gothic" w:hAnsi="Century Gothic"/>
                <w:sz w:val="20"/>
                <w:szCs w:val="20"/>
              </w:rPr>
              <w:t>maiuscolo</w:t>
            </w:r>
          </w:p>
          <w:p w14:paraId="20A6B679" w14:textId="77777777" w:rsidR="008639F9" w:rsidRPr="00C35CD0" w:rsidRDefault="008639F9" w:rsidP="00016023">
            <w:pPr>
              <w:pStyle w:val="TableParagraph"/>
              <w:spacing w:before="109"/>
              <w:ind w:left="134"/>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C35CD0">
              <w:rPr>
                <w:rFonts w:ascii="Century Gothic" w:hAnsi="Century Gothic"/>
                <w:b/>
                <w:sz w:val="20"/>
                <w:szCs w:val="20"/>
              </w:rPr>
              <w:t>Esempio</w:t>
            </w:r>
            <w:r w:rsidRPr="00C35CD0">
              <w:rPr>
                <w:rFonts w:ascii="Century Gothic" w:hAnsi="Century Gothic"/>
                <w:sz w:val="20"/>
                <w:szCs w:val="20"/>
              </w:rPr>
              <w:t>: MARIO ROSSI</w:t>
            </w:r>
          </w:p>
        </w:tc>
      </w:tr>
      <w:tr w:rsidR="008639F9" w14:paraId="10AD5BBD" w14:textId="77777777" w:rsidTr="004259B4">
        <w:trPr>
          <w:trHeight w:hRule="exact" w:val="737"/>
        </w:trPr>
        <w:tc>
          <w:tcPr>
            <w:cnfStyle w:val="001000000000" w:firstRow="0" w:lastRow="0" w:firstColumn="1" w:lastColumn="0" w:oddVBand="0" w:evenVBand="0" w:oddHBand="0" w:evenHBand="0" w:firstRowFirstColumn="0" w:firstRowLastColumn="0" w:lastRowFirstColumn="0" w:lastRowLastColumn="0"/>
            <w:tcW w:w="2687" w:type="dxa"/>
          </w:tcPr>
          <w:p w14:paraId="0E1FCDBC" w14:textId="77777777" w:rsidR="008639F9" w:rsidRPr="00C35CD0" w:rsidRDefault="008639F9" w:rsidP="00016023">
            <w:pPr>
              <w:pStyle w:val="TableParagraph"/>
              <w:spacing w:before="61" w:line="288" w:lineRule="auto"/>
              <w:ind w:left="96" w:right="546"/>
              <w:rPr>
                <w:rFonts w:ascii="Century Gothic" w:hAnsi="Century Gothic"/>
                <w:b w:val="0"/>
                <w:bCs w:val="0"/>
                <w:iCs/>
                <w:sz w:val="20"/>
                <w:szCs w:val="20"/>
              </w:rPr>
            </w:pPr>
            <w:r w:rsidRPr="00C35CD0">
              <w:rPr>
                <w:rFonts w:ascii="Century Gothic" w:hAnsi="Century Gothic"/>
                <w:iCs/>
                <w:sz w:val="20"/>
                <w:szCs w:val="20"/>
              </w:rPr>
              <w:t>Titoli professionali e/o istituzionali</w:t>
            </w:r>
          </w:p>
        </w:tc>
        <w:tc>
          <w:tcPr>
            <w:tcW w:w="6925" w:type="dxa"/>
          </w:tcPr>
          <w:p w14:paraId="752467C1" w14:textId="77777777" w:rsidR="008639F9" w:rsidRPr="00C35CD0" w:rsidRDefault="008639F9" w:rsidP="00016023">
            <w:pPr>
              <w:pStyle w:val="TableParagraph"/>
              <w:spacing w:before="212"/>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C35CD0">
              <w:rPr>
                <w:rFonts w:ascii="Century Gothic" w:hAnsi="Century Gothic"/>
                <w:sz w:val="20"/>
                <w:szCs w:val="20"/>
              </w:rPr>
              <w:t>Sempre omessi</w:t>
            </w:r>
          </w:p>
        </w:tc>
      </w:tr>
      <w:tr w:rsidR="008639F9" w14:paraId="40D66136" w14:textId="77777777" w:rsidTr="004259B4">
        <w:trPr>
          <w:cnfStyle w:val="000000100000" w:firstRow="0" w:lastRow="0" w:firstColumn="0" w:lastColumn="0" w:oddVBand="0" w:evenVBand="0" w:oddHBand="1" w:evenHBand="0" w:firstRowFirstColumn="0" w:firstRowLastColumn="0" w:lastRowFirstColumn="0" w:lastRowLastColumn="0"/>
          <w:trHeight w:hRule="exact" w:val="797"/>
        </w:trPr>
        <w:tc>
          <w:tcPr>
            <w:cnfStyle w:val="001000000000" w:firstRow="0" w:lastRow="0" w:firstColumn="1" w:lastColumn="0" w:oddVBand="0" w:evenVBand="0" w:oddHBand="0" w:evenHBand="0" w:firstRowFirstColumn="0" w:firstRowLastColumn="0" w:lastRowFirstColumn="0" w:lastRowLastColumn="0"/>
            <w:tcW w:w="2687" w:type="dxa"/>
          </w:tcPr>
          <w:p w14:paraId="65A5289E" w14:textId="77777777" w:rsidR="008639F9" w:rsidRPr="00C35CD0" w:rsidRDefault="008639F9" w:rsidP="00016023">
            <w:pPr>
              <w:pStyle w:val="TableParagraph"/>
              <w:ind w:left="0"/>
              <w:rPr>
                <w:rFonts w:ascii="Century Gothic" w:hAnsi="Century Gothic"/>
                <w:b w:val="0"/>
                <w:bCs w:val="0"/>
                <w:iCs/>
                <w:sz w:val="20"/>
                <w:szCs w:val="20"/>
              </w:rPr>
            </w:pPr>
          </w:p>
          <w:p w14:paraId="0C140FC4" w14:textId="77777777" w:rsidR="008639F9" w:rsidRPr="00C35CD0" w:rsidRDefault="008639F9" w:rsidP="00016023">
            <w:pPr>
              <w:pStyle w:val="TableParagraph"/>
              <w:ind w:left="96"/>
              <w:rPr>
                <w:rFonts w:ascii="Century Gothic" w:hAnsi="Century Gothic"/>
                <w:b w:val="0"/>
                <w:bCs w:val="0"/>
                <w:iCs/>
                <w:sz w:val="20"/>
                <w:szCs w:val="20"/>
              </w:rPr>
            </w:pPr>
            <w:r w:rsidRPr="00C35CD0">
              <w:rPr>
                <w:rFonts w:ascii="Century Gothic" w:hAnsi="Century Gothic"/>
                <w:iCs/>
                <w:sz w:val="20"/>
                <w:szCs w:val="20"/>
              </w:rPr>
              <w:t>Nomi di città e di stati</w:t>
            </w:r>
          </w:p>
        </w:tc>
        <w:tc>
          <w:tcPr>
            <w:tcW w:w="6925" w:type="dxa"/>
          </w:tcPr>
          <w:p w14:paraId="78AD87EC" w14:textId="77777777" w:rsidR="008639F9" w:rsidRPr="00C35CD0" w:rsidRDefault="008639F9" w:rsidP="00016023">
            <w:pPr>
              <w:pStyle w:val="TableParagraph"/>
              <w:spacing w:before="61"/>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C35CD0">
              <w:rPr>
                <w:rFonts w:ascii="Century Gothic" w:hAnsi="Century Gothic"/>
                <w:sz w:val="20"/>
                <w:szCs w:val="20"/>
              </w:rPr>
              <w:t>In lingua italiana, per esteso e senza puntare</w:t>
            </w:r>
          </w:p>
          <w:p w14:paraId="34447201" w14:textId="77777777" w:rsidR="008639F9" w:rsidRPr="00C35CD0" w:rsidRDefault="008639F9" w:rsidP="00016023">
            <w:pPr>
              <w:pStyle w:val="TableParagraph"/>
              <w:spacing w:before="112"/>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C35CD0">
              <w:rPr>
                <w:rFonts w:ascii="Century Gothic" w:hAnsi="Century Gothic"/>
                <w:b/>
                <w:sz w:val="20"/>
                <w:szCs w:val="20"/>
              </w:rPr>
              <w:t>Esempio</w:t>
            </w:r>
            <w:r w:rsidRPr="00C35CD0">
              <w:rPr>
                <w:rFonts w:ascii="Century Gothic" w:hAnsi="Century Gothic"/>
                <w:sz w:val="20"/>
                <w:szCs w:val="20"/>
              </w:rPr>
              <w:t>: San Vitaliano (Na) e non S. Vitaliano (Na)</w:t>
            </w:r>
          </w:p>
        </w:tc>
      </w:tr>
      <w:tr w:rsidR="008639F9" w14:paraId="21B46430" w14:textId="77777777" w:rsidTr="004259B4">
        <w:trPr>
          <w:trHeight w:hRule="exact" w:val="1525"/>
        </w:trPr>
        <w:tc>
          <w:tcPr>
            <w:cnfStyle w:val="001000000000" w:firstRow="0" w:lastRow="0" w:firstColumn="1" w:lastColumn="0" w:oddVBand="0" w:evenVBand="0" w:oddHBand="0" w:evenHBand="0" w:firstRowFirstColumn="0" w:firstRowLastColumn="0" w:lastRowFirstColumn="0" w:lastRowLastColumn="0"/>
            <w:tcW w:w="2687" w:type="dxa"/>
          </w:tcPr>
          <w:p w14:paraId="7B5C2E14" w14:textId="77777777" w:rsidR="008639F9" w:rsidRPr="00C35CD0" w:rsidRDefault="008639F9" w:rsidP="00016023">
            <w:pPr>
              <w:pStyle w:val="TableParagraph"/>
              <w:spacing w:before="0"/>
              <w:ind w:left="0"/>
              <w:rPr>
                <w:rFonts w:ascii="Century Gothic" w:hAnsi="Century Gothic"/>
                <w:b w:val="0"/>
                <w:bCs w:val="0"/>
                <w:iCs/>
                <w:sz w:val="20"/>
                <w:szCs w:val="20"/>
              </w:rPr>
            </w:pPr>
          </w:p>
          <w:p w14:paraId="1A60B0D3" w14:textId="77777777" w:rsidR="008639F9" w:rsidRPr="00C35CD0" w:rsidRDefault="008639F9" w:rsidP="00016023">
            <w:pPr>
              <w:pStyle w:val="TableParagraph"/>
              <w:spacing w:before="10"/>
              <w:ind w:left="0"/>
              <w:rPr>
                <w:rFonts w:ascii="Century Gothic" w:hAnsi="Century Gothic"/>
                <w:b w:val="0"/>
                <w:bCs w:val="0"/>
                <w:iCs/>
                <w:sz w:val="20"/>
                <w:szCs w:val="20"/>
              </w:rPr>
            </w:pPr>
          </w:p>
          <w:p w14:paraId="0A6C565D" w14:textId="77777777" w:rsidR="008639F9" w:rsidRPr="00C35CD0" w:rsidRDefault="008639F9" w:rsidP="00016023">
            <w:pPr>
              <w:pStyle w:val="TableParagraph"/>
              <w:ind w:left="96"/>
              <w:rPr>
                <w:rFonts w:ascii="Century Gothic" w:hAnsi="Century Gothic"/>
                <w:b w:val="0"/>
                <w:bCs w:val="0"/>
                <w:iCs/>
                <w:sz w:val="20"/>
                <w:szCs w:val="20"/>
              </w:rPr>
            </w:pPr>
            <w:r w:rsidRPr="00C35CD0">
              <w:rPr>
                <w:rFonts w:ascii="Century Gothic" w:hAnsi="Century Gothic"/>
                <w:iCs/>
                <w:sz w:val="20"/>
                <w:szCs w:val="20"/>
              </w:rPr>
              <w:t>Nomi di ditte e società</w:t>
            </w:r>
          </w:p>
        </w:tc>
        <w:tc>
          <w:tcPr>
            <w:tcW w:w="6925" w:type="dxa"/>
          </w:tcPr>
          <w:p w14:paraId="7939DABD" w14:textId="77777777" w:rsidR="008639F9" w:rsidRPr="00C35CD0" w:rsidRDefault="008639F9">
            <w:pPr>
              <w:pStyle w:val="TableParagraph"/>
              <w:numPr>
                <w:ilvl w:val="0"/>
                <w:numId w:val="49"/>
              </w:numPr>
              <w:tabs>
                <w:tab w:val="left" w:pos="231"/>
              </w:tabs>
              <w:spacing w:before="61"/>
              <w:ind w:hanging="127"/>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C35CD0">
              <w:rPr>
                <w:rFonts w:ascii="Century Gothic" w:hAnsi="Century Gothic"/>
                <w:sz w:val="20"/>
                <w:szCs w:val="20"/>
              </w:rPr>
              <w:t>Se riportano nomi di persona valgono le precedenti</w:t>
            </w:r>
            <w:r w:rsidRPr="00C35CD0">
              <w:rPr>
                <w:rFonts w:ascii="Century Gothic" w:hAnsi="Century Gothic"/>
                <w:spacing w:val="-10"/>
                <w:sz w:val="20"/>
                <w:szCs w:val="20"/>
              </w:rPr>
              <w:t xml:space="preserve"> </w:t>
            </w:r>
            <w:r w:rsidRPr="00C35CD0">
              <w:rPr>
                <w:rFonts w:ascii="Century Gothic" w:hAnsi="Century Gothic"/>
                <w:sz w:val="20"/>
                <w:szCs w:val="20"/>
              </w:rPr>
              <w:t>regole</w:t>
            </w:r>
          </w:p>
          <w:p w14:paraId="3B898443" w14:textId="77777777" w:rsidR="008639F9" w:rsidRPr="00C35CD0" w:rsidRDefault="008639F9">
            <w:pPr>
              <w:pStyle w:val="TableParagraph"/>
              <w:numPr>
                <w:ilvl w:val="0"/>
                <w:numId w:val="49"/>
              </w:numPr>
              <w:tabs>
                <w:tab w:val="left" w:pos="231"/>
              </w:tabs>
              <w:spacing w:before="112"/>
              <w:ind w:hanging="127"/>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C35CD0">
              <w:rPr>
                <w:rFonts w:ascii="Century Gothic" w:hAnsi="Century Gothic"/>
                <w:sz w:val="20"/>
                <w:szCs w:val="20"/>
              </w:rPr>
              <w:t>Usare sigle, in maiuscolo e senza punti o, in alternativa,</w:t>
            </w:r>
            <w:r w:rsidRPr="00C35CD0">
              <w:rPr>
                <w:rFonts w:ascii="Century Gothic" w:hAnsi="Century Gothic"/>
                <w:spacing w:val="-21"/>
                <w:sz w:val="20"/>
                <w:szCs w:val="20"/>
              </w:rPr>
              <w:t xml:space="preserve"> </w:t>
            </w:r>
            <w:r w:rsidRPr="00C35CD0">
              <w:rPr>
                <w:rFonts w:ascii="Century Gothic" w:hAnsi="Century Gothic"/>
                <w:sz w:val="20"/>
                <w:szCs w:val="20"/>
              </w:rPr>
              <w:t>acronimi</w:t>
            </w:r>
          </w:p>
          <w:p w14:paraId="25A3E512" w14:textId="77777777" w:rsidR="008639F9" w:rsidRPr="00C35CD0" w:rsidRDefault="008639F9">
            <w:pPr>
              <w:pStyle w:val="TableParagraph"/>
              <w:numPr>
                <w:ilvl w:val="0"/>
                <w:numId w:val="49"/>
              </w:numPr>
              <w:tabs>
                <w:tab w:val="left" w:pos="231"/>
              </w:tabs>
              <w:spacing w:before="109"/>
              <w:ind w:hanging="127"/>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C35CD0">
              <w:rPr>
                <w:rFonts w:ascii="Century Gothic" w:hAnsi="Century Gothic"/>
                <w:sz w:val="20"/>
                <w:szCs w:val="20"/>
              </w:rPr>
              <w:t>La forma societaria senza</w:t>
            </w:r>
            <w:r w:rsidRPr="00C35CD0">
              <w:rPr>
                <w:rFonts w:ascii="Century Gothic" w:hAnsi="Century Gothic"/>
                <w:spacing w:val="-9"/>
                <w:sz w:val="20"/>
                <w:szCs w:val="20"/>
              </w:rPr>
              <w:t xml:space="preserve"> </w:t>
            </w:r>
            <w:r w:rsidRPr="00C35CD0">
              <w:rPr>
                <w:rFonts w:ascii="Century Gothic" w:hAnsi="Century Gothic"/>
                <w:sz w:val="20"/>
                <w:szCs w:val="20"/>
              </w:rPr>
              <w:t>punti</w:t>
            </w:r>
          </w:p>
          <w:p w14:paraId="1B979824" w14:textId="77777777" w:rsidR="008639F9" w:rsidRPr="00C35CD0" w:rsidRDefault="008639F9" w:rsidP="00016023">
            <w:pPr>
              <w:pStyle w:val="TableParagraph"/>
              <w:spacing w:before="112"/>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C35CD0">
              <w:rPr>
                <w:rFonts w:ascii="Century Gothic" w:hAnsi="Century Gothic"/>
                <w:b/>
                <w:sz w:val="20"/>
                <w:szCs w:val="20"/>
              </w:rPr>
              <w:t>Esempio</w:t>
            </w:r>
            <w:r w:rsidRPr="00C35CD0">
              <w:rPr>
                <w:rFonts w:ascii="Century Gothic" w:hAnsi="Century Gothic"/>
                <w:sz w:val="20"/>
                <w:szCs w:val="20"/>
              </w:rPr>
              <w:t xml:space="preserve">: GIUSEPPE BIANCO, ACME </w:t>
            </w:r>
            <w:proofErr w:type="spellStart"/>
            <w:r w:rsidRPr="00C35CD0">
              <w:rPr>
                <w:rFonts w:ascii="Century Gothic" w:hAnsi="Century Gothic"/>
                <w:sz w:val="20"/>
                <w:szCs w:val="20"/>
              </w:rPr>
              <w:t>SpA</w:t>
            </w:r>
            <w:proofErr w:type="spellEnd"/>
          </w:p>
        </w:tc>
      </w:tr>
      <w:tr w:rsidR="008639F9" w14:paraId="4AC5D37F" w14:textId="77777777" w:rsidTr="004259B4">
        <w:trPr>
          <w:cnfStyle w:val="000000100000" w:firstRow="0" w:lastRow="0" w:firstColumn="0" w:lastColumn="0" w:oddVBand="0" w:evenVBand="0" w:oddHBand="1" w:evenHBand="0" w:firstRowFirstColumn="0" w:firstRowLastColumn="0" w:lastRowFirstColumn="0" w:lastRowLastColumn="0"/>
          <w:trHeight w:hRule="exact" w:val="737"/>
        </w:trPr>
        <w:tc>
          <w:tcPr>
            <w:cnfStyle w:val="001000000000" w:firstRow="0" w:lastRow="0" w:firstColumn="1" w:lastColumn="0" w:oddVBand="0" w:evenVBand="0" w:oddHBand="0" w:evenHBand="0" w:firstRowFirstColumn="0" w:firstRowLastColumn="0" w:lastRowFirstColumn="0" w:lastRowLastColumn="0"/>
            <w:tcW w:w="2687" w:type="dxa"/>
          </w:tcPr>
          <w:p w14:paraId="20744760" w14:textId="77777777" w:rsidR="008639F9" w:rsidRPr="00C35CD0" w:rsidRDefault="008639F9" w:rsidP="00016023">
            <w:pPr>
              <w:pStyle w:val="TableParagraph"/>
              <w:spacing w:before="61" w:line="288" w:lineRule="auto"/>
              <w:ind w:left="96" w:right="663"/>
              <w:rPr>
                <w:rFonts w:ascii="Century Gothic" w:hAnsi="Century Gothic"/>
                <w:b w:val="0"/>
                <w:bCs w:val="0"/>
                <w:iCs/>
                <w:sz w:val="20"/>
                <w:szCs w:val="20"/>
              </w:rPr>
            </w:pPr>
            <w:r w:rsidRPr="00C35CD0">
              <w:rPr>
                <w:rFonts w:ascii="Century Gothic" w:hAnsi="Century Gothic"/>
                <w:iCs/>
                <w:sz w:val="20"/>
                <w:szCs w:val="20"/>
              </w:rPr>
              <w:t>Enti e associazioni in genere</w:t>
            </w:r>
          </w:p>
        </w:tc>
        <w:tc>
          <w:tcPr>
            <w:tcW w:w="6925" w:type="dxa"/>
          </w:tcPr>
          <w:p w14:paraId="27E301B9" w14:textId="77777777" w:rsidR="008639F9" w:rsidRPr="00C35CD0" w:rsidRDefault="008639F9" w:rsidP="00016023">
            <w:pPr>
              <w:pStyle w:val="TableParagraph"/>
              <w:spacing w:before="214"/>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C35CD0">
              <w:rPr>
                <w:rFonts w:ascii="Century Gothic" w:hAnsi="Century Gothic"/>
                <w:sz w:val="20"/>
                <w:szCs w:val="20"/>
              </w:rPr>
              <w:t>Usare sigle in maiuscolo e senza punti, laddove disponibili</w:t>
            </w:r>
          </w:p>
        </w:tc>
      </w:tr>
      <w:tr w:rsidR="008639F9" w14:paraId="66DA6CE8" w14:textId="77777777" w:rsidTr="004259B4">
        <w:trPr>
          <w:trHeight w:hRule="exact" w:val="1102"/>
        </w:trPr>
        <w:tc>
          <w:tcPr>
            <w:cnfStyle w:val="001000000000" w:firstRow="0" w:lastRow="0" w:firstColumn="1" w:lastColumn="0" w:oddVBand="0" w:evenVBand="0" w:oddHBand="0" w:evenHBand="0" w:firstRowFirstColumn="0" w:firstRowLastColumn="0" w:lastRowFirstColumn="0" w:lastRowLastColumn="0"/>
            <w:tcW w:w="2687" w:type="dxa"/>
          </w:tcPr>
          <w:p w14:paraId="224F9F4E" w14:textId="77777777" w:rsidR="008639F9" w:rsidRPr="00C35CD0" w:rsidRDefault="008639F9" w:rsidP="00016023">
            <w:pPr>
              <w:pStyle w:val="TableParagraph"/>
              <w:spacing w:before="6"/>
              <w:ind w:left="0"/>
              <w:rPr>
                <w:rFonts w:ascii="Century Gothic" w:hAnsi="Century Gothic"/>
                <w:b w:val="0"/>
                <w:bCs w:val="0"/>
                <w:iCs/>
                <w:sz w:val="20"/>
                <w:szCs w:val="20"/>
              </w:rPr>
            </w:pPr>
          </w:p>
          <w:p w14:paraId="639F49F4" w14:textId="77777777" w:rsidR="008639F9" w:rsidRPr="00C35CD0" w:rsidRDefault="008639F9" w:rsidP="00016023">
            <w:pPr>
              <w:pStyle w:val="TableParagraph"/>
              <w:spacing w:before="0"/>
              <w:ind w:left="96"/>
              <w:rPr>
                <w:rFonts w:ascii="Century Gothic" w:hAnsi="Century Gothic"/>
                <w:b w:val="0"/>
                <w:bCs w:val="0"/>
                <w:iCs/>
                <w:sz w:val="20"/>
                <w:szCs w:val="20"/>
              </w:rPr>
            </w:pPr>
            <w:r w:rsidRPr="00C35CD0">
              <w:rPr>
                <w:rFonts w:ascii="Century Gothic" w:hAnsi="Century Gothic"/>
                <w:iCs/>
                <w:sz w:val="20"/>
                <w:szCs w:val="20"/>
              </w:rPr>
              <w:t>Ministeri</w:t>
            </w:r>
          </w:p>
        </w:tc>
        <w:tc>
          <w:tcPr>
            <w:tcW w:w="6925" w:type="dxa"/>
          </w:tcPr>
          <w:p w14:paraId="70E4EE94" w14:textId="77777777" w:rsidR="008639F9" w:rsidRPr="00C35CD0" w:rsidRDefault="008639F9" w:rsidP="00016023">
            <w:pPr>
              <w:pStyle w:val="TableParagraph"/>
              <w:spacing w:before="63" w:line="288" w:lineRule="auto"/>
              <w:ind w:right="863"/>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C35CD0">
              <w:rPr>
                <w:rFonts w:ascii="Century Gothic" w:hAnsi="Century Gothic"/>
                <w:sz w:val="20"/>
                <w:szCs w:val="20"/>
              </w:rPr>
              <w:t>Usare la forma ridotta e puntata della sola parola Ministero, oppure l’acronimo</w:t>
            </w:r>
          </w:p>
          <w:p w14:paraId="19A194E9" w14:textId="77777777" w:rsidR="008639F9" w:rsidRPr="00C35CD0" w:rsidRDefault="008639F9" w:rsidP="00016023">
            <w:pPr>
              <w:pStyle w:val="TableParagraph"/>
              <w:spacing w:before="62"/>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C35CD0">
              <w:rPr>
                <w:rFonts w:ascii="Century Gothic" w:hAnsi="Century Gothic"/>
                <w:b/>
                <w:sz w:val="20"/>
                <w:szCs w:val="20"/>
              </w:rPr>
              <w:t>Esempio</w:t>
            </w:r>
            <w:r w:rsidRPr="00C35CD0">
              <w:rPr>
                <w:rFonts w:ascii="Century Gothic" w:hAnsi="Century Gothic"/>
                <w:sz w:val="20"/>
                <w:szCs w:val="20"/>
              </w:rPr>
              <w:t>: MIN. ISTRUZIONE, oppure MI</w:t>
            </w:r>
          </w:p>
        </w:tc>
      </w:tr>
      <w:tr w:rsidR="008639F9" w14:paraId="23937B68" w14:textId="77777777" w:rsidTr="004259B4">
        <w:trPr>
          <w:cnfStyle w:val="000000100000" w:firstRow="0" w:lastRow="0" w:firstColumn="0" w:lastColumn="0" w:oddVBand="0" w:evenVBand="0" w:oddHBand="1" w:evenHBand="0" w:firstRowFirstColumn="0" w:firstRowLastColumn="0" w:lastRowFirstColumn="0" w:lastRowLastColumn="0"/>
          <w:trHeight w:hRule="exact" w:val="434"/>
        </w:trPr>
        <w:tc>
          <w:tcPr>
            <w:cnfStyle w:val="001000000000" w:firstRow="0" w:lastRow="0" w:firstColumn="1" w:lastColumn="0" w:oddVBand="0" w:evenVBand="0" w:oddHBand="0" w:evenHBand="0" w:firstRowFirstColumn="0" w:firstRowLastColumn="0" w:lastRowFirstColumn="0" w:lastRowLastColumn="0"/>
            <w:tcW w:w="2687" w:type="dxa"/>
          </w:tcPr>
          <w:p w14:paraId="6490FE4F" w14:textId="77777777" w:rsidR="008639F9" w:rsidRPr="00C35CD0" w:rsidRDefault="008639F9" w:rsidP="00016023">
            <w:pPr>
              <w:pStyle w:val="TableParagraph"/>
              <w:spacing w:before="61"/>
              <w:ind w:left="96"/>
              <w:rPr>
                <w:rFonts w:ascii="Century Gothic" w:hAnsi="Century Gothic"/>
                <w:b w:val="0"/>
                <w:bCs w:val="0"/>
                <w:iCs/>
                <w:sz w:val="20"/>
                <w:szCs w:val="20"/>
              </w:rPr>
            </w:pPr>
            <w:r w:rsidRPr="00C35CD0">
              <w:rPr>
                <w:rFonts w:ascii="Century Gothic" w:hAnsi="Century Gothic"/>
                <w:iCs/>
                <w:sz w:val="20"/>
                <w:szCs w:val="20"/>
              </w:rPr>
              <w:t>Enti di secondo livello</w:t>
            </w:r>
          </w:p>
        </w:tc>
        <w:tc>
          <w:tcPr>
            <w:tcW w:w="6925" w:type="dxa"/>
          </w:tcPr>
          <w:p w14:paraId="29790A79" w14:textId="77777777" w:rsidR="008639F9" w:rsidRPr="00C35CD0" w:rsidRDefault="008639F9" w:rsidP="00016023">
            <w:pPr>
              <w:pStyle w:val="TableParagraph"/>
              <w:spacing w:before="61"/>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C35CD0">
              <w:rPr>
                <w:rFonts w:ascii="Century Gothic" w:hAnsi="Century Gothic"/>
                <w:sz w:val="20"/>
                <w:szCs w:val="20"/>
              </w:rPr>
              <w:t>Usare la forma estesa o acronimi noti</w:t>
            </w:r>
          </w:p>
        </w:tc>
      </w:tr>
      <w:tr w:rsidR="008639F9" w14:paraId="4EC1B897" w14:textId="77777777" w:rsidTr="004259B4">
        <w:trPr>
          <w:trHeight w:hRule="exact" w:val="797"/>
        </w:trPr>
        <w:tc>
          <w:tcPr>
            <w:cnfStyle w:val="001000000000" w:firstRow="0" w:lastRow="0" w:firstColumn="1" w:lastColumn="0" w:oddVBand="0" w:evenVBand="0" w:oddHBand="0" w:evenHBand="0" w:firstRowFirstColumn="0" w:firstRowLastColumn="0" w:lastRowFirstColumn="0" w:lastRowLastColumn="0"/>
            <w:tcW w:w="2687" w:type="dxa"/>
          </w:tcPr>
          <w:p w14:paraId="6BF20824" w14:textId="77777777" w:rsidR="008639F9" w:rsidRPr="00C35CD0" w:rsidRDefault="008639F9" w:rsidP="00016023">
            <w:pPr>
              <w:pStyle w:val="TableParagraph"/>
              <w:spacing w:before="2"/>
              <w:ind w:left="0"/>
              <w:rPr>
                <w:rFonts w:ascii="Century Gothic" w:hAnsi="Century Gothic"/>
                <w:b w:val="0"/>
                <w:bCs w:val="0"/>
                <w:iCs/>
                <w:sz w:val="20"/>
                <w:szCs w:val="20"/>
              </w:rPr>
            </w:pPr>
          </w:p>
          <w:p w14:paraId="3F2F323B" w14:textId="77777777" w:rsidR="008639F9" w:rsidRPr="00C35CD0" w:rsidRDefault="008639F9" w:rsidP="00016023">
            <w:pPr>
              <w:pStyle w:val="TableParagraph"/>
              <w:spacing w:before="0"/>
              <w:ind w:left="96"/>
              <w:rPr>
                <w:rFonts w:ascii="Century Gothic" w:hAnsi="Century Gothic"/>
                <w:b w:val="0"/>
                <w:bCs w:val="0"/>
                <w:iCs/>
                <w:sz w:val="20"/>
                <w:szCs w:val="20"/>
              </w:rPr>
            </w:pPr>
            <w:r w:rsidRPr="00C35CD0">
              <w:rPr>
                <w:rFonts w:ascii="Century Gothic" w:hAnsi="Century Gothic"/>
                <w:iCs/>
                <w:sz w:val="20"/>
                <w:szCs w:val="20"/>
              </w:rPr>
              <w:t>Sigle in genere</w:t>
            </w:r>
          </w:p>
        </w:tc>
        <w:tc>
          <w:tcPr>
            <w:tcW w:w="6925" w:type="dxa"/>
          </w:tcPr>
          <w:p w14:paraId="10A6E3AB" w14:textId="77777777" w:rsidR="008639F9" w:rsidRPr="00C35CD0" w:rsidRDefault="008639F9" w:rsidP="00016023">
            <w:pPr>
              <w:pStyle w:val="TableParagraph"/>
              <w:spacing w:before="61"/>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C35CD0">
              <w:rPr>
                <w:rFonts w:ascii="Century Gothic" w:hAnsi="Century Gothic"/>
                <w:sz w:val="20"/>
                <w:szCs w:val="20"/>
              </w:rPr>
              <w:t>In maiuscolo e senza punti</w:t>
            </w:r>
          </w:p>
          <w:p w14:paraId="6D78CF9D" w14:textId="77777777" w:rsidR="008639F9" w:rsidRPr="00C35CD0" w:rsidRDefault="008639F9" w:rsidP="00016023">
            <w:pPr>
              <w:pStyle w:val="TableParagraph"/>
              <w:spacing w:before="109"/>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C35CD0">
              <w:rPr>
                <w:rFonts w:ascii="Century Gothic" w:hAnsi="Century Gothic"/>
                <w:b/>
                <w:sz w:val="20"/>
                <w:szCs w:val="20"/>
              </w:rPr>
              <w:t>Esempio</w:t>
            </w:r>
            <w:r w:rsidRPr="00C35CD0">
              <w:rPr>
                <w:rFonts w:ascii="Century Gothic" w:hAnsi="Century Gothic"/>
                <w:sz w:val="20"/>
                <w:szCs w:val="20"/>
              </w:rPr>
              <w:t>: MI</w:t>
            </w:r>
          </w:p>
        </w:tc>
      </w:tr>
      <w:tr w:rsidR="008639F9" w14:paraId="6BC742E7" w14:textId="77777777" w:rsidTr="004259B4">
        <w:trPr>
          <w:cnfStyle w:val="000000100000" w:firstRow="0" w:lastRow="0" w:firstColumn="0" w:lastColumn="0" w:oddVBand="0" w:evenVBand="0" w:oddHBand="1" w:evenHBand="0" w:firstRowFirstColumn="0" w:firstRowLastColumn="0" w:lastRowFirstColumn="0" w:lastRowLastColumn="0"/>
          <w:trHeight w:hRule="exact" w:val="797"/>
        </w:trPr>
        <w:tc>
          <w:tcPr>
            <w:cnfStyle w:val="001000000000" w:firstRow="0" w:lastRow="0" w:firstColumn="1" w:lastColumn="0" w:oddVBand="0" w:evenVBand="0" w:oddHBand="0" w:evenHBand="0" w:firstRowFirstColumn="0" w:firstRowLastColumn="0" w:lastRowFirstColumn="0" w:lastRowLastColumn="0"/>
            <w:tcW w:w="2687" w:type="dxa"/>
          </w:tcPr>
          <w:p w14:paraId="78D34AC0" w14:textId="77777777" w:rsidR="008639F9" w:rsidRPr="00C35CD0" w:rsidRDefault="008639F9" w:rsidP="00016023">
            <w:pPr>
              <w:pStyle w:val="TableParagraph"/>
              <w:ind w:left="0"/>
              <w:rPr>
                <w:rFonts w:ascii="Century Gothic" w:hAnsi="Century Gothic"/>
                <w:b w:val="0"/>
                <w:bCs w:val="0"/>
                <w:iCs/>
                <w:sz w:val="20"/>
                <w:szCs w:val="20"/>
              </w:rPr>
            </w:pPr>
          </w:p>
          <w:p w14:paraId="5CE7960B" w14:textId="77777777" w:rsidR="008639F9" w:rsidRPr="00C35CD0" w:rsidRDefault="008639F9" w:rsidP="00016023">
            <w:pPr>
              <w:pStyle w:val="TableParagraph"/>
              <w:ind w:left="96"/>
              <w:rPr>
                <w:rFonts w:ascii="Century Gothic" w:hAnsi="Century Gothic"/>
                <w:b w:val="0"/>
                <w:bCs w:val="0"/>
                <w:iCs/>
                <w:sz w:val="20"/>
                <w:szCs w:val="20"/>
              </w:rPr>
            </w:pPr>
            <w:r w:rsidRPr="00C35CD0">
              <w:rPr>
                <w:rFonts w:ascii="Century Gothic" w:hAnsi="Century Gothic"/>
                <w:iCs/>
                <w:sz w:val="20"/>
                <w:szCs w:val="20"/>
              </w:rPr>
              <w:t>Virgolette e apici</w:t>
            </w:r>
          </w:p>
        </w:tc>
        <w:tc>
          <w:tcPr>
            <w:tcW w:w="6925" w:type="dxa"/>
          </w:tcPr>
          <w:p w14:paraId="3B740C39" w14:textId="77777777" w:rsidR="008639F9" w:rsidRPr="00C35CD0" w:rsidRDefault="008639F9">
            <w:pPr>
              <w:pStyle w:val="TableParagraph"/>
              <w:numPr>
                <w:ilvl w:val="0"/>
                <w:numId w:val="48"/>
              </w:numPr>
              <w:tabs>
                <w:tab w:val="left" w:pos="276"/>
              </w:tabs>
              <w:spacing w:before="61"/>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C35CD0">
              <w:rPr>
                <w:rFonts w:ascii="Century Gothic" w:hAnsi="Century Gothic"/>
                <w:sz w:val="20"/>
                <w:szCs w:val="20"/>
              </w:rPr>
              <w:t>Digitare il carattere direttamente dalla</w:t>
            </w:r>
            <w:r w:rsidRPr="00C35CD0">
              <w:rPr>
                <w:rFonts w:ascii="Century Gothic" w:hAnsi="Century Gothic"/>
                <w:spacing w:val="-18"/>
                <w:sz w:val="20"/>
                <w:szCs w:val="20"/>
              </w:rPr>
              <w:t xml:space="preserve"> </w:t>
            </w:r>
            <w:r w:rsidRPr="00C35CD0">
              <w:rPr>
                <w:rFonts w:ascii="Century Gothic" w:hAnsi="Century Gothic"/>
                <w:sz w:val="20"/>
                <w:szCs w:val="20"/>
              </w:rPr>
              <w:t>tastiera</w:t>
            </w:r>
          </w:p>
          <w:p w14:paraId="6E05B395" w14:textId="77777777" w:rsidR="008639F9" w:rsidRPr="00C35CD0" w:rsidRDefault="008639F9">
            <w:pPr>
              <w:pStyle w:val="TableParagraph"/>
              <w:numPr>
                <w:ilvl w:val="0"/>
                <w:numId w:val="48"/>
              </w:numPr>
              <w:tabs>
                <w:tab w:val="left" w:pos="276"/>
              </w:tabs>
              <w:spacing w:before="112"/>
              <w:cnfStyle w:val="000000100000" w:firstRow="0" w:lastRow="0" w:firstColumn="0" w:lastColumn="0" w:oddVBand="0" w:evenVBand="0" w:oddHBand="1" w:evenHBand="0" w:firstRowFirstColumn="0" w:firstRowLastColumn="0" w:lastRowFirstColumn="0" w:lastRowLastColumn="0"/>
              <w:rPr>
                <w:rFonts w:ascii="Century Gothic" w:hAnsi="Century Gothic"/>
                <w:i/>
                <w:sz w:val="20"/>
                <w:szCs w:val="20"/>
              </w:rPr>
            </w:pPr>
            <w:r w:rsidRPr="00C35CD0">
              <w:rPr>
                <w:rFonts w:ascii="Century Gothic" w:hAnsi="Century Gothic"/>
                <w:sz w:val="20"/>
                <w:szCs w:val="20"/>
              </w:rPr>
              <w:t>Non eseguire la funzione copia e incolla di</w:t>
            </w:r>
            <w:r w:rsidRPr="00C35CD0">
              <w:rPr>
                <w:rFonts w:ascii="Century Gothic" w:hAnsi="Century Gothic"/>
                <w:spacing w:val="-11"/>
                <w:sz w:val="20"/>
                <w:szCs w:val="20"/>
              </w:rPr>
              <w:t xml:space="preserve"> </w:t>
            </w:r>
            <w:r w:rsidRPr="00C35CD0">
              <w:rPr>
                <w:rFonts w:ascii="Century Gothic" w:hAnsi="Century Gothic"/>
                <w:i/>
                <w:sz w:val="20"/>
                <w:szCs w:val="20"/>
              </w:rPr>
              <w:t>Windows</w:t>
            </w:r>
          </w:p>
        </w:tc>
      </w:tr>
      <w:tr w:rsidR="008639F9" w14:paraId="0C77E2C6" w14:textId="77777777" w:rsidTr="004259B4">
        <w:trPr>
          <w:trHeight w:hRule="exact" w:val="809"/>
        </w:trPr>
        <w:tc>
          <w:tcPr>
            <w:cnfStyle w:val="001000000000" w:firstRow="0" w:lastRow="0" w:firstColumn="1" w:lastColumn="0" w:oddVBand="0" w:evenVBand="0" w:oddHBand="0" w:evenHBand="0" w:firstRowFirstColumn="0" w:firstRowLastColumn="0" w:lastRowFirstColumn="0" w:lastRowLastColumn="0"/>
            <w:tcW w:w="2687" w:type="dxa"/>
          </w:tcPr>
          <w:p w14:paraId="565E87C9" w14:textId="77777777" w:rsidR="008639F9" w:rsidRPr="00C35CD0" w:rsidRDefault="008639F9" w:rsidP="00016023">
            <w:pPr>
              <w:pStyle w:val="TableParagraph"/>
              <w:ind w:left="0"/>
              <w:rPr>
                <w:rFonts w:ascii="Century Gothic" w:hAnsi="Century Gothic"/>
                <w:b w:val="0"/>
                <w:bCs w:val="0"/>
                <w:iCs/>
                <w:sz w:val="20"/>
                <w:szCs w:val="20"/>
              </w:rPr>
            </w:pPr>
          </w:p>
          <w:p w14:paraId="038C0B35" w14:textId="77777777" w:rsidR="008639F9" w:rsidRPr="00C35CD0" w:rsidRDefault="008639F9" w:rsidP="00016023">
            <w:pPr>
              <w:pStyle w:val="TableParagraph"/>
              <w:ind w:left="96"/>
              <w:rPr>
                <w:rFonts w:ascii="Century Gothic" w:hAnsi="Century Gothic"/>
                <w:b w:val="0"/>
                <w:bCs w:val="0"/>
                <w:iCs/>
                <w:sz w:val="20"/>
                <w:szCs w:val="20"/>
              </w:rPr>
            </w:pPr>
            <w:r w:rsidRPr="00C35CD0">
              <w:rPr>
                <w:rFonts w:ascii="Century Gothic" w:hAnsi="Century Gothic"/>
                <w:iCs/>
                <w:sz w:val="20"/>
                <w:szCs w:val="20"/>
              </w:rPr>
              <w:t>Date</w:t>
            </w:r>
          </w:p>
        </w:tc>
        <w:tc>
          <w:tcPr>
            <w:tcW w:w="6925" w:type="dxa"/>
          </w:tcPr>
          <w:p w14:paraId="2E9693EC" w14:textId="77777777" w:rsidR="008639F9" w:rsidRPr="00C35CD0" w:rsidRDefault="008639F9" w:rsidP="00016023">
            <w:pPr>
              <w:pStyle w:val="TableParagraph"/>
              <w:spacing w:before="61"/>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C35CD0">
              <w:rPr>
                <w:rFonts w:ascii="Century Gothic" w:hAnsi="Century Gothic"/>
                <w:sz w:val="20"/>
                <w:szCs w:val="20"/>
              </w:rPr>
              <w:t>Usare il seguente formato numerico: GG-MM-AAAA o GGMMAAAA</w:t>
            </w:r>
          </w:p>
          <w:p w14:paraId="61B589E4" w14:textId="77777777" w:rsidR="008639F9" w:rsidRPr="00C35CD0" w:rsidRDefault="008639F9" w:rsidP="00016023">
            <w:pPr>
              <w:pStyle w:val="TableParagraph"/>
              <w:spacing w:before="112"/>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C35CD0">
              <w:rPr>
                <w:rFonts w:ascii="Century Gothic" w:hAnsi="Century Gothic"/>
                <w:b/>
                <w:sz w:val="20"/>
                <w:szCs w:val="20"/>
              </w:rPr>
              <w:t>Esempio</w:t>
            </w:r>
            <w:r w:rsidRPr="00C35CD0">
              <w:rPr>
                <w:rFonts w:ascii="Century Gothic" w:hAnsi="Century Gothic"/>
                <w:sz w:val="20"/>
                <w:szCs w:val="20"/>
              </w:rPr>
              <w:t>: 20-07-2020 o 20072020 e non 20/07/2020</w:t>
            </w:r>
          </w:p>
        </w:tc>
      </w:tr>
      <w:tr w:rsidR="00430FEE" w14:paraId="47B8AAF7" w14:textId="77777777" w:rsidTr="000474A9">
        <w:trPr>
          <w:cnfStyle w:val="000000100000" w:firstRow="0" w:lastRow="0" w:firstColumn="0" w:lastColumn="0" w:oddVBand="0" w:evenVBand="0" w:oddHBand="1" w:evenHBand="0" w:firstRowFirstColumn="0" w:firstRowLastColumn="0" w:lastRowFirstColumn="0" w:lastRowLastColumn="0"/>
          <w:trHeight w:hRule="exact" w:val="809"/>
        </w:trPr>
        <w:tc>
          <w:tcPr>
            <w:cnfStyle w:val="001000000000" w:firstRow="0" w:lastRow="0" w:firstColumn="1" w:lastColumn="0" w:oddVBand="0" w:evenVBand="0" w:oddHBand="0" w:evenHBand="0" w:firstRowFirstColumn="0" w:firstRowLastColumn="0" w:lastRowFirstColumn="0" w:lastRowLastColumn="0"/>
            <w:tcW w:w="2687" w:type="dxa"/>
            <w:vAlign w:val="center"/>
          </w:tcPr>
          <w:p w14:paraId="1E565C0B" w14:textId="421A5155" w:rsidR="00430FEE" w:rsidRPr="00C35CD0" w:rsidRDefault="00430FEE" w:rsidP="00430FEE">
            <w:pPr>
              <w:pStyle w:val="TableParagraph"/>
              <w:ind w:left="96"/>
              <w:rPr>
                <w:rFonts w:ascii="Century Gothic" w:hAnsi="Century Gothic"/>
                <w:b w:val="0"/>
                <w:bCs w:val="0"/>
                <w:iCs/>
                <w:sz w:val="20"/>
                <w:szCs w:val="20"/>
              </w:rPr>
            </w:pPr>
            <w:r w:rsidRPr="007B77A0">
              <w:rPr>
                <w:rFonts w:ascii="Century Gothic" w:hAnsi="Century Gothic"/>
                <w:iCs/>
                <w:sz w:val="20"/>
                <w:szCs w:val="20"/>
              </w:rPr>
              <w:t>Ore</w:t>
            </w:r>
          </w:p>
        </w:tc>
        <w:tc>
          <w:tcPr>
            <w:tcW w:w="6925" w:type="dxa"/>
          </w:tcPr>
          <w:p w14:paraId="06AF0C1D" w14:textId="77777777" w:rsidR="00430FEE" w:rsidRDefault="00430FEE" w:rsidP="00430FEE">
            <w:pPr>
              <w:pStyle w:val="TableParagraph"/>
              <w:spacing w:before="61"/>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7B77A0">
              <w:rPr>
                <w:rFonts w:ascii="Century Gothic" w:hAnsi="Century Gothic"/>
                <w:sz w:val="20"/>
                <w:szCs w:val="20"/>
              </w:rPr>
              <w:t>Usare il seguente formato: H</w:t>
            </w:r>
            <w:r>
              <w:rPr>
                <w:rFonts w:ascii="Century Gothic" w:hAnsi="Century Gothic"/>
                <w:sz w:val="20"/>
                <w:szCs w:val="20"/>
              </w:rPr>
              <w:t>H:MM</w:t>
            </w:r>
          </w:p>
          <w:p w14:paraId="7215C1CC" w14:textId="04706D09" w:rsidR="00430FEE" w:rsidRPr="00C35CD0" w:rsidRDefault="00430FEE" w:rsidP="00430FEE">
            <w:pPr>
              <w:pStyle w:val="TableParagraph"/>
              <w:spacing w:before="61"/>
              <w:cnfStyle w:val="000000100000" w:firstRow="0" w:lastRow="0" w:firstColumn="0" w:lastColumn="0" w:oddVBand="0" w:evenVBand="0" w:oddHBand="1" w:evenHBand="0" w:firstRowFirstColumn="0" w:firstRowLastColumn="0" w:lastRowFirstColumn="0" w:lastRowLastColumn="0"/>
              <w:rPr>
                <w:rFonts w:ascii="Century Gothic" w:hAnsi="Century Gothic"/>
                <w:sz w:val="20"/>
                <w:szCs w:val="20"/>
              </w:rPr>
            </w:pPr>
            <w:r w:rsidRPr="007B77A0">
              <w:rPr>
                <w:rFonts w:ascii="Century Gothic" w:hAnsi="Century Gothic"/>
                <w:b/>
                <w:bCs/>
                <w:sz w:val="20"/>
                <w:szCs w:val="20"/>
              </w:rPr>
              <w:t>Esempio</w:t>
            </w:r>
            <w:r>
              <w:rPr>
                <w:rFonts w:ascii="Century Gothic" w:hAnsi="Century Gothic"/>
                <w:sz w:val="20"/>
                <w:szCs w:val="20"/>
              </w:rPr>
              <w:t>: 20:30</w:t>
            </w:r>
          </w:p>
        </w:tc>
      </w:tr>
    </w:tbl>
    <w:p w14:paraId="0894B516" w14:textId="77777777" w:rsidR="008639F9" w:rsidRDefault="008639F9" w:rsidP="008639F9">
      <w:pPr>
        <w:rPr>
          <w:rFonts w:hint="eastAsia"/>
          <w:highlight w:val="green"/>
        </w:rPr>
      </w:pPr>
    </w:p>
    <w:p w14:paraId="78B4C5D5" w14:textId="77777777" w:rsidR="0045555A" w:rsidRPr="00C35CD0" w:rsidRDefault="0045555A" w:rsidP="005B196E">
      <w:pPr>
        <w:pStyle w:val="Textbody"/>
        <w:widowControl w:val="0"/>
        <w:spacing w:after="120" w:line="360" w:lineRule="auto"/>
        <w:jc w:val="both"/>
        <w:rPr>
          <w:rFonts w:ascii="Century Gothic" w:hAnsi="Century Gothic"/>
          <w:b/>
          <w:bCs/>
        </w:rPr>
      </w:pPr>
    </w:p>
    <w:p w14:paraId="551C2DA9" w14:textId="37133BEF" w:rsidR="008639F9" w:rsidRDefault="008639F9" w:rsidP="005B264E">
      <w:pPr>
        <w:pStyle w:val="Titolosecondolivello"/>
      </w:pPr>
      <w:r>
        <w:rPr>
          <w:rFonts w:hint="eastAsia"/>
        </w:rPr>
        <w:lastRenderedPageBreak/>
        <w:tab/>
      </w:r>
      <w:bookmarkStart w:id="39" w:name="_Toc203902013"/>
      <w:r>
        <w:rPr>
          <w:rFonts w:hint="eastAsia"/>
        </w:rPr>
        <w:t>SEGNATURA DI PROTOCOLLO</w:t>
      </w:r>
      <w:bookmarkEnd w:id="39"/>
    </w:p>
    <w:p w14:paraId="78F5AC06" w14:textId="77777777" w:rsidR="005B264E" w:rsidRDefault="005B264E" w:rsidP="008639F9">
      <w:pPr>
        <w:rPr>
          <w:rFonts w:hint="eastAsia"/>
        </w:rPr>
      </w:pPr>
    </w:p>
    <w:p w14:paraId="35107EE4" w14:textId="563BC7C9" w:rsidR="008639F9" w:rsidRPr="005B264E" w:rsidRDefault="008639F9" w:rsidP="005B264E">
      <w:pPr>
        <w:pStyle w:val="Textbody"/>
        <w:widowControl w:val="0"/>
        <w:spacing w:after="120" w:line="360" w:lineRule="auto"/>
        <w:jc w:val="both"/>
        <w:rPr>
          <w:rFonts w:ascii="Century Gothic" w:hAnsi="Century Gothic"/>
        </w:rPr>
      </w:pPr>
      <w:r w:rsidRPr="005B264E">
        <w:rPr>
          <w:rFonts w:ascii="Century Gothic" w:hAnsi="Century Gothic" w:hint="eastAsia"/>
        </w:rPr>
        <w:t>La segnatura di protocollo</w:t>
      </w:r>
      <w:r w:rsidR="005B264E">
        <w:rPr>
          <w:rFonts w:ascii="Century Gothic" w:hAnsi="Century Gothic"/>
        </w:rPr>
        <w:t xml:space="preserve"> è</w:t>
      </w:r>
      <w:r w:rsidRPr="005B264E">
        <w:rPr>
          <w:rFonts w:ascii="Century Gothic" w:hAnsi="Century Gothic" w:hint="eastAsia"/>
        </w:rPr>
        <w:t xml:space="preserve"> l</w:t>
      </w:r>
      <w:r w:rsidR="005B264E">
        <w:rPr>
          <w:rFonts w:ascii="Century Gothic" w:hAnsi="Century Gothic"/>
        </w:rPr>
        <w:t>’</w:t>
      </w:r>
      <w:r w:rsidRPr="005B264E">
        <w:rPr>
          <w:rFonts w:ascii="Century Gothic" w:hAnsi="Century Gothic" w:hint="eastAsia"/>
        </w:rPr>
        <w:t>apposizione o l</w:t>
      </w:r>
      <w:r w:rsidR="005B264E">
        <w:rPr>
          <w:rFonts w:ascii="Century Gothic" w:hAnsi="Century Gothic"/>
        </w:rPr>
        <w:t>’</w:t>
      </w:r>
      <w:r w:rsidRPr="005B264E">
        <w:rPr>
          <w:rFonts w:ascii="Century Gothic" w:hAnsi="Century Gothic" w:hint="eastAsia"/>
        </w:rPr>
        <w:t>associazione al</w:t>
      </w:r>
      <w:r w:rsidR="005B264E">
        <w:rPr>
          <w:rFonts w:ascii="Century Gothic" w:hAnsi="Century Gothic"/>
        </w:rPr>
        <w:t>l’</w:t>
      </w:r>
      <w:r w:rsidRPr="005B264E">
        <w:rPr>
          <w:rFonts w:ascii="Century Gothic" w:hAnsi="Century Gothic" w:hint="eastAsia"/>
        </w:rPr>
        <w:t>originale del documento, in forma permanente non modificabile, delle informazioni riguardanti il documento stesso. L</w:t>
      </w:r>
      <w:r w:rsidR="00D77454">
        <w:rPr>
          <w:rFonts w:ascii="Century Gothic" w:hAnsi="Century Gothic"/>
        </w:rPr>
        <w:t>’</w:t>
      </w:r>
      <w:r w:rsidRPr="005B264E">
        <w:rPr>
          <w:rFonts w:ascii="Century Gothic" w:hAnsi="Century Gothic" w:hint="eastAsia"/>
        </w:rPr>
        <w:t>operazione di segnatura</w:t>
      </w:r>
      <w:r w:rsidR="005B264E">
        <w:rPr>
          <w:rFonts w:ascii="Century Gothic" w:hAnsi="Century Gothic"/>
        </w:rPr>
        <w:t xml:space="preserve"> è </w:t>
      </w:r>
      <w:r w:rsidRPr="005B264E">
        <w:rPr>
          <w:rFonts w:ascii="Century Gothic" w:hAnsi="Century Gothic" w:hint="eastAsia"/>
        </w:rPr>
        <w:t>effettuata dal</w:t>
      </w:r>
      <w:r w:rsidR="005B264E">
        <w:rPr>
          <w:rFonts w:ascii="Century Gothic" w:hAnsi="Century Gothic"/>
        </w:rPr>
        <w:t>l’</w:t>
      </w:r>
      <w:r w:rsidRPr="005B264E">
        <w:rPr>
          <w:rFonts w:ascii="Century Gothic" w:hAnsi="Century Gothic" w:hint="eastAsia"/>
        </w:rPr>
        <w:t>applicativo automaticamente e contemporaneamente all</w:t>
      </w:r>
      <w:r w:rsidR="005B264E">
        <w:rPr>
          <w:rFonts w:ascii="Century Gothic" w:hAnsi="Century Gothic"/>
        </w:rPr>
        <w:t>’</w:t>
      </w:r>
      <w:r w:rsidRPr="005B264E">
        <w:rPr>
          <w:rFonts w:ascii="Century Gothic" w:hAnsi="Century Gothic" w:hint="eastAsia"/>
        </w:rPr>
        <w:t>operazione di registrazione di protoc</w:t>
      </w:r>
      <w:r w:rsidR="00065F82">
        <w:rPr>
          <w:rFonts w:ascii="Century Gothic" w:hAnsi="Century Gothic"/>
        </w:rPr>
        <w:t>ollo</w:t>
      </w:r>
      <w:r w:rsidR="005B264E">
        <w:rPr>
          <w:rStyle w:val="Rimandonotaapidipagina"/>
          <w:rFonts w:ascii="Century Gothic" w:hAnsi="Century Gothic"/>
        </w:rPr>
        <w:footnoteReference w:id="52"/>
      </w:r>
      <w:r w:rsidR="00CE2834">
        <w:rPr>
          <w:rFonts w:ascii="Century Gothic" w:hAnsi="Century Gothic"/>
        </w:rPr>
        <w:t>.</w:t>
      </w:r>
      <w:r w:rsidRPr="005B264E">
        <w:rPr>
          <w:rFonts w:ascii="Century Gothic" w:hAnsi="Century Gothic" w:hint="eastAsia"/>
        </w:rPr>
        <w:t xml:space="preserve"> Essa consente di individuare ciascun documento in modo inequivocabile.</w:t>
      </w:r>
    </w:p>
    <w:p w14:paraId="54E0CA24" w14:textId="707144CD" w:rsidR="008639F9" w:rsidRPr="005B264E" w:rsidRDefault="008639F9" w:rsidP="005B264E">
      <w:pPr>
        <w:pStyle w:val="Textbody"/>
        <w:widowControl w:val="0"/>
        <w:spacing w:after="120" w:line="360" w:lineRule="auto"/>
        <w:jc w:val="both"/>
        <w:rPr>
          <w:rFonts w:ascii="Century Gothic" w:hAnsi="Century Gothic"/>
        </w:rPr>
      </w:pPr>
      <w:r w:rsidRPr="005B264E">
        <w:rPr>
          <w:rFonts w:ascii="Century Gothic" w:hAnsi="Century Gothic" w:hint="eastAsia"/>
        </w:rPr>
        <w:t>Le informazioni minime previste nella segnatura di protocollo sono</w:t>
      </w:r>
      <w:r w:rsidR="005B264E">
        <w:rPr>
          <w:rStyle w:val="Rimandonotaapidipagina"/>
          <w:rFonts w:ascii="Century Gothic" w:hAnsi="Century Gothic"/>
        </w:rPr>
        <w:footnoteReference w:id="53"/>
      </w:r>
      <w:r w:rsidRPr="005B264E">
        <w:rPr>
          <w:rFonts w:ascii="Century Gothic" w:hAnsi="Century Gothic" w:hint="eastAsia"/>
        </w:rPr>
        <w:t>:</w:t>
      </w:r>
    </w:p>
    <w:p w14:paraId="00F410C1" w14:textId="28FB6FA2" w:rsidR="008639F9" w:rsidRPr="00E7593D" w:rsidRDefault="008639F9">
      <w:pPr>
        <w:pStyle w:val="Textbody"/>
        <w:widowControl w:val="0"/>
        <w:numPr>
          <w:ilvl w:val="0"/>
          <w:numId w:val="47"/>
        </w:numPr>
        <w:spacing w:after="120" w:line="360" w:lineRule="auto"/>
        <w:jc w:val="both"/>
        <w:rPr>
          <w:rFonts w:ascii="Century Gothic" w:hAnsi="Century Gothic"/>
        </w:rPr>
      </w:pPr>
      <w:r w:rsidRPr="00E7593D">
        <w:rPr>
          <w:rFonts w:ascii="Century Gothic" w:hAnsi="Century Gothic"/>
        </w:rPr>
        <w:t>il progressivo di protocollo</w:t>
      </w:r>
      <w:r w:rsidR="00E7593D">
        <w:rPr>
          <w:rStyle w:val="Rimandonotaapidipagina"/>
          <w:rFonts w:ascii="Century Gothic" w:hAnsi="Century Gothic"/>
        </w:rPr>
        <w:footnoteReference w:id="54"/>
      </w:r>
      <w:r w:rsidRPr="00E7593D">
        <w:rPr>
          <w:rFonts w:ascii="Century Gothic" w:hAnsi="Century Gothic"/>
        </w:rPr>
        <w:t>;</w:t>
      </w:r>
    </w:p>
    <w:p w14:paraId="2E337DC0" w14:textId="51F32A46" w:rsidR="008639F9" w:rsidRPr="00E7593D" w:rsidRDefault="008639F9">
      <w:pPr>
        <w:pStyle w:val="Textbody"/>
        <w:widowControl w:val="0"/>
        <w:numPr>
          <w:ilvl w:val="0"/>
          <w:numId w:val="47"/>
        </w:numPr>
        <w:spacing w:after="120" w:line="360" w:lineRule="auto"/>
        <w:jc w:val="both"/>
        <w:rPr>
          <w:rFonts w:ascii="Century Gothic" w:hAnsi="Century Gothic"/>
        </w:rPr>
      </w:pPr>
      <w:r w:rsidRPr="00E7593D">
        <w:rPr>
          <w:rFonts w:ascii="Century Gothic" w:hAnsi="Century Gothic"/>
        </w:rPr>
        <w:t>la data di protocollo;</w:t>
      </w:r>
    </w:p>
    <w:p w14:paraId="086C0D17" w14:textId="480EE83E" w:rsidR="008639F9" w:rsidRPr="00E7593D" w:rsidRDefault="008639F9">
      <w:pPr>
        <w:pStyle w:val="Textbody"/>
        <w:widowControl w:val="0"/>
        <w:numPr>
          <w:ilvl w:val="0"/>
          <w:numId w:val="47"/>
        </w:numPr>
        <w:spacing w:after="120" w:line="360" w:lineRule="auto"/>
        <w:jc w:val="both"/>
        <w:rPr>
          <w:rFonts w:ascii="Century Gothic" w:hAnsi="Century Gothic"/>
        </w:rPr>
      </w:pPr>
      <w:r w:rsidRPr="00E7593D">
        <w:rPr>
          <w:rFonts w:ascii="Century Gothic" w:hAnsi="Century Gothic"/>
        </w:rPr>
        <w:t>l'identificazione in forma sintetica dell'Amministrazione o dell'Area Organizzativa individuata.</w:t>
      </w:r>
    </w:p>
    <w:p w14:paraId="343EDE45" w14:textId="2B7B571E" w:rsidR="008639F9" w:rsidRPr="00234F04" w:rsidRDefault="008639F9" w:rsidP="00234F04">
      <w:pPr>
        <w:pStyle w:val="Textbody"/>
        <w:widowControl w:val="0"/>
        <w:spacing w:after="120" w:line="360" w:lineRule="auto"/>
        <w:jc w:val="both"/>
        <w:rPr>
          <w:rFonts w:ascii="Century Gothic" w:hAnsi="Century Gothic"/>
        </w:rPr>
      </w:pPr>
      <w:r w:rsidRPr="00234F04">
        <w:rPr>
          <w:rFonts w:ascii="Century Gothic" w:hAnsi="Century Gothic" w:hint="eastAsia"/>
        </w:rPr>
        <w:t>L'operazione di segnatura di protocollo p</w:t>
      </w:r>
      <w:r w:rsidR="00234F04">
        <w:rPr>
          <w:rFonts w:ascii="Century Gothic" w:hAnsi="Century Gothic"/>
        </w:rPr>
        <w:t>uò</w:t>
      </w:r>
      <w:r w:rsidRPr="00234F04">
        <w:rPr>
          <w:rFonts w:ascii="Century Gothic" w:hAnsi="Century Gothic" w:hint="eastAsia"/>
        </w:rPr>
        <w:t xml:space="preserve"> includere ogni altra informazione utile o necessaria, qualora tali informazioni siano disponibili g</w:t>
      </w:r>
      <w:r w:rsidR="00234F04">
        <w:rPr>
          <w:rFonts w:ascii="Century Gothic" w:hAnsi="Century Gothic"/>
        </w:rPr>
        <w:t>ià</w:t>
      </w:r>
      <w:r w:rsidRPr="00234F04">
        <w:rPr>
          <w:rFonts w:ascii="Century Gothic" w:hAnsi="Century Gothic" w:hint="eastAsia"/>
        </w:rPr>
        <w:t xml:space="preserve"> al momento della registrazione di protocollo. Quando il documento</w:t>
      </w:r>
      <w:r w:rsidR="00234F04">
        <w:rPr>
          <w:rFonts w:ascii="Century Gothic" w:hAnsi="Century Gothic"/>
        </w:rPr>
        <w:t xml:space="preserve"> è </w:t>
      </w:r>
      <w:r w:rsidRPr="00234F04">
        <w:rPr>
          <w:rFonts w:ascii="Century Gothic" w:hAnsi="Century Gothic" w:hint="eastAsia"/>
        </w:rPr>
        <w:t>indirizzato ad altre Amministrazioni ed</w:t>
      </w:r>
      <w:r w:rsidR="00234F04">
        <w:rPr>
          <w:rFonts w:ascii="Century Gothic" w:hAnsi="Century Gothic"/>
        </w:rPr>
        <w:t xml:space="preserve"> è</w:t>
      </w:r>
      <w:r w:rsidRPr="00234F04">
        <w:rPr>
          <w:rFonts w:ascii="Century Gothic" w:hAnsi="Century Gothic" w:hint="eastAsia"/>
        </w:rPr>
        <w:t xml:space="preserve"> formato e trasmesso con strumenti informatici, la segnatura di protocollo p</w:t>
      </w:r>
      <w:r w:rsidR="00234F04">
        <w:rPr>
          <w:rFonts w:ascii="Century Gothic" w:hAnsi="Century Gothic"/>
        </w:rPr>
        <w:t>uò</w:t>
      </w:r>
      <w:r w:rsidRPr="00234F04">
        <w:rPr>
          <w:rFonts w:ascii="Century Gothic" w:hAnsi="Century Gothic" w:hint="eastAsia"/>
        </w:rPr>
        <w:t xml:space="preserve"> includere tutte le informazioni di registrazione del documento.</w:t>
      </w:r>
    </w:p>
    <w:p w14:paraId="6AE1D405" w14:textId="03C6B8E6" w:rsidR="008639F9" w:rsidRDefault="008639F9" w:rsidP="00234F04">
      <w:pPr>
        <w:pStyle w:val="Textbody"/>
        <w:widowControl w:val="0"/>
        <w:spacing w:after="120" w:line="360" w:lineRule="auto"/>
        <w:jc w:val="both"/>
        <w:rPr>
          <w:rFonts w:ascii="Century Gothic" w:hAnsi="Century Gothic"/>
        </w:rPr>
      </w:pPr>
      <w:r w:rsidRPr="00234F04">
        <w:rPr>
          <w:rFonts w:ascii="Century Gothic" w:hAnsi="Century Gothic" w:hint="eastAsia"/>
        </w:rPr>
        <w:t>La segnatura di protocollo dell</w:t>
      </w:r>
      <w:r w:rsidR="00234F04">
        <w:rPr>
          <w:rFonts w:ascii="Century Gothic" w:hAnsi="Century Gothic"/>
        </w:rPr>
        <w:t>’Ente</w:t>
      </w:r>
      <w:r w:rsidRPr="00234F04">
        <w:rPr>
          <w:rFonts w:ascii="Century Gothic" w:hAnsi="Century Gothic" w:hint="eastAsia"/>
        </w:rPr>
        <w:t>, in ottemperanza alle regole tecniche precedentemente esposte, adotta il set di informazioni minime ed utilizza quale identificativo dell</w:t>
      </w:r>
      <w:r w:rsidR="00234F04">
        <w:rPr>
          <w:rFonts w:ascii="Century Gothic" w:hAnsi="Century Gothic"/>
        </w:rPr>
        <w:t>’</w:t>
      </w:r>
      <w:r w:rsidRPr="00234F04">
        <w:rPr>
          <w:rFonts w:ascii="Century Gothic" w:hAnsi="Century Gothic" w:hint="eastAsia"/>
        </w:rPr>
        <w:t>Amministrazione il codice con cui l</w:t>
      </w:r>
      <w:r w:rsidR="00234F04">
        <w:rPr>
          <w:rFonts w:ascii="Century Gothic" w:hAnsi="Century Gothic"/>
        </w:rPr>
        <w:t xml:space="preserve">’Ente è </w:t>
      </w:r>
      <w:r w:rsidRPr="00234F04">
        <w:rPr>
          <w:rFonts w:ascii="Century Gothic" w:hAnsi="Century Gothic" w:hint="eastAsia"/>
        </w:rPr>
        <w:t>univocamente identificat</w:t>
      </w:r>
      <w:r w:rsidR="00234F04">
        <w:rPr>
          <w:rFonts w:ascii="Century Gothic" w:hAnsi="Century Gothic"/>
        </w:rPr>
        <w:t>o</w:t>
      </w:r>
      <w:r w:rsidRPr="00234F04">
        <w:rPr>
          <w:rFonts w:ascii="Century Gothic" w:hAnsi="Century Gothic" w:hint="eastAsia"/>
        </w:rPr>
        <w:t xml:space="preserve"> sull</w:t>
      </w:r>
      <w:r w:rsidR="00234F04">
        <w:rPr>
          <w:rFonts w:ascii="Century Gothic" w:hAnsi="Century Gothic"/>
        </w:rPr>
        <w:t>’</w:t>
      </w:r>
      <w:r w:rsidRPr="00234F04">
        <w:rPr>
          <w:rFonts w:ascii="Century Gothic" w:hAnsi="Century Gothic" w:hint="eastAsia"/>
        </w:rPr>
        <w:t>indice delle Pubbliche Amministrazioni.</w:t>
      </w:r>
    </w:p>
    <w:p w14:paraId="748FA8EE" w14:textId="438FB4A3" w:rsidR="008639F9" w:rsidRDefault="00877CA0" w:rsidP="00877CA0">
      <w:pPr>
        <w:pStyle w:val="Titolosecondolivello"/>
      </w:pPr>
      <w:r>
        <w:t xml:space="preserve">    </w:t>
      </w:r>
      <w:bookmarkStart w:id="40" w:name="_Toc203902014"/>
      <w:r w:rsidR="008639F9">
        <w:rPr>
          <w:rFonts w:hint="eastAsia"/>
        </w:rPr>
        <w:t>DIFFERIMENTO DELLA REGISTRAZIONE DI PROTOCOLLO</w:t>
      </w:r>
      <w:bookmarkEnd w:id="40"/>
    </w:p>
    <w:p w14:paraId="4650A447" w14:textId="6B9FFCFD" w:rsidR="008639F9" w:rsidRPr="00877CA0" w:rsidRDefault="008639F9" w:rsidP="00877CA0">
      <w:pPr>
        <w:pStyle w:val="Textbody"/>
        <w:widowControl w:val="0"/>
        <w:spacing w:after="120" w:line="360" w:lineRule="auto"/>
        <w:jc w:val="both"/>
        <w:rPr>
          <w:rFonts w:ascii="Century Gothic" w:hAnsi="Century Gothic"/>
        </w:rPr>
      </w:pPr>
      <w:r w:rsidRPr="00877CA0">
        <w:rPr>
          <w:rFonts w:ascii="Century Gothic" w:hAnsi="Century Gothic" w:hint="eastAsia"/>
        </w:rPr>
        <w:t>Le registrazioni di protocollo dei documenti pervenuti all</w:t>
      </w:r>
      <w:r w:rsidR="00877CA0">
        <w:rPr>
          <w:rFonts w:ascii="Century Gothic" w:hAnsi="Century Gothic"/>
        </w:rPr>
        <w:t>’Ente</w:t>
      </w:r>
      <w:r w:rsidRPr="00877CA0">
        <w:rPr>
          <w:rFonts w:ascii="Century Gothic" w:hAnsi="Century Gothic" w:hint="eastAsia"/>
        </w:rPr>
        <w:t xml:space="preserve"> sono effettuate nella </w:t>
      </w:r>
      <w:r w:rsidRPr="00877CA0">
        <w:rPr>
          <w:rFonts w:ascii="Century Gothic" w:hAnsi="Century Gothic" w:hint="eastAsia"/>
        </w:rPr>
        <w:lastRenderedPageBreak/>
        <w:t>giornata di arrivo e comunque non oltre tre giorni lavorativi dal ricevimento di detti documenti. Qualora nei tempi sopra indicati non possa essere effettuata la registrazione di protocollo, il Responsabile della gestione p</w:t>
      </w:r>
      <w:r w:rsidR="00877CA0">
        <w:rPr>
          <w:rFonts w:ascii="Century Gothic" w:hAnsi="Century Gothic"/>
        </w:rPr>
        <w:t>uò</w:t>
      </w:r>
      <w:r w:rsidRPr="00877CA0">
        <w:rPr>
          <w:rFonts w:ascii="Century Gothic" w:hAnsi="Century Gothic" w:hint="eastAsia"/>
        </w:rPr>
        <w:t xml:space="preserve"> autorizzare la registrazione in tempi successivi fissando comunque un limite di tempo e conferendo valore, nel caso di scadenze predeterminate, al timbro datario d</w:t>
      </w:r>
      <w:r w:rsidR="00877CA0">
        <w:rPr>
          <w:rFonts w:ascii="Century Gothic" w:hAnsi="Century Gothic"/>
        </w:rPr>
        <w:t>’</w:t>
      </w:r>
      <w:r w:rsidRPr="00877CA0">
        <w:rPr>
          <w:rFonts w:ascii="Century Gothic" w:hAnsi="Century Gothic" w:hint="eastAsia"/>
        </w:rPr>
        <w:t>arrivo, esplicitandone l</w:t>
      </w:r>
      <w:r w:rsidR="00877CA0">
        <w:rPr>
          <w:rFonts w:ascii="Century Gothic" w:hAnsi="Century Gothic"/>
        </w:rPr>
        <w:t>’</w:t>
      </w:r>
      <w:r w:rsidRPr="00877CA0">
        <w:rPr>
          <w:rFonts w:ascii="Century Gothic" w:hAnsi="Century Gothic" w:hint="eastAsia"/>
        </w:rPr>
        <w:t>autorizzazione attraverso apposite note interne. Il protocollo differito consiste nel differimento dei termini di registrazione e si applica ai documenti in arrivo.</w:t>
      </w:r>
    </w:p>
    <w:p w14:paraId="57E5EF6F" w14:textId="6EB66F7E" w:rsidR="00E7593D" w:rsidRDefault="00E7593D" w:rsidP="008639F9">
      <w:pPr>
        <w:rPr>
          <w:rFonts w:hint="eastAsia"/>
        </w:rPr>
      </w:pPr>
    </w:p>
    <w:p w14:paraId="67E022FE" w14:textId="77777777" w:rsidR="006D3F4A" w:rsidRDefault="006D3F4A" w:rsidP="008639F9">
      <w:pPr>
        <w:rPr>
          <w:rFonts w:hint="eastAsia"/>
        </w:rPr>
      </w:pPr>
    </w:p>
    <w:p w14:paraId="1EBB0E56" w14:textId="5D346930" w:rsidR="008639F9" w:rsidRDefault="008639F9" w:rsidP="00877CA0">
      <w:pPr>
        <w:pStyle w:val="Titolosecondolivello"/>
      </w:pPr>
      <w:r>
        <w:rPr>
          <w:rFonts w:hint="eastAsia"/>
        </w:rPr>
        <w:tab/>
      </w:r>
      <w:bookmarkStart w:id="41" w:name="_Toc203902015"/>
      <w:r>
        <w:rPr>
          <w:rFonts w:hint="eastAsia"/>
        </w:rPr>
        <w:t>RICEVUTA DI AVVENUTA PROTOCOLLAZIONE</w:t>
      </w:r>
      <w:bookmarkEnd w:id="41"/>
    </w:p>
    <w:p w14:paraId="0921CB38" w14:textId="4176BDF6" w:rsidR="008639F9" w:rsidRPr="00876070" w:rsidRDefault="008639F9" w:rsidP="00877CA0">
      <w:pPr>
        <w:pStyle w:val="Textbody"/>
        <w:widowControl w:val="0"/>
        <w:spacing w:after="120" w:line="360" w:lineRule="auto"/>
        <w:jc w:val="both"/>
        <w:rPr>
          <w:rFonts w:ascii="Century Gothic" w:hAnsi="Century Gothic"/>
        </w:rPr>
      </w:pPr>
      <w:r w:rsidRPr="00876070">
        <w:rPr>
          <w:rFonts w:ascii="Century Gothic" w:hAnsi="Century Gothic" w:hint="eastAsia"/>
        </w:rPr>
        <w:t>La ricezione dei documenti via PEC comporta l</w:t>
      </w:r>
      <w:r w:rsidR="00B84D2C" w:rsidRPr="00876070">
        <w:rPr>
          <w:rFonts w:ascii="Century Gothic" w:hAnsi="Century Gothic"/>
        </w:rPr>
        <w:t>’</w:t>
      </w:r>
      <w:r w:rsidRPr="00876070">
        <w:rPr>
          <w:rFonts w:ascii="Century Gothic" w:hAnsi="Century Gothic" w:hint="eastAsia"/>
        </w:rPr>
        <w:t>invio al mittente di due tipologie diverse di ricevute: una legata al servizio di posta certificata, una al servizio di protocollazione informatica. Nel caso di ricezione di documenti informatici mediante PEC, la notifica al mittente dell'avvenuto recapito del messaggio</w:t>
      </w:r>
      <w:r w:rsidR="00877CA0" w:rsidRPr="00876070">
        <w:rPr>
          <w:rFonts w:ascii="Century Gothic" w:hAnsi="Century Gothic"/>
        </w:rPr>
        <w:t xml:space="preserve"> è</w:t>
      </w:r>
      <w:r w:rsidRPr="00876070">
        <w:rPr>
          <w:rFonts w:ascii="Century Gothic" w:hAnsi="Century Gothic" w:hint="eastAsia"/>
        </w:rPr>
        <w:t xml:space="preserve"> assicurata dal servizio di posta elettronica certificata, utilizzato dall</w:t>
      </w:r>
      <w:r w:rsidR="008E50EC" w:rsidRPr="00876070">
        <w:rPr>
          <w:rFonts w:ascii="Century Gothic" w:hAnsi="Century Gothic"/>
        </w:rPr>
        <w:t xml:space="preserve">’Ente </w:t>
      </w:r>
      <w:r w:rsidRPr="00876070">
        <w:rPr>
          <w:rFonts w:ascii="Century Gothic" w:hAnsi="Century Gothic" w:hint="eastAsia"/>
        </w:rPr>
        <w:t>con gli standard specifici.</w:t>
      </w:r>
    </w:p>
    <w:p w14:paraId="707DCBE1" w14:textId="5897654D" w:rsidR="008639F9" w:rsidRPr="00876070" w:rsidRDefault="008639F9" w:rsidP="00877CA0">
      <w:pPr>
        <w:pStyle w:val="Textbody"/>
        <w:widowControl w:val="0"/>
        <w:spacing w:after="120" w:line="360" w:lineRule="auto"/>
        <w:jc w:val="both"/>
        <w:rPr>
          <w:rFonts w:ascii="Century Gothic" w:hAnsi="Century Gothic"/>
        </w:rPr>
      </w:pPr>
      <w:r w:rsidRPr="00876070">
        <w:rPr>
          <w:rFonts w:ascii="Century Gothic" w:hAnsi="Century Gothic" w:hint="eastAsia"/>
        </w:rPr>
        <w:t>In caso di documenti pervenuti via PEO,</w:t>
      </w:r>
      <w:r w:rsidR="00877CA0" w:rsidRPr="00876070">
        <w:rPr>
          <w:rFonts w:ascii="Century Gothic" w:hAnsi="Century Gothic"/>
        </w:rPr>
        <w:t xml:space="preserve"> </w:t>
      </w:r>
      <w:r w:rsidR="00B84D2C" w:rsidRPr="00876070">
        <w:rPr>
          <w:rFonts w:ascii="Century Gothic" w:hAnsi="Century Gothic"/>
        </w:rPr>
        <w:t xml:space="preserve">essi </w:t>
      </w:r>
      <w:r w:rsidR="00B84D2C" w:rsidRPr="00876070">
        <w:rPr>
          <w:rFonts w:ascii="Century Gothic" w:hAnsi="Century Gothic" w:hint="eastAsia"/>
        </w:rPr>
        <w:t>vengono estrapolati e protocollati separatamente. Non viene inviata ricevuta di protocollazione</w:t>
      </w:r>
      <w:r w:rsidR="00B84D2C" w:rsidRPr="00876070">
        <w:rPr>
          <w:rFonts w:ascii="Century Gothic" w:hAnsi="Century Gothic"/>
        </w:rPr>
        <w:t xml:space="preserve"> né’ in modalità automatica né manuale. </w:t>
      </w:r>
      <w:r w:rsidR="00480F4E" w:rsidRPr="00876070">
        <w:rPr>
          <w:rFonts w:ascii="Century Gothic" w:hAnsi="Century Gothic"/>
        </w:rPr>
        <w:t>È</w:t>
      </w:r>
      <w:r w:rsidR="00B84D2C" w:rsidRPr="00876070">
        <w:rPr>
          <w:rFonts w:ascii="Century Gothic" w:hAnsi="Century Gothic"/>
        </w:rPr>
        <w:t xml:space="preserve"> invece </w:t>
      </w:r>
      <w:r w:rsidRPr="00876070">
        <w:rPr>
          <w:rFonts w:ascii="Century Gothic" w:hAnsi="Century Gothic" w:hint="eastAsia"/>
        </w:rPr>
        <w:t>inviata una conferma di ricezione con relativa segnatura informatica in formato XML del documento attraverso apposita funzione (</w:t>
      </w:r>
      <w:r w:rsidR="00877CA0" w:rsidRPr="00876070">
        <w:rPr>
          <w:rFonts w:ascii="Century Gothic" w:hAnsi="Century Gothic"/>
        </w:rPr>
        <w:t>“</w:t>
      </w:r>
      <w:r w:rsidRPr="00876070">
        <w:rPr>
          <w:rFonts w:ascii="Century Gothic" w:hAnsi="Century Gothic" w:hint="eastAsia"/>
        </w:rPr>
        <w:t>Inoltr</w:t>
      </w:r>
      <w:r w:rsidR="00A13211" w:rsidRPr="00876070">
        <w:rPr>
          <w:rFonts w:ascii="Century Gothic" w:hAnsi="Century Gothic"/>
        </w:rPr>
        <w:t>a</w:t>
      </w:r>
      <w:r w:rsidR="00877CA0" w:rsidRPr="00876070">
        <w:rPr>
          <w:rFonts w:ascii="Century Gothic" w:hAnsi="Century Gothic"/>
        </w:rPr>
        <w:t>”</w:t>
      </w:r>
      <w:r w:rsidRPr="00876070">
        <w:rPr>
          <w:rFonts w:ascii="Century Gothic" w:hAnsi="Century Gothic" w:hint="eastAsia"/>
        </w:rPr>
        <w:t xml:space="preserve"> o </w:t>
      </w:r>
      <w:r w:rsidR="00877CA0" w:rsidRPr="00876070">
        <w:rPr>
          <w:rFonts w:ascii="Century Gothic" w:hAnsi="Century Gothic"/>
        </w:rPr>
        <w:t>“</w:t>
      </w:r>
      <w:r w:rsidRPr="00876070">
        <w:rPr>
          <w:rFonts w:ascii="Century Gothic" w:hAnsi="Century Gothic" w:hint="eastAsia"/>
        </w:rPr>
        <w:t>Rispondi</w:t>
      </w:r>
      <w:r w:rsidR="00877CA0" w:rsidRPr="00876070">
        <w:rPr>
          <w:rFonts w:ascii="Century Gothic" w:hAnsi="Century Gothic"/>
        </w:rPr>
        <w:t>”</w:t>
      </w:r>
      <w:r w:rsidRPr="00876070">
        <w:rPr>
          <w:rFonts w:ascii="Century Gothic" w:hAnsi="Century Gothic" w:hint="eastAsia"/>
        </w:rPr>
        <w:t>)</w:t>
      </w:r>
      <w:r w:rsidR="00B84D2C" w:rsidRPr="00876070">
        <w:rPr>
          <w:rFonts w:ascii="Century Gothic" w:hAnsi="Century Gothic"/>
        </w:rPr>
        <w:t xml:space="preserve"> fornita del client di posta utilizzato</w:t>
      </w:r>
      <w:r w:rsidRPr="00876070">
        <w:rPr>
          <w:rFonts w:ascii="Century Gothic" w:hAnsi="Century Gothic" w:hint="eastAsia"/>
        </w:rPr>
        <w:t>.</w:t>
      </w:r>
    </w:p>
    <w:p w14:paraId="2193B38A" w14:textId="4F8EB8D1" w:rsidR="00BC79FB" w:rsidRPr="00877CA0" w:rsidRDefault="00BC79FB" w:rsidP="00877CA0">
      <w:pPr>
        <w:pStyle w:val="Textbody"/>
        <w:widowControl w:val="0"/>
        <w:spacing w:after="120" w:line="360" w:lineRule="auto"/>
        <w:jc w:val="both"/>
        <w:rPr>
          <w:rFonts w:ascii="Century Gothic" w:hAnsi="Century Gothic"/>
        </w:rPr>
      </w:pPr>
      <w:r w:rsidRPr="00876070">
        <w:rPr>
          <w:rFonts w:ascii="Century Gothic" w:hAnsi="Century Gothic"/>
        </w:rPr>
        <w:t>Per i documenti analogici viene rilasciata una copia del documento vidimata mediante timbro di protocollo.</w:t>
      </w:r>
    </w:p>
    <w:p w14:paraId="6F9F1CB7" w14:textId="1CAB4B9C" w:rsidR="00E7593D" w:rsidRDefault="00E7593D" w:rsidP="008639F9">
      <w:pPr>
        <w:rPr>
          <w:rFonts w:hint="eastAsia"/>
        </w:rPr>
      </w:pPr>
    </w:p>
    <w:p w14:paraId="72805146" w14:textId="77777777" w:rsidR="006D3F4A" w:rsidRDefault="006D3F4A" w:rsidP="008639F9">
      <w:pPr>
        <w:rPr>
          <w:rFonts w:hint="eastAsia"/>
        </w:rPr>
      </w:pPr>
    </w:p>
    <w:p w14:paraId="25035AD8" w14:textId="3F052627" w:rsidR="008639F9" w:rsidRDefault="00EB665E" w:rsidP="00EB665E">
      <w:pPr>
        <w:pStyle w:val="Titolosecondolivello"/>
      </w:pPr>
      <w:r>
        <w:t xml:space="preserve">    </w:t>
      </w:r>
      <w:bookmarkStart w:id="42" w:name="_Toc203902016"/>
      <w:r w:rsidR="008639F9">
        <w:rPr>
          <w:rFonts w:hint="eastAsia"/>
        </w:rPr>
        <w:t>REGISTRO GIORNALIERO DI PROTOCOLLO</w:t>
      </w:r>
      <w:bookmarkEnd w:id="42"/>
    </w:p>
    <w:p w14:paraId="0CC0DDB9" w14:textId="24AF643E" w:rsidR="008639F9" w:rsidRPr="00EB665E" w:rsidRDefault="008639F9" w:rsidP="00EB665E">
      <w:pPr>
        <w:pStyle w:val="Textbody"/>
        <w:widowControl w:val="0"/>
        <w:spacing w:after="120" w:line="360" w:lineRule="auto"/>
        <w:jc w:val="both"/>
        <w:rPr>
          <w:rFonts w:ascii="Century Gothic" w:hAnsi="Century Gothic"/>
        </w:rPr>
      </w:pPr>
      <w:r w:rsidRPr="00EB665E">
        <w:rPr>
          <w:rFonts w:ascii="Century Gothic" w:hAnsi="Century Gothic" w:hint="eastAsia"/>
        </w:rPr>
        <w:t>Il registro di protocollo</w:t>
      </w:r>
      <w:r w:rsidR="00B44D39">
        <w:rPr>
          <w:rFonts w:ascii="Century Gothic" w:hAnsi="Century Gothic"/>
        </w:rPr>
        <w:t xml:space="preserve"> è</w:t>
      </w:r>
      <w:r w:rsidRPr="00EB665E">
        <w:rPr>
          <w:rFonts w:ascii="Century Gothic" w:hAnsi="Century Gothic" w:hint="eastAsia"/>
        </w:rPr>
        <w:t xml:space="preserve"> lo strumento attraverso cui</w:t>
      </w:r>
      <w:r w:rsidR="00B44D39">
        <w:rPr>
          <w:rFonts w:ascii="Century Gothic" w:hAnsi="Century Gothic"/>
        </w:rPr>
        <w:t xml:space="preserve"> è </w:t>
      </w:r>
      <w:r w:rsidRPr="00EB665E">
        <w:rPr>
          <w:rFonts w:ascii="Century Gothic" w:hAnsi="Century Gothic" w:hint="eastAsia"/>
        </w:rPr>
        <w:t xml:space="preserve">possibile identificare in modo </w:t>
      </w:r>
      <w:r w:rsidRPr="00EB665E">
        <w:rPr>
          <w:rFonts w:ascii="Century Gothic" w:hAnsi="Century Gothic" w:hint="eastAsia"/>
        </w:rPr>
        <w:lastRenderedPageBreak/>
        <w:t>univoco e certo i documenti ricevuti e spediti mediante la registrazione di determinati elementi che caratterizzano ogni singolo documento. Per tale motivo, il registro di protocollo svolge una fondamentale funzione giuridico probatoria, attestando l</w:t>
      </w:r>
      <w:r w:rsidRPr="00EB665E">
        <w:rPr>
          <w:rFonts w:ascii="Century Gothic" w:hAnsi="Century Gothic" w:hint="eastAsia"/>
        </w:rPr>
        <w:t>’</w:t>
      </w:r>
      <w:r w:rsidRPr="00EB665E">
        <w:rPr>
          <w:rFonts w:ascii="Century Gothic" w:hAnsi="Century Gothic" w:hint="eastAsia"/>
        </w:rPr>
        <w:t>esistenza di un determinato documento all</w:t>
      </w:r>
      <w:r w:rsidR="00B44D39">
        <w:rPr>
          <w:rFonts w:ascii="Century Gothic" w:hAnsi="Century Gothic"/>
        </w:rPr>
        <w:t>’</w:t>
      </w:r>
      <w:r w:rsidRPr="00EB665E">
        <w:rPr>
          <w:rFonts w:ascii="Century Gothic" w:hAnsi="Century Gothic" w:hint="eastAsia"/>
        </w:rPr>
        <w:t>interno del sistema di gestione documentale e garantendone l</w:t>
      </w:r>
      <w:r w:rsidR="00B44D39">
        <w:rPr>
          <w:rFonts w:ascii="Century Gothic" w:hAnsi="Century Gothic"/>
        </w:rPr>
        <w:t>’</w:t>
      </w:r>
      <w:r w:rsidRPr="00EB665E">
        <w:rPr>
          <w:rFonts w:ascii="Century Gothic" w:hAnsi="Century Gothic" w:hint="eastAsia"/>
        </w:rPr>
        <w:t>autentici</w:t>
      </w:r>
      <w:r w:rsidR="00B44D39">
        <w:rPr>
          <w:rFonts w:ascii="Century Gothic" w:hAnsi="Century Gothic"/>
        </w:rPr>
        <w:t>tà</w:t>
      </w:r>
      <w:r w:rsidRPr="00EB665E">
        <w:rPr>
          <w:rFonts w:ascii="Century Gothic" w:hAnsi="Century Gothic" w:hint="eastAsia"/>
        </w:rPr>
        <w:t>.</w:t>
      </w:r>
    </w:p>
    <w:p w14:paraId="5E06C019" w14:textId="7AC3F3C2" w:rsidR="008639F9" w:rsidRPr="00EB665E" w:rsidRDefault="008639F9" w:rsidP="00EB665E">
      <w:pPr>
        <w:pStyle w:val="Textbody"/>
        <w:widowControl w:val="0"/>
        <w:spacing w:after="120" w:line="360" w:lineRule="auto"/>
        <w:jc w:val="both"/>
        <w:rPr>
          <w:rFonts w:ascii="Century Gothic" w:hAnsi="Century Gothic"/>
        </w:rPr>
      </w:pPr>
      <w:r w:rsidRPr="00EB665E">
        <w:rPr>
          <w:rFonts w:ascii="Century Gothic" w:hAnsi="Century Gothic" w:hint="eastAsia"/>
        </w:rPr>
        <w:t xml:space="preserve">Dunque, in coerenza con la normativa vigente, il registro ufficiale di protocollo </w:t>
      </w:r>
      <w:r w:rsidR="00B44D39">
        <w:rPr>
          <w:rFonts w:ascii="Century Gothic" w:hAnsi="Century Gothic"/>
        </w:rPr>
        <w:t xml:space="preserve">è </w:t>
      </w:r>
      <w:r w:rsidRPr="00EB665E">
        <w:rPr>
          <w:rFonts w:ascii="Century Gothic" w:hAnsi="Century Gothic" w:hint="eastAsia"/>
        </w:rPr>
        <w:t>unico, sia per la protocollazione in ingresso, che in uscita, che in modali</w:t>
      </w:r>
      <w:r w:rsidR="00B44D39">
        <w:rPr>
          <w:rFonts w:ascii="Century Gothic" w:hAnsi="Century Gothic"/>
        </w:rPr>
        <w:t>tà</w:t>
      </w:r>
      <w:r w:rsidRPr="00EB665E">
        <w:rPr>
          <w:rFonts w:ascii="Century Gothic" w:hAnsi="Century Gothic" w:hint="eastAsia"/>
        </w:rPr>
        <w:t xml:space="preserve"> interna e la numerazione progressiva delle registrazioni di protocoll</w:t>
      </w:r>
      <w:r w:rsidR="00B44D39">
        <w:rPr>
          <w:rFonts w:ascii="Century Gothic" w:hAnsi="Century Gothic"/>
        </w:rPr>
        <w:t>o è</w:t>
      </w:r>
      <w:r w:rsidRPr="00EB665E">
        <w:rPr>
          <w:rFonts w:ascii="Century Gothic" w:hAnsi="Century Gothic" w:hint="eastAsia"/>
        </w:rPr>
        <w:t xml:space="preserve"> unica indipendentemente dal modello organizzativo adottato. La numerazione si chiude al 31 dicembre e ricomincia il </w:t>
      </w:r>
      <w:r w:rsidR="00B44D39">
        <w:rPr>
          <w:rFonts w:ascii="Century Gothic" w:hAnsi="Century Gothic"/>
        </w:rPr>
        <w:t xml:space="preserve">1° </w:t>
      </w:r>
      <w:r w:rsidRPr="00EB665E">
        <w:rPr>
          <w:rFonts w:ascii="Century Gothic" w:hAnsi="Century Gothic" w:hint="eastAsia"/>
        </w:rPr>
        <w:t>gennaio successivo. Essa si aggiorna automaticamente e quotidianamente.</w:t>
      </w:r>
    </w:p>
    <w:p w14:paraId="44045A45" w14:textId="4F11D7C3" w:rsidR="008639F9" w:rsidRPr="00EB665E" w:rsidRDefault="008639F9" w:rsidP="00EB665E">
      <w:pPr>
        <w:pStyle w:val="Textbody"/>
        <w:widowControl w:val="0"/>
        <w:spacing w:after="120" w:line="360" w:lineRule="auto"/>
        <w:jc w:val="both"/>
        <w:rPr>
          <w:rFonts w:ascii="Century Gothic" w:hAnsi="Century Gothic"/>
        </w:rPr>
      </w:pPr>
      <w:r w:rsidRPr="00EB665E">
        <w:rPr>
          <w:rFonts w:ascii="Century Gothic" w:hAnsi="Century Gothic" w:hint="eastAsia"/>
        </w:rPr>
        <w:t>Deve essere prodotto automaticamente il registro giornaliero di protocollo costituito dall</w:t>
      </w:r>
      <w:r w:rsidR="00B44D39">
        <w:rPr>
          <w:rFonts w:ascii="Century Gothic" w:hAnsi="Century Gothic"/>
        </w:rPr>
        <w:t>’</w:t>
      </w:r>
      <w:r w:rsidRPr="00EB665E">
        <w:rPr>
          <w:rFonts w:ascii="Century Gothic" w:hAnsi="Century Gothic" w:hint="eastAsia"/>
        </w:rPr>
        <w:t>elenco delle informazioni inserite con l</w:t>
      </w:r>
      <w:r w:rsidR="00B44D39">
        <w:rPr>
          <w:rFonts w:ascii="Century Gothic" w:hAnsi="Century Gothic"/>
        </w:rPr>
        <w:t>’</w:t>
      </w:r>
      <w:r w:rsidRPr="00EB665E">
        <w:rPr>
          <w:rFonts w:ascii="Century Gothic" w:hAnsi="Century Gothic" w:hint="eastAsia"/>
        </w:rPr>
        <w:t>operazione di registrazione di protocollo nell</w:t>
      </w:r>
      <w:r w:rsidR="00B44D39">
        <w:rPr>
          <w:rFonts w:ascii="Century Gothic" w:hAnsi="Century Gothic"/>
        </w:rPr>
        <w:t>’</w:t>
      </w:r>
      <w:r w:rsidRPr="00EB665E">
        <w:rPr>
          <w:rFonts w:ascii="Century Gothic" w:hAnsi="Century Gothic" w:hint="eastAsia"/>
        </w:rPr>
        <w:t>arco di uno stesso giorno.</w:t>
      </w:r>
    </w:p>
    <w:p w14:paraId="1279DFE3" w14:textId="4EADBF4A" w:rsidR="008639F9" w:rsidRPr="00EB665E" w:rsidRDefault="008639F9" w:rsidP="00EB665E">
      <w:pPr>
        <w:pStyle w:val="Textbody"/>
        <w:widowControl w:val="0"/>
        <w:spacing w:after="120" w:line="360" w:lineRule="auto"/>
        <w:jc w:val="both"/>
        <w:rPr>
          <w:rFonts w:ascii="Century Gothic" w:hAnsi="Century Gothic"/>
        </w:rPr>
      </w:pPr>
      <w:r w:rsidRPr="00EB665E">
        <w:rPr>
          <w:rFonts w:ascii="Century Gothic" w:hAnsi="Century Gothic" w:hint="eastAsia"/>
        </w:rPr>
        <w:t>Esso deve essere inviato automaticamente dal sistema di protocollo, in formato tale da garantirne la non modificabili</w:t>
      </w:r>
      <w:r w:rsidR="006E29F3">
        <w:rPr>
          <w:rFonts w:ascii="Century Gothic" w:hAnsi="Century Gothic"/>
        </w:rPr>
        <w:t>tà</w:t>
      </w:r>
      <w:r w:rsidRPr="00EB665E">
        <w:rPr>
          <w:rFonts w:ascii="Century Gothic" w:hAnsi="Century Gothic" w:hint="eastAsia"/>
        </w:rPr>
        <w:t>. Al fine di garantire la non modificabili</w:t>
      </w:r>
      <w:r w:rsidR="006E29F3">
        <w:rPr>
          <w:rFonts w:ascii="Century Gothic" w:hAnsi="Century Gothic"/>
        </w:rPr>
        <w:t xml:space="preserve">tà </w:t>
      </w:r>
      <w:r w:rsidRPr="00EB665E">
        <w:rPr>
          <w:rFonts w:ascii="Century Gothic" w:hAnsi="Century Gothic" w:hint="eastAsia"/>
        </w:rPr>
        <w:t>delle operazioni di registrazione, il registro giornaliero di protocollo</w:t>
      </w:r>
      <w:r w:rsidR="006E29F3">
        <w:rPr>
          <w:rFonts w:ascii="Century Gothic" w:hAnsi="Century Gothic"/>
        </w:rPr>
        <w:t xml:space="preserve"> è</w:t>
      </w:r>
      <w:r w:rsidRPr="00EB665E">
        <w:rPr>
          <w:rFonts w:ascii="Century Gothic" w:hAnsi="Century Gothic" w:hint="eastAsia"/>
        </w:rPr>
        <w:t xml:space="preserve"> trasmesso entro la giornata lavorativa successiva al sistema di conservazione</w:t>
      </w:r>
      <w:r w:rsidR="006E29F3">
        <w:rPr>
          <w:rStyle w:val="Rimandonotaapidipagina"/>
          <w:rFonts w:ascii="Century Gothic" w:hAnsi="Century Gothic"/>
        </w:rPr>
        <w:footnoteReference w:id="55"/>
      </w:r>
      <w:r w:rsidRPr="00EB665E">
        <w:rPr>
          <w:rFonts w:ascii="Century Gothic" w:hAnsi="Century Gothic" w:hint="eastAsia"/>
        </w:rPr>
        <w:t>.</w:t>
      </w:r>
    </w:p>
    <w:p w14:paraId="688EB5B2" w14:textId="2D2FE0A7" w:rsidR="008639F9" w:rsidRPr="00EB665E" w:rsidRDefault="008639F9" w:rsidP="00EB665E">
      <w:pPr>
        <w:pStyle w:val="Textbody"/>
        <w:widowControl w:val="0"/>
        <w:spacing w:after="120" w:line="360" w:lineRule="auto"/>
        <w:jc w:val="both"/>
        <w:rPr>
          <w:rFonts w:ascii="Century Gothic" w:hAnsi="Century Gothic"/>
        </w:rPr>
      </w:pPr>
      <w:r w:rsidRPr="00EB665E">
        <w:rPr>
          <w:rFonts w:ascii="Century Gothic" w:hAnsi="Century Gothic" w:hint="eastAsia"/>
        </w:rPr>
        <w:t>Si specifica che con riferimento alle protocollazioni effettuate esclusivamente sul Registro ufficiale di protocollo, l'operatore che gestisce lo smistamento dei documenti p</w:t>
      </w:r>
      <w:r w:rsidR="00B27F1B">
        <w:rPr>
          <w:rFonts w:ascii="Century Gothic" w:hAnsi="Century Gothic"/>
        </w:rPr>
        <w:t>uò</w:t>
      </w:r>
      <w:r w:rsidRPr="00EB665E">
        <w:rPr>
          <w:rFonts w:ascii="Century Gothic" w:hAnsi="Century Gothic" w:hint="eastAsia"/>
        </w:rPr>
        <w:t xml:space="preserve"> definire </w:t>
      </w:r>
      <w:r w:rsidRPr="00EB665E">
        <w:rPr>
          <w:rFonts w:ascii="Century Gothic" w:hAnsi="Century Gothic" w:hint="eastAsia"/>
        </w:rPr>
        <w:t>“</w:t>
      </w:r>
      <w:r w:rsidRPr="00EB665E">
        <w:rPr>
          <w:rFonts w:ascii="Century Gothic" w:hAnsi="Century Gothic" w:hint="eastAsia"/>
        </w:rPr>
        <w:t>riservata</w:t>
      </w:r>
      <w:r w:rsidRPr="00EB665E">
        <w:rPr>
          <w:rFonts w:ascii="Century Gothic" w:hAnsi="Century Gothic" w:hint="eastAsia"/>
        </w:rPr>
        <w:t>”</w:t>
      </w:r>
      <w:r w:rsidRPr="00EB665E">
        <w:rPr>
          <w:rFonts w:ascii="Century Gothic" w:hAnsi="Century Gothic" w:hint="eastAsia"/>
        </w:rPr>
        <w:t xml:space="preserve"> una registrazione di protocollo ed assegnarla per competenza ad un utente assegnatario.</w:t>
      </w:r>
    </w:p>
    <w:p w14:paraId="45DD4A47" w14:textId="77777777" w:rsidR="008639F9" w:rsidRPr="00EB665E" w:rsidRDefault="008639F9" w:rsidP="00EB665E">
      <w:pPr>
        <w:pStyle w:val="Textbody"/>
        <w:widowControl w:val="0"/>
        <w:spacing w:after="120" w:line="360" w:lineRule="auto"/>
        <w:jc w:val="both"/>
        <w:rPr>
          <w:rFonts w:ascii="Century Gothic" w:hAnsi="Century Gothic"/>
        </w:rPr>
      </w:pPr>
      <w:r w:rsidRPr="00EB665E">
        <w:rPr>
          <w:rFonts w:ascii="Century Gothic" w:hAnsi="Century Gothic" w:hint="eastAsia"/>
        </w:rPr>
        <w:t>Si ricorda che sono soggetti a protocollazione riservata i seguenti documenti:</w:t>
      </w:r>
    </w:p>
    <w:p w14:paraId="55774CC0" w14:textId="1AE90DC1" w:rsidR="008639F9" w:rsidRPr="006D3F4A" w:rsidRDefault="008639F9">
      <w:pPr>
        <w:pStyle w:val="Textbody"/>
        <w:widowControl w:val="0"/>
        <w:numPr>
          <w:ilvl w:val="0"/>
          <w:numId w:val="47"/>
        </w:numPr>
        <w:spacing w:after="120" w:line="360" w:lineRule="auto"/>
        <w:jc w:val="both"/>
        <w:rPr>
          <w:rFonts w:ascii="Century Gothic" w:hAnsi="Century Gothic"/>
        </w:rPr>
      </w:pPr>
      <w:r w:rsidRPr="006D3F4A">
        <w:rPr>
          <w:rFonts w:ascii="Century Gothic" w:hAnsi="Century Gothic"/>
        </w:rPr>
        <w:t>documenti relativi a vicende di persone o a fatti privati o particolari;</w:t>
      </w:r>
    </w:p>
    <w:p w14:paraId="5CC83C1D" w14:textId="09706A88" w:rsidR="008639F9" w:rsidRPr="006D3F4A" w:rsidRDefault="008639F9">
      <w:pPr>
        <w:pStyle w:val="Textbody"/>
        <w:widowControl w:val="0"/>
        <w:numPr>
          <w:ilvl w:val="0"/>
          <w:numId w:val="47"/>
        </w:numPr>
        <w:spacing w:after="120" w:line="360" w:lineRule="auto"/>
        <w:jc w:val="both"/>
        <w:rPr>
          <w:rFonts w:ascii="Century Gothic" w:hAnsi="Century Gothic"/>
        </w:rPr>
      </w:pPr>
      <w:r w:rsidRPr="006D3F4A">
        <w:rPr>
          <w:rFonts w:ascii="Century Gothic" w:hAnsi="Century Gothic"/>
        </w:rPr>
        <w:t xml:space="preserve">documenti di carattere politico o di indirizzo che, se resi di pubblico dominio, </w:t>
      </w:r>
      <w:r w:rsidRPr="006D3F4A">
        <w:rPr>
          <w:rFonts w:ascii="Century Gothic" w:hAnsi="Century Gothic"/>
        </w:rPr>
        <w:lastRenderedPageBreak/>
        <w:t>possono ostacolare il raggiungimento degli obiettivi prefissati;</w:t>
      </w:r>
    </w:p>
    <w:p w14:paraId="08B700A0" w14:textId="672BFF20" w:rsidR="008639F9" w:rsidRPr="006D3F4A" w:rsidRDefault="008639F9">
      <w:pPr>
        <w:pStyle w:val="Textbody"/>
        <w:widowControl w:val="0"/>
        <w:numPr>
          <w:ilvl w:val="0"/>
          <w:numId w:val="47"/>
        </w:numPr>
        <w:spacing w:after="120" w:line="360" w:lineRule="auto"/>
        <w:jc w:val="both"/>
        <w:rPr>
          <w:rFonts w:ascii="Century Gothic" w:hAnsi="Century Gothic"/>
        </w:rPr>
      </w:pPr>
      <w:r w:rsidRPr="006D3F4A">
        <w:rPr>
          <w:rFonts w:ascii="Century Gothic" w:hAnsi="Century Gothic"/>
        </w:rPr>
        <w:t>documenti dalla cui contestuale pubblici</w:t>
      </w:r>
      <w:r w:rsidR="006D3F4A">
        <w:rPr>
          <w:rFonts w:ascii="Century Gothic" w:hAnsi="Century Gothic"/>
        </w:rPr>
        <w:t>tà</w:t>
      </w:r>
      <w:r w:rsidRPr="006D3F4A">
        <w:rPr>
          <w:rFonts w:ascii="Century Gothic" w:hAnsi="Century Gothic"/>
        </w:rPr>
        <w:t xml:space="preserve"> possa derivare pregiudizio a terzi o al buon andamento dell'attivi</w:t>
      </w:r>
      <w:r w:rsidR="006D3F4A">
        <w:rPr>
          <w:rFonts w:ascii="Century Gothic" w:hAnsi="Century Gothic"/>
        </w:rPr>
        <w:t>tà</w:t>
      </w:r>
      <w:r w:rsidRPr="006D3F4A">
        <w:rPr>
          <w:rFonts w:ascii="Century Gothic" w:hAnsi="Century Gothic"/>
        </w:rPr>
        <w:t xml:space="preserve"> amministrativa.</w:t>
      </w:r>
    </w:p>
    <w:p w14:paraId="6F9FB6AA" w14:textId="77777777" w:rsidR="008639F9" w:rsidRPr="00EB665E" w:rsidRDefault="008639F9" w:rsidP="00EB665E">
      <w:pPr>
        <w:pStyle w:val="Textbody"/>
        <w:widowControl w:val="0"/>
        <w:spacing w:after="120" w:line="360" w:lineRule="auto"/>
        <w:jc w:val="both"/>
        <w:rPr>
          <w:rFonts w:ascii="Century Gothic" w:hAnsi="Century Gothic"/>
        </w:rPr>
      </w:pPr>
      <w:r w:rsidRPr="00EB665E">
        <w:rPr>
          <w:rFonts w:ascii="Century Gothic" w:hAnsi="Century Gothic" w:hint="eastAsia"/>
        </w:rPr>
        <w:t xml:space="preserve">È possibile impostare una data di scadenza al carattere riservato del documento. Una volta scaduti i termini di riservatezza, il documento diventa visibile a chi </w:t>
      </w:r>
      <w:r w:rsidRPr="00EB665E">
        <w:rPr>
          <w:rFonts w:ascii="Century Gothic" w:hAnsi="Century Gothic" w:hint="eastAsia"/>
        </w:rPr>
        <w:t>è</w:t>
      </w:r>
      <w:r w:rsidRPr="00EB665E">
        <w:rPr>
          <w:rFonts w:ascii="Century Gothic" w:hAnsi="Century Gothic" w:hint="eastAsia"/>
        </w:rPr>
        <w:t xml:space="preserve"> abilitato.</w:t>
      </w:r>
    </w:p>
    <w:p w14:paraId="754CA7CA" w14:textId="12266CC2" w:rsidR="00E7593D" w:rsidRDefault="00E7593D" w:rsidP="008639F9">
      <w:pPr>
        <w:rPr>
          <w:rFonts w:hint="eastAsia"/>
        </w:rPr>
      </w:pPr>
    </w:p>
    <w:p w14:paraId="67270818" w14:textId="77777777" w:rsidR="002C70AA" w:rsidRDefault="002C70AA" w:rsidP="008639F9">
      <w:pPr>
        <w:rPr>
          <w:rFonts w:hint="eastAsia"/>
        </w:rPr>
      </w:pPr>
    </w:p>
    <w:p w14:paraId="5D2F8EF8" w14:textId="5EF6DD2E" w:rsidR="008639F9" w:rsidRDefault="008639F9" w:rsidP="00D91605">
      <w:pPr>
        <w:pStyle w:val="Titolosecondolivello"/>
      </w:pPr>
      <w:r>
        <w:rPr>
          <w:rFonts w:hint="eastAsia"/>
        </w:rPr>
        <w:tab/>
      </w:r>
      <w:bookmarkStart w:id="43" w:name="_Toc203902017"/>
      <w:r>
        <w:rPr>
          <w:rFonts w:hint="eastAsia"/>
        </w:rPr>
        <w:t>REGISTRO DI EMERGENZA</w:t>
      </w:r>
      <w:bookmarkEnd w:id="43"/>
    </w:p>
    <w:p w14:paraId="048C99A3" w14:textId="21E37829" w:rsidR="008639F9" w:rsidRPr="00D91605" w:rsidRDefault="008639F9" w:rsidP="00D91605">
      <w:pPr>
        <w:pStyle w:val="Textbody"/>
        <w:widowControl w:val="0"/>
        <w:spacing w:after="120" w:line="360" w:lineRule="auto"/>
        <w:jc w:val="both"/>
        <w:rPr>
          <w:rFonts w:ascii="Century Gothic" w:hAnsi="Century Gothic"/>
        </w:rPr>
      </w:pPr>
      <w:r w:rsidRPr="00D91605">
        <w:rPr>
          <w:rFonts w:ascii="Century Gothic" w:hAnsi="Century Gothic" w:hint="eastAsia"/>
        </w:rPr>
        <w:t>Nel caso di interruzioni del funzionamento del sistema di protocollo informatico per cause tecniche accidentali o programmate, ai sensi del</w:t>
      </w:r>
      <w:r w:rsidR="00D91605">
        <w:rPr>
          <w:rFonts w:ascii="Century Gothic" w:hAnsi="Century Gothic"/>
        </w:rPr>
        <w:t>l’</w:t>
      </w:r>
      <w:r w:rsidRPr="00D91605">
        <w:rPr>
          <w:rFonts w:ascii="Century Gothic" w:hAnsi="Century Gothic" w:hint="eastAsia"/>
        </w:rPr>
        <w:t>art. 63 del Testo Unico, le registrazioni di protocollo vengono effettuate su un registro di emergenza</w:t>
      </w:r>
      <w:r w:rsidR="00D91605">
        <w:rPr>
          <w:rStyle w:val="Rimandonotaapidipagina"/>
          <w:rFonts w:ascii="Century Gothic" w:hAnsi="Century Gothic"/>
        </w:rPr>
        <w:footnoteReference w:id="56"/>
      </w:r>
      <w:r w:rsidR="005B6715">
        <w:rPr>
          <w:rFonts w:ascii="Century Gothic" w:hAnsi="Century Gothic"/>
        </w:rPr>
        <w:t xml:space="preserve"> (Allegato 15)</w:t>
      </w:r>
      <w:r w:rsidRPr="00D91605">
        <w:rPr>
          <w:rFonts w:ascii="Century Gothic" w:hAnsi="Century Gothic" w:hint="eastAsia"/>
        </w:rPr>
        <w:t>.</w:t>
      </w:r>
    </w:p>
    <w:p w14:paraId="20EEB804" w14:textId="51DDE396" w:rsidR="008639F9" w:rsidRPr="0099075D" w:rsidRDefault="008639F9" w:rsidP="00D91605">
      <w:pPr>
        <w:pStyle w:val="Textbody"/>
        <w:widowControl w:val="0"/>
        <w:spacing w:after="120" w:line="360" w:lineRule="auto"/>
        <w:jc w:val="both"/>
        <w:rPr>
          <w:rFonts w:ascii="Century Gothic" w:hAnsi="Century Gothic"/>
        </w:rPr>
      </w:pPr>
      <w:r w:rsidRPr="00D91605">
        <w:rPr>
          <w:rFonts w:ascii="Century Gothic" w:hAnsi="Century Gothic" w:hint="eastAsia"/>
        </w:rPr>
        <w:t>Il Responsabile della gestione documentale autorizza con proprio provvedimento la predisposizione del registro di emergenza in forma cartacea oppure in forma digitale e, al ripristino della funzionali</w:t>
      </w:r>
      <w:r w:rsidR="0099075D">
        <w:rPr>
          <w:rFonts w:ascii="Century Gothic" w:hAnsi="Century Gothic"/>
        </w:rPr>
        <w:t>tà</w:t>
      </w:r>
      <w:r w:rsidRPr="00D91605">
        <w:rPr>
          <w:rFonts w:ascii="Century Gothic" w:hAnsi="Century Gothic" w:hint="eastAsia"/>
        </w:rPr>
        <w:t xml:space="preserve"> del sistema di protocollo informatico, tutte le registrazioni effettuate vengono inserite a sistema, continuando la numerazione del protocollo generale raggiunta al momento dell</w:t>
      </w:r>
      <w:r w:rsidR="0099075D">
        <w:rPr>
          <w:rFonts w:ascii="Century Gothic" w:hAnsi="Century Gothic"/>
        </w:rPr>
        <w:t>’</w:t>
      </w:r>
      <w:r w:rsidRPr="00D91605">
        <w:rPr>
          <w:rFonts w:ascii="Century Gothic" w:hAnsi="Century Gothic" w:hint="eastAsia"/>
        </w:rPr>
        <w:t>interruzione del</w:t>
      </w:r>
      <w:r>
        <w:rPr>
          <w:rFonts w:hint="eastAsia"/>
        </w:rPr>
        <w:t xml:space="preserve"> </w:t>
      </w:r>
      <w:r w:rsidRPr="0099075D">
        <w:rPr>
          <w:rFonts w:ascii="Century Gothic" w:hAnsi="Century Gothic" w:hint="eastAsia"/>
        </w:rPr>
        <w:t>servizio. A tale registrazione</w:t>
      </w:r>
      <w:r w:rsidR="0099075D">
        <w:rPr>
          <w:rFonts w:ascii="Century Gothic" w:hAnsi="Century Gothic"/>
        </w:rPr>
        <w:t xml:space="preserve"> è </w:t>
      </w:r>
      <w:r w:rsidRPr="0099075D">
        <w:rPr>
          <w:rFonts w:ascii="Century Gothic" w:hAnsi="Century Gothic" w:hint="eastAsia"/>
        </w:rPr>
        <w:t xml:space="preserve">associato anche il numero di protocollo e la data di registrazione riportati sul protocollo di emergenza, mantenendo una correlazione con il numero </w:t>
      </w:r>
      <w:r w:rsidRPr="0099075D">
        <w:rPr>
          <w:rFonts w:ascii="Century Gothic" w:hAnsi="Century Gothic" w:hint="eastAsia"/>
        </w:rPr>
        <w:lastRenderedPageBreak/>
        <w:t>utilizzato in emergenza. Sul registro di emergenza sono riportate la causa, la data e l</w:t>
      </w:r>
      <w:r w:rsidR="0099075D">
        <w:rPr>
          <w:rFonts w:ascii="Century Gothic" w:hAnsi="Century Gothic"/>
        </w:rPr>
        <w:t>’</w:t>
      </w:r>
      <w:r w:rsidRPr="0099075D">
        <w:rPr>
          <w:rFonts w:ascii="Century Gothic" w:hAnsi="Century Gothic" w:hint="eastAsia"/>
        </w:rPr>
        <w:t>ora di inizio dell</w:t>
      </w:r>
      <w:r w:rsidR="0099075D">
        <w:rPr>
          <w:rFonts w:ascii="Century Gothic" w:hAnsi="Century Gothic"/>
        </w:rPr>
        <w:t>’</w:t>
      </w:r>
      <w:r w:rsidRPr="0099075D">
        <w:rPr>
          <w:rFonts w:ascii="Century Gothic" w:hAnsi="Century Gothic" w:hint="eastAsia"/>
        </w:rPr>
        <w:t>interruzione del funzionamento del sistema di protocollo. In questi casi, dovranno essere compilati in ogni loro parte e firmati, i Moduli di Registrazione di Emergenza.</w:t>
      </w:r>
    </w:p>
    <w:p w14:paraId="011634F8" w14:textId="6D43EFB9" w:rsidR="008639F9" w:rsidRPr="0099075D" w:rsidRDefault="008639F9" w:rsidP="0099075D">
      <w:pPr>
        <w:pStyle w:val="Textbody"/>
        <w:widowControl w:val="0"/>
        <w:spacing w:after="120" w:line="360" w:lineRule="auto"/>
        <w:jc w:val="both"/>
        <w:rPr>
          <w:rFonts w:ascii="Century Gothic" w:hAnsi="Century Gothic"/>
        </w:rPr>
      </w:pPr>
      <w:r w:rsidRPr="0099075D">
        <w:rPr>
          <w:rFonts w:ascii="Century Gothic" w:hAnsi="Century Gothic" w:hint="eastAsia"/>
        </w:rPr>
        <w:t>Qualora l</w:t>
      </w:r>
      <w:r w:rsidR="0099075D">
        <w:rPr>
          <w:rFonts w:ascii="Century Gothic" w:hAnsi="Century Gothic"/>
        </w:rPr>
        <w:t>’</w:t>
      </w:r>
      <w:r w:rsidRPr="0099075D">
        <w:rPr>
          <w:rFonts w:ascii="Century Gothic" w:hAnsi="Century Gothic" w:hint="eastAsia"/>
        </w:rPr>
        <w:t>interruzione del funzionamento del sistema di protocollo si prolunghi per p</w:t>
      </w:r>
      <w:r w:rsidR="002C70AA">
        <w:rPr>
          <w:rFonts w:ascii="Century Gothic" w:hAnsi="Century Gothic"/>
        </w:rPr>
        <w:t>iù</w:t>
      </w:r>
      <w:r w:rsidRPr="0099075D">
        <w:rPr>
          <w:rFonts w:ascii="Century Gothic" w:hAnsi="Century Gothic" w:hint="eastAsia"/>
        </w:rPr>
        <w:t xml:space="preserve"> di ventiquattro ore, il Responsabile della gestione documentale, ai sensi della normativa vigente, autorizza l</w:t>
      </w:r>
      <w:r w:rsidR="002C70AA">
        <w:rPr>
          <w:rFonts w:ascii="Century Gothic" w:hAnsi="Century Gothic"/>
        </w:rPr>
        <w:t>’</w:t>
      </w:r>
      <w:r w:rsidRPr="0099075D">
        <w:rPr>
          <w:rFonts w:ascii="Century Gothic" w:hAnsi="Century Gothic" w:hint="eastAsia"/>
        </w:rPr>
        <w:t>uso del registro di emergenza per periodi successivi di non p</w:t>
      </w:r>
      <w:r w:rsidR="002C70AA">
        <w:rPr>
          <w:rFonts w:ascii="Century Gothic" w:hAnsi="Century Gothic"/>
        </w:rPr>
        <w:t>iù</w:t>
      </w:r>
      <w:r w:rsidRPr="0099075D">
        <w:rPr>
          <w:rFonts w:ascii="Century Gothic" w:hAnsi="Century Gothic" w:hint="eastAsia"/>
        </w:rPr>
        <w:t xml:space="preserve"> di una settimana; in tali casi sul registro di emergenza, oltre alle informazioni di cui sopra, vengono riportati gli estremi del provvedimento di autorizzazione.</w:t>
      </w:r>
    </w:p>
    <w:p w14:paraId="4BFAB475" w14:textId="77777777" w:rsidR="008639F9" w:rsidRDefault="008639F9" w:rsidP="008639F9">
      <w:pPr>
        <w:rPr>
          <w:rFonts w:hint="eastAsia"/>
        </w:rPr>
      </w:pPr>
    </w:p>
    <w:p w14:paraId="6BE9C657" w14:textId="77777777" w:rsidR="008639F9" w:rsidRDefault="008639F9" w:rsidP="008639F9">
      <w:pPr>
        <w:rPr>
          <w:rFonts w:hint="eastAsia"/>
        </w:rPr>
      </w:pPr>
    </w:p>
    <w:p w14:paraId="66DF1475" w14:textId="5774FFD8" w:rsidR="008639F9" w:rsidRDefault="008639F9" w:rsidP="002C70AA">
      <w:pPr>
        <w:pStyle w:val="Titolosecondolivello"/>
      </w:pPr>
      <w:r>
        <w:rPr>
          <w:rFonts w:hint="eastAsia"/>
        </w:rPr>
        <w:tab/>
      </w:r>
      <w:bookmarkStart w:id="44" w:name="_Toc203902018"/>
      <w:r>
        <w:rPr>
          <w:rFonts w:hint="eastAsia"/>
        </w:rPr>
        <w:t>REGISTRI PARTICOLARI</w:t>
      </w:r>
      <w:bookmarkEnd w:id="44"/>
    </w:p>
    <w:p w14:paraId="1720B46F" w14:textId="1EB9742C" w:rsidR="008639F9" w:rsidRPr="00B27F1B" w:rsidRDefault="008639F9" w:rsidP="00B27F1B">
      <w:pPr>
        <w:pStyle w:val="Textbody"/>
        <w:widowControl w:val="0"/>
        <w:spacing w:after="120" w:line="360" w:lineRule="auto"/>
        <w:jc w:val="both"/>
        <w:rPr>
          <w:rFonts w:ascii="Century Gothic" w:hAnsi="Century Gothic"/>
        </w:rPr>
      </w:pPr>
      <w:r w:rsidRPr="00B27F1B">
        <w:rPr>
          <w:rFonts w:ascii="Century Gothic" w:hAnsi="Century Gothic" w:hint="eastAsia"/>
        </w:rPr>
        <w:t>All</w:t>
      </w:r>
      <w:r w:rsidR="00B27F1B">
        <w:rPr>
          <w:rFonts w:ascii="Century Gothic" w:hAnsi="Century Gothic"/>
        </w:rPr>
        <w:t>’</w:t>
      </w:r>
      <w:r w:rsidRPr="00B27F1B">
        <w:rPr>
          <w:rFonts w:ascii="Century Gothic" w:hAnsi="Century Gothic" w:hint="eastAsia"/>
        </w:rPr>
        <w:t>interno dell</w:t>
      </w:r>
      <w:r w:rsidR="00B27F1B">
        <w:rPr>
          <w:rFonts w:ascii="Century Gothic" w:hAnsi="Century Gothic"/>
        </w:rPr>
        <w:t xml:space="preserve">’Ente </w:t>
      </w:r>
      <w:r w:rsidRPr="00B27F1B">
        <w:rPr>
          <w:rFonts w:ascii="Century Gothic" w:hAnsi="Century Gothic" w:hint="eastAsia"/>
        </w:rPr>
        <w:t>sono istituiti registri particolari che possono essere sottratti alla consultazione da parte di chi non sia espressamente abilitato e per i quali possono essere previste particolari forme di riservatezza e di accesso. Su questi registri vanno caricati solo i documenti informatici o le immagini dei documenti cartacei secondo le istruzioni presenti sul decreto istitutivo del registro particolare in parola che deve essere integralmente riportato nel presente manuale.</w:t>
      </w:r>
    </w:p>
    <w:p w14:paraId="5CB6B753" w14:textId="6D9CAE62" w:rsidR="008639F9" w:rsidRPr="00B27F1B" w:rsidRDefault="008639F9" w:rsidP="00B27F1B">
      <w:pPr>
        <w:pStyle w:val="Textbody"/>
        <w:widowControl w:val="0"/>
        <w:spacing w:after="120" w:line="360" w:lineRule="auto"/>
        <w:jc w:val="both"/>
        <w:rPr>
          <w:rFonts w:ascii="Century Gothic" w:hAnsi="Century Gothic"/>
        </w:rPr>
      </w:pPr>
      <w:r w:rsidRPr="00B27F1B">
        <w:rPr>
          <w:rFonts w:ascii="Century Gothic" w:hAnsi="Century Gothic" w:hint="eastAsia"/>
        </w:rPr>
        <w:t>I documenti che sono soggetti a particolare registrazione dell</w:t>
      </w:r>
      <w:r w:rsidR="00B27F1B">
        <w:rPr>
          <w:rFonts w:ascii="Century Gothic" w:hAnsi="Century Gothic"/>
        </w:rPr>
        <w:t xml:space="preserve">’Ente </w:t>
      </w:r>
      <w:r w:rsidRPr="00B27F1B">
        <w:rPr>
          <w:rFonts w:ascii="Century Gothic" w:hAnsi="Century Gothic" w:hint="eastAsia"/>
        </w:rPr>
        <w:t>e che, ai sensi dell</w:t>
      </w:r>
      <w:r w:rsidR="00B27F1B">
        <w:rPr>
          <w:rFonts w:ascii="Century Gothic" w:hAnsi="Century Gothic"/>
        </w:rPr>
        <w:t>’</w:t>
      </w:r>
      <w:r w:rsidRPr="00B27F1B">
        <w:rPr>
          <w:rFonts w:ascii="Century Gothic" w:hAnsi="Century Gothic" w:hint="eastAsia"/>
        </w:rPr>
        <w:t xml:space="preserve">art. 53, comma 5, del D.P.R. 445/2000, sono esclusi dalla </w:t>
      </w:r>
      <w:r w:rsidR="00861198">
        <w:rPr>
          <w:rFonts w:ascii="Century Gothic" w:hAnsi="Century Gothic"/>
        </w:rPr>
        <w:t xml:space="preserve">metodologia di </w:t>
      </w:r>
      <w:r w:rsidRPr="00B27F1B">
        <w:rPr>
          <w:rFonts w:ascii="Century Gothic" w:hAnsi="Century Gothic" w:hint="eastAsia"/>
        </w:rPr>
        <w:t>protocollazione definit</w:t>
      </w:r>
      <w:r w:rsidR="00861198">
        <w:rPr>
          <w:rFonts w:ascii="Century Gothic" w:hAnsi="Century Gothic"/>
        </w:rPr>
        <w:t>a</w:t>
      </w:r>
      <w:r w:rsidRPr="00B27F1B">
        <w:rPr>
          <w:rFonts w:ascii="Century Gothic" w:hAnsi="Century Gothic" w:hint="eastAsia"/>
        </w:rPr>
        <w:t xml:space="preserve"> nel presente manuale </w:t>
      </w:r>
      <w:r w:rsidR="00861198">
        <w:rPr>
          <w:rFonts w:ascii="Century Gothic" w:hAnsi="Century Gothic"/>
        </w:rPr>
        <w:t xml:space="preserve">e vengono gestiti con appositi </w:t>
      </w:r>
      <w:r w:rsidRPr="00B27F1B">
        <w:rPr>
          <w:rFonts w:ascii="Century Gothic" w:hAnsi="Century Gothic" w:hint="eastAsia"/>
        </w:rPr>
        <w:t>registri.</w:t>
      </w:r>
    </w:p>
    <w:p w14:paraId="37A6CE64" w14:textId="1B490973" w:rsidR="008639F9" w:rsidRDefault="00861198" w:rsidP="000A7831">
      <w:pPr>
        <w:pStyle w:val="Textbody"/>
        <w:widowControl w:val="0"/>
        <w:spacing w:after="120" w:line="360" w:lineRule="auto"/>
        <w:jc w:val="both"/>
        <w:rPr>
          <w:rFonts w:ascii="Century Gothic" w:hAnsi="Century Gothic"/>
        </w:rPr>
      </w:pPr>
      <w:r w:rsidRPr="00213931">
        <w:rPr>
          <w:rFonts w:ascii="Century Gothic" w:hAnsi="Century Gothic"/>
        </w:rPr>
        <w:t xml:space="preserve">I documenti sottoposti a </w:t>
      </w:r>
      <w:r w:rsidR="008639F9" w:rsidRPr="00213931">
        <w:rPr>
          <w:rFonts w:ascii="Century Gothic" w:hAnsi="Century Gothic" w:hint="eastAsia"/>
        </w:rPr>
        <w:t>registrazion</w:t>
      </w:r>
      <w:r w:rsidRPr="00213931">
        <w:rPr>
          <w:rFonts w:ascii="Century Gothic" w:hAnsi="Century Gothic"/>
        </w:rPr>
        <w:t>e</w:t>
      </w:r>
      <w:r w:rsidR="008639F9" w:rsidRPr="00213931">
        <w:rPr>
          <w:rFonts w:ascii="Century Gothic" w:hAnsi="Century Gothic" w:hint="eastAsia"/>
        </w:rPr>
        <w:t xml:space="preserve"> particolar</w:t>
      </w:r>
      <w:r w:rsidRPr="00213931">
        <w:rPr>
          <w:rFonts w:ascii="Century Gothic" w:hAnsi="Century Gothic"/>
        </w:rPr>
        <w:t>e</w:t>
      </w:r>
      <w:r w:rsidR="008639F9" w:rsidRPr="00213931">
        <w:rPr>
          <w:rFonts w:ascii="Century Gothic" w:hAnsi="Century Gothic" w:hint="eastAsia"/>
        </w:rPr>
        <w:t xml:space="preserve"> </w:t>
      </w:r>
      <w:r w:rsidRPr="00213931">
        <w:rPr>
          <w:rFonts w:ascii="Century Gothic" w:hAnsi="Century Gothic"/>
        </w:rPr>
        <w:t>sono indicati nell’Allegato 3.</w:t>
      </w:r>
    </w:p>
    <w:p w14:paraId="35E5F517" w14:textId="77777777" w:rsidR="00446CAA" w:rsidRPr="00213931" w:rsidRDefault="00446CAA" w:rsidP="000A7831">
      <w:pPr>
        <w:pStyle w:val="Textbody"/>
        <w:widowControl w:val="0"/>
        <w:spacing w:after="120" w:line="360" w:lineRule="auto"/>
        <w:jc w:val="both"/>
        <w:rPr>
          <w:rFonts w:ascii="Century Gothic" w:hAnsi="Century Gothic"/>
        </w:rPr>
      </w:pPr>
    </w:p>
    <w:p w14:paraId="3B1B066F" w14:textId="0017FD91" w:rsidR="008639F9" w:rsidRDefault="008639F9" w:rsidP="00434A9E">
      <w:pPr>
        <w:pStyle w:val="Titolosecondolivello"/>
      </w:pPr>
      <w:r>
        <w:rPr>
          <w:rFonts w:hint="eastAsia"/>
        </w:rPr>
        <w:tab/>
      </w:r>
      <w:bookmarkStart w:id="45" w:name="_Toc203902019"/>
      <w:r>
        <w:rPr>
          <w:rFonts w:hint="eastAsia"/>
        </w:rPr>
        <w:t>ANNULLAMENTO DELLE REGISTRAZIONI DI PROTOCOLLO</w:t>
      </w:r>
      <w:bookmarkEnd w:id="45"/>
    </w:p>
    <w:p w14:paraId="16D2A2AC" w14:textId="3E18D2CF" w:rsidR="008639F9" w:rsidRPr="00434A9E" w:rsidRDefault="008639F9" w:rsidP="00434A9E">
      <w:pPr>
        <w:pStyle w:val="Textbody"/>
        <w:widowControl w:val="0"/>
        <w:spacing w:after="120" w:line="360" w:lineRule="auto"/>
        <w:jc w:val="both"/>
        <w:rPr>
          <w:rFonts w:ascii="Century Gothic" w:hAnsi="Century Gothic"/>
        </w:rPr>
      </w:pPr>
      <w:r w:rsidRPr="00434A9E">
        <w:rPr>
          <w:rFonts w:ascii="Century Gothic" w:hAnsi="Century Gothic" w:hint="eastAsia"/>
        </w:rPr>
        <w:t>La necessi</w:t>
      </w:r>
      <w:r w:rsidR="00434A9E">
        <w:rPr>
          <w:rFonts w:ascii="Century Gothic" w:hAnsi="Century Gothic"/>
        </w:rPr>
        <w:t>tà</w:t>
      </w:r>
      <w:r w:rsidRPr="00434A9E">
        <w:rPr>
          <w:rFonts w:ascii="Century Gothic" w:hAnsi="Century Gothic" w:hint="eastAsia"/>
        </w:rPr>
        <w:t xml:space="preserve"> di modificare anche un solo campo tra quelli obbligatori della </w:t>
      </w:r>
      <w:r w:rsidRPr="00434A9E">
        <w:rPr>
          <w:rFonts w:ascii="Century Gothic" w:hAnsi="Century Gothic" w:hint="eastAsia"/>
        </w:rPr>
        <w:lastRenderedPageBreak/>
        <w:t>registrazione di protocollo registrato in forma non modificabile, per correggere errori verificatisi in sede di immissione manuale di dati o attraverso l'interoperabili</w:t>
      </w:r>
      <w:r w:rsidR="00434A9E">
        <w:rPr>
          <w:rFonts w:ascii="Century Gothic" w:hAnsi="Century Gothic"/>
        </w:rPr>
        <w:t>tà</w:t>
      </w:r>
      <w:r w:rsidRPr="00434A9E">
        <w:rPr>
          <w:rFonts w:ascii="Century Gothic" w:hAnsi="Century Gothic" w:hint="eastAsia"/>
        </w:rPr>
        <w:t xml:space="preserve"> dei sistemi di protocollo mittente e destinatario, comporta l'obbligo di annullare l'intera registrazione di protocollo.</w:t>
      </w:r>
    </w:p>
    <w:p w14:paraId="29B76BDD" w14:textId="0F8C9185" w:rsidR="008639F9" w:rsidRPr="00434A9E" w:rsidRDefault="008639F9" w:rsidP="00434A9E">
      <w:pPr>
        <w:pStyle w:val="Textbody"/>
        <w:widowControl w:val="0"/>
        <w:spacing w:after="120" w:line="360" w:lineRule="auto"/>
        <w:jc w:val="both"/>
        <w:rPr>
          <w:rFonts w:ascii="Century Gothic" w:hAnsi="Century Gothic"/>
        </w:rPr>
      </w:pPr>
      <w:r w:rsidRPr="00434A9E">
        <w:rPr>
          <w:rFonts w:ascii="Century Gothic" w:hAnsi="Century Gothic" w:hint="eastAsia"/>
        </w:rPr>
        <w:t>Solo il Responsabile della gestione documentale</w:t>
      </w:r>
      <w:r w:rsidR="00434A9E">
        <w:rPr>
          <w:rFonts w:ascii="Century Gothic" w:hAnsi="Century Gothic"/>
        </w:rPr>
        <w:t xml:space="preserve"> è</w:t>
      </w:r>
      <w:r w:rsidRPr="00434A9E">
        <w:rPr>
          <w:rFonts w:ascii="Century Gothic" w:hAnsi="Century Gothic" w:hint="eastAsia"/>
        </w:rPr>
        <w:t xml:space="preserve"> autorizzato ad annullare ovvero a dare disposizioni di annullamento delle registrazioni di protocollo. L</w:t>
      </w:r>
      <w:r w:rsidR="00434A9E">
        <w:rPr>
          <w:rFonts w:ascii="Century Gothic" w:hAnsi="Century Gothic"/>
        </w:rPr>
        <w:t>’</w:t>
      </w:r>
      <w:r w:rsidRPr="00434A9E">
        <w:rPr>
          <w:rFonts w:ascii="Century Gothic" w:hAnsi="Century Gothic" w:hint="eastAsia"/>
        </w:rPr>
        <w:t>annullamento di una registrazione di protocollo deve essere richiesto con specifica e-mail, adeguatamente motivata, indirizzata al Responsabile della gestione documentale che, solo a seguito della valutazione della particolare questione, p</w:t>
      </w:r>
      <w:r w:rsidR="00434A9E">
        <w:rPr>
          <w:rFonts w:ascii="Century Gothic" w:hAnsi="Century Gothic"/>
        </w:rPr>
        <w:t>uò</w:t>
      </w:r>
      <w:r w:rsidRPr="00434A9E">
        <w:rPr>
          <w:rFonts w:ascii="Century Gothic" w:hAnsi="Century Gothic" w:hint="eastAsia"/>
        </w:rPr>
        <w:t xml:space="preserve"> autorizzare </w:t>
      </w:r>
      <w:r w:rsidR="00434A9E">
        <w:rPr>
          <w:rFonts w:ascii="Century Gothic" w:hAnsi="Century Gothic"/>
        </w:rPr>
        <w:t>l’</w:t>
      </w:r>
      <w:r w:rsidRPr="00434A9E">
        <w:rPr>
          <w:rFonts w:ascii="Century Gothic" w:hAnsi="Century Gothic" w:hint="eastAsia"/>
        </w:rPr>
        <w:t>annullamento stesso.</w:t>
      </w:r>
    </w:p>
    <w:p w14:paraId="7CB1CCC8" w14:textId="4162DED9" w:rsidR="008639F9" w:rsidRPr="00434A9E" w:rsidRDefault="008639F9" w:rsidP="00434A9E">
      <w:pPr>
        <w:pStyle w:val="Textbody"/>
        <w:widowControl w:val="0"/>
        <w:spacing w:after="120" w:line="360" w:lineRule="auto"/>
        <w:jc w:val="both"/>
        <w:rPr>
          <w:rFonts w:ascii="Century Gothic" w:hAnsi="Century Gothic"/>
        </w:rPr>
      </w:pPr>
      <w:r w:rsidRPr="00434A9E">
        <w:rPr>
          <w:rFonts w:ascii="Century Gothic" w:hAnsi="Century Gothic" w:hint="eastAsia"/>
        </w:rPr>
        <w:t xml:space="preserve">Le informazioni annullate devono rimanere memorizzate nella base di dati per essere sottoposte alle elaborazioni previste dalla procedura. In tale ipotesi, la procedura per indicare </w:t>
      </w:r>
      <w:r w:rsidR="00434A9E">
        <w:rPr>
          <w:rFonts w:ascii="Century Gothic" w:hAnsi="Century Gothic"/>
        </w:rPr>
        <w:t>l’</w:t>
      </w:r>
      <w:r w:rsidRPr="00434A9E">
        <w:rPr>
          <w:rFonts w:ascii="Century Gothic" w:hAnsi="Century Gothic" w:hint="eastAsia"/>
        </w:rPr>
        <w:t>annullamento riporta la dicitura</w:t>
      </w:r>
      <w:r w:rsidR="00434A9E">
        <w:rPr>
          <w:rFonts w:ascii="Century Gothic" w:hAnsi="Century Gothic"/>
        </w:rPr>
        <w:t xml:space="preserve"> “</w:t>
      </w:r>
      <w:r w:rsidRPr="00434A9E">
        <w:rPr>
          <w:rFonts w:ascii="Century Gothic" w:hAnsi="Century Gothic" w:hint="eastAsia"/>
        </w:rPr>
        <w:t>annullat</w:t>
      </w:r>
      <w:r w:rsidR="00434A9E">
        <w:rPr>
          <w:rFonts w:ascii="Century Gothic" w:hAnsi="Century Gothic"/>
        </w:rPr>
        <w:t>o”</w:t>
      </w:r>
      <w:r w:rsidRPr="00434A9E">
        <w:rPr>
          <w:rFonts w:ascii="Century Gothic" w:hAnsi="Century Gothic" w:hint="eastAsia"/>
        </w:rPr>
        <w:t xml:space="preserve"> in posizione sempre visibile e tale, comunque, da consentire la lettura di tutte le informazioni originarie unitamente alla data, all'identificativo dell'operatore ed agli estremi del provvedimento d'autorizzazione. Il sistema registra l</w:t>
      </w:r>
      <w:r w:rsidR="00434A9E">
        <w:rPr>
          <w:rFonts w:ascii="Century Gothic" w:hAnsi="Century Gothic"/>
        </w:rPr>
        <w:t>’</w:t>
      </w:r>
      <w:r w:rsidRPr="00434A9E">
        <w:rPr>
          <w:rFonts w:ascii="Century Gothic" w:hAnsi="Century Gothic" w:hint="eastAsia"/>
        </w:rPr>
        <w:t>avvenuta rettifica, la data e il soggetto che</w:t>
      </w:r>
      <w:r w:rsidR="00434A9E">
        <w:rPr>
          <w:rFonts w:ascii="Century Gothic" w:hAnsi="Century Gothic"/>
        </w:rPr>
        <w:t xml:space="preserve"> è</w:t>
      </w:r>
      <w:r w:rsidRPr="00434A9E">
        <w:rPr>
          <w:rFonts w:ascii="Century Gothic" w:hAnsi="Century Gothic" w:hint="eastAsia"/>
        </w:rPr>
        <w:t xml:space="preserve"> intervenuto.</w:t>
      </w:r>
    </w:p>
    <w:p w14:paraId="4C0A0A25" w14:textId="0F680291" w:rsidR="008639F9" w:rsidRDefault="008639F9" w:rsidP="00434A9E">
      <w:pPr>
        <w:pStyle w:val="Textbody"/>
        <w:widowControl w:val="0"/>
        <w:spacing w:after="120" w:line="360" w:lineRule="auto"/>
        <w:jc w:val="both"/>
        <w:rPr>
          <w:rFonts w:ascii="Century Gothic" w:hAnsi="Century Gothic"/>
        </w:rPr>
      </w:pPr>
      <w:r w:rsidRPr="00F62378">
        <w:rPr>
          <w:rFonts w:ascii="Century Gothic" w:hAnsi="Century Gothic" w:hint="eastAsia"/>
        </w:rPr>
        <w:t>Al momento dell</w:t>
      </w:r>
      <w:r w:rsidR="00434A9E" w:rsidRPr="00F62378">
        <w:rPr>
          <w:rFonts w:ascii="Century Gothic" w:hAnsi="Century Gothic"/>
        </w:rPr>
        <w:t>’</w:t>
      </w:r>
      <w:r w:rsidRPr="00F62378">
        <w:rPr>
          <w:rFonts w:ascii="Century Gothic" w:hAnsi="Century Gothic" w:hint="eastAsia"/>
        </w:rPr>
        <w:t>annullamento di una registrazione di protocollo generale l</w:t>
      </w:r>
      <w:r w:rsidR="00434A9E" w:rsidRPr="00F62378">
        <w:rPr>
          <w:rFonts w:ascii="Century Gothic" w:hAnsi="Century Gothic"/>
        </w:rPr>
        <w:t>’</w:t>
      </w:r>
      <w:r w:rsidRPr="00F62378">
        <w:rPr>
          <w:rFonts w:ascii="Century Gothic" w:hAnsi="Century Gothic" w:hint="eastAsia"/>
        </w:rPr>
        <w:t>applicativo richiede la motivazione e gli estremi del provvedimento di annullamento.</w:t>
      </w:r>
    </w:p>
    <w:p w14:paraId="0E8AB38C" w14:textId="77777777" w:rsidR="001F54A3" w:rsidRPr="00434A9E" w:rsidRDefault="001F54A3" w:rsidP="00434A9E">
      <w:pPr>
        <w:pStyle w:val="Textbody"/>
        <w:widowControl w:val="0"/>
        <w:spacing w:after="120" w:line="360" w:lineRule="auto"/>
        <w:jc w:val="both"/>
        <w:rPr>
          <w:rFonts w:ascii="Century Gothic" w:hAnsi="Century Gothic"/>
        </w:rPr>
      </w:pPr>
    </w:p>
    <w:p w14:paraId="38340017" w14:textId="3629C579" w:rsidR="008639F9" w:rsidRDefault="008639F9" w:rsidP="001F54A3">
      <w:pPr>
        <w:pStyle w:val="Titolosecondolivello"/>
      </w:pPr>
      <w:bookmarkStart w:id="46" w:name="_Toc203902020"/>
      <w:r>
        <w:rPr>
          <w:rFonts w:hint="eastAsia"/>
        </w:rPr>
        <w:t>MODALITÀ DI SVOLGIMENTO DEL PROCESSO DI SCANSIONE</w:t>
      </w:r>
      <w:bookmarkEnd w:id="46"/>
    </w:p>
    <w:p w14:paraId="3DF4333E" w14:textId="77777777" w:rsidR="008639F9" w:rsidRPr="001F54A3" w:rsidRDefault="008639F9" w:rsidP="001F54A3">
      <w:pPr>
        <w:pStyle w:val="Textbody"/>
        <w:widowControl w:val="0"/>
        <w:spacing w:after="120" w:line="360" w:lineRule="auto"/>
        <w:jc w:val="both"/>
        <w:rPr>
          <w:rFonts w:ascii="Century Gothic" w:hAnsi="Century Gothic"/>
        </w:rPr>
      </w:pPr>
      <w:r w:rsidRPr="001F54A3">
        <w:rPr>
          <w:rFonts w:ascii="Century Gothic" w:hAnsi="Century Gothic" w:hint="eastAsia"/>
        </w:rPr>
        <w:t>Il processo di scansione si articola nelle seguenti fasi:</w:t>
      </w:r>
    </w:p>
    <w:p w14:paraId="5C5EB6E6" w14:textId="1E284E3E" w:rsidR="008639F9" w:rsidRPr="001F54A3" w:rsidRDefault="008639F9">
      <w:pPr>
        <w:pStyle w:val="Textbody"/>
        <w:widowControl w:val="0"/>
        <w:numPr>
          <w:ilvl w:val="0"/>
          <w:numId w:val="47"/>
        </w:numPr>
        <w:spacing w:after="120" w:line="360" w:lineRule="auto"/>
        <w:jc w:val="both"/>
        <w:rPr>
          <w:rFonts w:ascii="Century Gothic" w:hAnsi="Century Gothic"/>
        </w:rPr>
      </w:pPr>
      <w:r w:rsidRPr="001F54A3">
        <w:rPr>
          <w:rFonts w:ascii="Century Gothic" w:hAnsi="Century Gothic"/>
        </w:rPr>
        <w:t>acquisizione delle immagini in modo tale che ad ogni documento, anche composto da p</w:t>
      </w:r>
      <w:r w:rsidR="001F54A3">
        <w:rPr>
          <w:rFonts w:ascii="Century Gothic" w:hAnsi="Century Gothic"/>
        </w:rPr>
        <w:t>iù</w:t>
      </w:r>
      <w:r w:rsidRPr="001F54A3">
        <w:rPr>
          <w:rFonts w:ascii="Century Gothic" w:hAnsi="Century Gothic"/>
        </w:rPr>
        <w:t xml:space="preserve"> pagine, corrisponda un unico file in un formato standard abilitato alla conservazione;</w:t>
      </w:r>
    </w:p>
    <w:p w14:paraId="426B750E" w14:textId="54BB7C52" w:rsidR="008639F9" w:rsidRPr="001F54A3" w:rsidRDefault="008639F9">
      <w:pPr>
        <w:pStyle w:val="Textbody"/>
        <w:widowControl w:val="0"/>
        <w:numPr>
          <w:ilvl w:val="0"/>
          <w:numId w:val="47"/>
        </w:numPr>
        <w:spacing w:after="120" w:line="360" w:lineRule="auto"/>
        <w:jc w:val="both"/>
        <w:rPr>
          <w:rFonts w:ascii="Century Gothic" w:hAnsi="Century Gothic"/>
        </w:rPr>
      </w:pPr>
      <w:r w:rsidRPr="001F54A3">
        <w:rPr>
          <w:rFonts w:ascii="Century Gothic" w:hAnsi="Century Gothic"/>
        </w:rPr>
        <w:lastRenderedPageBreak/>
        <w:t>verifica della correttezza dell</w:t>
      </w:r>
      <w:r w:rsidR="001F54A3">
        <w:rPr>
          <w:rFonts w:ascii="Century Gothic" w:hAnsi="Century Gothic"/>
        </w:rPr>
        <w:t>’</w:t>
      </w:r>
      <w:r w:rsidRPr="001F54A3">
        <w:rPr>
          <w:rFonts w:ascii="Century Gothic" w:hAnsi="Century Gothic"/>
        </w:rPr>
        <w:t>acquisizione delle immagini e della esatta corrispondenza delle immagini ottenute con gli originali cartacei;</w:t>
      </w:r>
    </w:p>
    <w:p w14:paraId="2F767BA5" w14:textId="270A84B4" w:rsidR="008639F9" w:rsidRPr="001F54A3" w:rsidRDefault="008639F9">
      <w:pPr>
        <w:pStyle w:val="Textbody"/>
        <w:widowControl w:val="0"/>
        <w:numPr>
          <w:ilvl w:val="0"/>
          <w:numId w:val="47"/>
        </w:numPr>
        <w:spacing w:after="120" w:line="360" w:lineRule="auto"/>
        <w:jc w:val="both"/>
        <w:rPr>
          <w:rFonts w:ascii="Century Gothic" w:hAnsi="Century Gothic"/>
        </w:rPr>
      </w:pPr>
      <w:r w:rsidRPr="001F54A3">
        <w:rPr>
          <w:rFonts w:ascii="Century Gothic" w:hAnsi="Century Gothic"/>
        </w:rPr>
        <w:t>collegamento delle immagini alla rispettiva registrazione di protocollo, in modo non modificabile;</w:t>
      </w:r>
    </w:p>
    <w:p w14:paraId="6F722F72" w14:textId="42FA94A4" w:rsidR="008639F9" w:rsidRPr="001F54A3" w:rsidRDefault="008639F9">
      <w:pPr>
        <w:pStyle w:val="Textbody"/>
        <w:widowControl w:val="0"/>
        <w:numPr>
          <w:ilvl w:val="0"/>
          <w:numId w:val="47"/>
        </w:numPr>
        <w:spacing w:after="120" w:line="360" w:lineRule="auto"/>
        <w:jc w:val="both"/>
        <w:rPr>
          <w:rFonts w:ascii="Century Gothic" w:hAnsi="Century Gothic"/>
        </w:rPr>
      </w:pPr>
      <w:r w:rsidRPr="001F54A3">
        <w:rPr>
          <w:rFonts w:ascii="Century Gothic" w:hAnsi="Century Gothic"/>
        </w:rPr>
        <w:t>memorizzazione delle immagini, in modo non modificabile.</w:t>
      </w:r>
    </w:p>
    <w:p w14:paraId="0A9325B3" w14:textId="2E41EB7D" w:rsidR="008639F9" w:rsidRPr="001F54A3" w:rsidRDefault="008639F9" w:rsidP="00EE7371">
      <w:pPr>
        <w:pStyle w:val="Textbody"/>
        <w:widowControl w:val="0"/>
        <w:spacing w:after="120" w:line="360" w:lineRule="auto"/>
        <w:jc w:val="both"/>
        <w:rPr>
          <w:rFonts w:ascii="Century Gothic" w:hAnsi="Century Gothic"/>
        </w:rPr>
      </w:pPr>
      <w:r w:rsidRPr="001F54A3">
        <w:rPr>
          <w:rFonts w:ascii="Century Gothic" w:hAnsi="Century Gothic" w:hint="eastAsia"/>
        </w:rPr>
        <w:t>In linea con la certificazione di processo</w:t>
      </w:r>
      <w:r w:rsidR="001F54A3" w:rsidRPr="00EE7371">
        <w:rPr>
          <w:vertAlign w:val="superscript"/>
        </w:rPr>
        <w:footnoteReference w:id="57"/>
      </w:r>
      <w:r w:rsidRPr="001F54A3">
        <w:rPr>
          <w:rFonts w:ascii="Century Gothic" w:hAnsi="Century Gothic" w:hint="eastAsia"/>
        </w:rPr>
        <w:t>, l'operatore di protocollo, a valle del processo di scansione, attesta la conformi</w:t>
      </w:r>
      <w:r w:rsidR="001F54A3">
        <w:rPr>
          <w:rFonts w:ascii="Century Gothic" w:hAnsi="Century Gothic"/>
        </w:rPr>
        <w:t>tà</w:t>
      </w:r>
      <w:r w:rsidRPr="001F54A3">
        <w:rPr>
          <w:rFonts w:ascii="Century Gothic" w:hAnsi="Century Gothic" w:hint="eastAsia"/>
        </w:rPr>
        <w:t xml:space="preserve"> del documento scansionato al documento originale.</w:t>
      </w:r>
    </w:p>
    <w:p w14:paraId="4A19EC1D" w14:textId="3743249E" w:rsidR="008639F9" w:rsidRPr="001F54A3" w:rsidRDefault="008639F9" w:rsidP="00EE7371">
      <w:pPr>
        <w:pStyle w:val="Textbody"/>
        <w:widowControl w:val="0"/>
        <w:spacing w:after="120" w:line="360" w:lineRule="auto"/>
        <w:jc w:val="both"/>
        <w:rPr>
          <w:rFonts w:ascii="Century Gothic" w:hAnsi="Century Gothic"/>
        </w:rPr>
      </w:pPr>
      <w:r w:rsidRPr="001F54A3">
        <w:rPr>
          <w:rFonts w:ascii="Century Gothic" w:hAnsi="Century Gothic" w:hint="eastAsia"/>
        </w:rPr>
        <w:t>In breve, la conformi</w:t>
      </w:r>
      <w:r w:rsidR="001F54A3">
        <w:rPr>
          <w:rFonts w:ascii="Century Gothic" w:hAnsi="Century Gothic"/>
        </w:rPr>
        <w:t>tà</w:t>
      </w:r>
      <w:r w:rsidRPr="001F54A3">
        <w:rPr>
          <w:rFonts w:ascii="Century Gothic" w:hAnsi="Century Gothic" w:hint="eastAsia"/>
        </w:rPr>
        <w:t xml:space="preserve"> della copia per immagine su supporto informatico di un documento analogico</w:t>
      </w:r>
      <w:r w:rsidR="001F54A3">
        <w:rPr>
          <w:rFonts w:ascii="Century Gothic" w:hAnsi="Century Gothic"/>
        </w:rPr>
        <w:t xml:space="preserve"> è</w:t>
      </w:r>
      <w:r w:rsidRPr="001F54A3">
        <w:rPr>
          <w:rFonts w:ascii="Century Gothic" w:hAnsi="Century Gothic" w:hint="eastAsia"/>
        </w:rPr>
        <w:t xml:space="preserve"> garantita mediante</w:t>
      </w:r>
      <w:r w:rsidR="001F54A3" w:rsidRPr="00EE7371">
        <w:rPr>
          <w:vertAlign w:val="superscript"/>
        </w:rPr>
        <w:footnoteReference w:id="58"/>
      </w:r>
      <w:r w:rsidRPr="001F54A3">
        <w:rPr>
          <w:rFonts w:ascii="Century Gothic" w:hAnsi="Century Gothic" w:hint="eastAsia"/>
        </w:rPr>
        <w:t>:</w:t>
      </w:r>
    </w:p>
    <w:p w14:paraId="5F83F531" w14:textId="49E7171D" w:rsidR="008639F9" w:rsidRPr="001F54A3" w:rsidRDefault="008639F9">
      <w:pPr>
        <w:pStyle w:val="Textbody"/>
        <w:widowControl w:val="0"/>
        <w:numPr>
          <w:ilvl w:val="0"/>
          <w:numId w:val="47"/>
        </w:numPr>
        <w:spacing w:after="120" w:line="360" w:lineRule="auto"/>
        <w:jc w:val="both"/>
        <w:rPr>
          <w:rFonts w:ascii="Century Gothic" w:hAnsi="Century Gothic"/>
        </w:rPr>
      </w:pPr>
      <w:r w:rsidRPr="001F54A3">
        <w:rPr>
          <w:rFonts w:ascii="Century Gothic" w:hAnsi="Century Gothic"/>
        </w:rPr>
        <w:t>attestazione di un pubblico ufficiale;</w:t>
      </w:r>
    </w:p>
    <w:p w14:paraId="64623EC7" w14:textId="7E4CE567" w:rsidR="008639F9" w:rsidRPr="00EE7371" w:rsidRDefault="008639F9">
      <w:pPr>
        <w:pStyle w:val="Textbody"/>
        <w:widowControl w:val="0"/>
        <w:numPr>
          <w:ilvl w:val="0"/>
          <w:numId w:val="47"/>
        </w:numPr>
        <w:spacing w:after="120" w:line="360" w:lineRule="auto"/>
        <w:jc w:val="both"/>
        <w:rPr>
          <w:rFonts w:ascii="Century Gothic" w:hAnsi="Century Gothic"/>
        </w:rPr>
      </w:pPr>
      <w:r w:rsidRPr="001F54A3">
        <w:rPr>
          <w:rFonts w:ascii="Century Gothic" w:hAnsi="Century Gothic"/>
        </w:rPr>
        <w:t>apposizione della firma digitale o firma elettronica qualificata o firma elettronica avanzata o</w:t>
      </w:r>
      <w:r w:rsidRPr="00EE7371">
        <w:rPr>
          <w:rFonts w:ascii="Century Gothic" w:hAnsi="Century Gothic"/>
        </w:rPr>
        <w:t xml:space="preserve"> altro tipo di firma ai sensi dell</w:t>
      </w:r>
      <w:r w:rsidR="00EE7371">
        <w:rPr>
          <w:rFonts w:ascii="Century Gothic" w:hAnsi="Century Gothic"/>
        </w:rPr>
        <w:t>’</w:t>
      </w:r>
      <w:r w:rsidRPr="00EE7371">
        <w:rPr>
          <w:rFonts w:ascii="Century Gothic" w:hAnsi="Century Gothic"/>
        </w:rPr>
        <w:t>art. 20, comma 1-bis, ovvero del sigillo elettronico qualificato o avanzato da parte di chi effettua il raffronto.</w:t>
      </w:r>
    </w:p>
    <w:p w14:paraId="280F3A4D" w14:textId="0BDCD5F8" w:rsidR="008639F9" w:rsidRPr="00EE7371" w:rsidRDefault="008639F9" w:rsidP="00EE7371">
      <w:pPr>
        <w:pStyle w:val="Textbody"/>
        <w:widowControl w:val="0"/>
        <w:spacing w:after="120" w:line="360" w:lineRule="auto"/>
        <w:jc w:val="both"/>
        <w:rPr>
          <w:rFonts w:ascii="Century Gothic" w:hAnsi="Century Gothic"/>
        </w:rPr>
      </w:pPr>
      <w:r w:rsidRPr="00EE7371">
        <w:rPr>
          <w:rFonts w:ascii="Century Gothic" w:hAnsi="Century Gothic" w:hint="eastAsia"/>
        </w:rPr>
        <w:t>L</w:t>
      </w:r>
      <w:r w:rsidRPr="00EE7371">
        <w:rPr>
          <w:rFonts w:ascii="Century Gothic" w:hAnsi="Century Gothic" w:hint="eastAsia"/>
        </w:rPr>
        <w:t>’</w:t>
      </w:r>
      <w:r w:rsidRPr="00EE7371">
        <w:rPr>
          <w:rFonts w:ascii="Century Gothic" w:hAnsi="Century Gothic" w:hint="eastAsia"/>
        </w:rPr>
        <w:t>attestazione di conformi</w:t>
      </w:r>
      <w:r w:rsidR="00EE7371">
        <w:rPr>
          <w:rFonts w:ascii="Century Gothic" w:hAnsi="Century Gothic"/>
        </w:rPr>
        <w:t>tà</w:t>
      </w:r>
      <w:r w:rsidRPr="00EE7371">
        <w:rPr>
          <w:rFonts w:ascii="Century Gothic" w:hAnsi="Century Gothic" w:hint="eastAsia"/>
        </w:rPr>
        <w:t xml:space="preserve"> delle copie p</w:t>
      </w:r>
      <w:r w:rsidR="00EE7371">
        <w:rPr>
          <w:rFonts w:ascii="Century Gothic" w:hAnsi="Century Gothic"/>
        </w:rPr>
        <w:t>uò</w:t>
      </w:r>
      <w:r w:rsidRPr="00EE7371">
        <w:rPr>
          <w:rFonts w:ascii="Century Gothic" w:hAnsi="Century Gothic" w:hint="eastAsia"/>
        </w:rPr>
        <w:t xml:space="preserve"> essere inserita nel documento informatico contenente la copia per immagine o essere prodotta come documento informatico separato contenente un riferimento temporale e l</w:t>
      </w:r>
      <w:r w:rsidR="00EE7371">
        <w:rPr>
          <w:rFonts w:ascii="Century Gothic" w:hAnsi="Century Gothic"/>
        </w:rPr>
        <w:t>’</w:t>
      </w:r>
      <w:r w:rsidRPr="00EE7371">
        <w:rPr>
          <w:rFonts w:ascii="Century Gothic" w:hAnsi="Century Gothic" w:hint="eastAsia"/>
        </w:rPr>
        <w:t>impronta di ogni copia per immagine.</w:t>
      </w:r>
    </w:p>
    <w:p w14:paraId="6B3C65ED" w14:textId="3DB2118A" w:rsidR="008639F9" w:rsidRPr="00EE7371" w:rsidRDefault="008639F9" w:rsidP="00EE7371">
      <w:pPr>
        <w:pStyle w:val="Textbody"/>
        <w:widowControl w:val="0"/>
        <w:spacing w:after="120" w:line="360" w:lineRule="auto"/>
        <w:jc w:val="both"/>
        <w:rPr>
          <w:rFonts w:ascii="Century Gothic" w:hAnsi="Century Gothic"/>
        </w:rPr>
      </w:pPr>
      <w:r w:rsidRPr="00EE7371">
        <w:rPr>
          <w:rFonts w:ascii="Century Gothic" w:hAnsi="Century Gothic" w:hint="eastAsia"/>
        </w:rPr>
        <w:t>Il documento informatico contenente l</w:t>
      </w:r>
      <w:r w:rsidR="00EE7371">
        <w:rPr>
          <w:rFonts w:ascii="Century Gothic" w:hAnsi="Century Gothic"/>
        </w:rPr>
        <w:t>’a</w:t>
      </w:r>
      <w:r w:rsidRPr="00EE7371">
        <w:rPr>
          <w:rFonts w:ascii="Century Gothic" w:hAnsi="Century Gothic" w:hint="eastAsia"/>
        </w:rPr>
        <w:t>ttestazione</w:t>
      </w:r>
      <w:r w:rsidR="00EE7371">
        <w:rPr>
          <w:rFonts w:ascii="Century Gothic" w:hAnsi="Century Gothic"/>
        </w:rPr>
        <w:t xml:space="preserve"> è</w:t>
      </w:r>
      <w:r w:rsidRPr="00EE7371">
        <w:rPr>
          <w:rFonts w:ascii="Century Gothic" w:hAnsi="Century Gothic" w:hint="eastAsia"/>
        </w:rPr>
        <w:t xml:space="preserve"> sottoscritto con firma digitale o firma elettronica qualificata o avanzata del notaio o del pubblico ufficiale a c</w:t>
      </w:r>
      <w:r w:rsidR="00EE7371">
        <w:rPr>
          <w:rFonts w:ascii="Century Gothic" w:hAnsi="Century Gothic"/>
        </w:rPr>
        <w:t>iò</w:t>
      </w:r>
      <w:r w:rsidRPr="00EE7371">
        <w:rPr>
          <w:rFonts w:ascii="Century Gothic" w:hAnsi="Century Gothic" w:hint="eastAsia"/>
        </w:rPr>
        <w:t xml:space="preserve"> autorizzato.</w:t>
      </w:r>
    </w:p>
    <w:p w14:paraId="071F19A8" w14:textId="77777777" w:rsidR="008639F9" w:rsidRPr="00EE7371" w:rsidRDefault="008639F9" w:rsidP="00EE7371">
      <w:pPr>
        <w:pStyle w:val="Textbody"/>
        <w:widowControl w:val="0"/>
        <w:spacing w:after="120" w:line="360" w:lineRule="auto"/>
        <w:jc w:val="both"/>
        <w:rPr>
          <w:rFonts w:ascii="Century Gothic" w:hAnsi="Century Gothic"/>
        </w:rPr>
      </w:pPr>
      <w:r w:rsidRPr="00EE7371">
        <w:rPr>
          <w:rFonts w:ascii="Century Gothic" w:hAnsi="Century Gothic" w:hint="eastAsia"/>
        </w:rPr>
        <w:t xml:space="preserve">In ogni caso non vengono riprodotti in formato immagine i documenti che per caratteristiche fisiche non possono essere sottoposti a scansione (formati non </w:t>
      </w:r>
      <w:r w:rsidRPr="00EE7371">
        <w:rPr>
          <w:rFonts w:ascii="Century Gothic" w:hAnsi="Century Gothic" w:hint="eastAsia"/>
        </w:rPr>
        <w:lastRenderedPageBreak/>
        <w:t>standard o particolarmente voluminosi).</w:t>
      </w:r>
    </w:p>
    <w:p w14:paraId="0D6F773C" w14:textId="1750802C" w:rsidR="00F6758F" w:rsidRDefault="008639F9" w:rsidP="00EE7371">
      <w:pPr>
        <w:pStyle w:val="Textbody"/>
        <w:widowControl w:val="0"/>
        <w:spacing w:after="120" w:line="360" w:lineRule="auto"/>
        <w:jc w:val="both"/>
        <w:rPr>
          <w:rFonts w:ascii="Century Gothic" w:hAnsi="Century Gothic"/>
        </w:rPr>
      </w:pPr>
      <w:r w:rsidRPr="00EE7371">
        <w:rPr>
          <w:rFonts w:ascii="Century Gothic" w:hAnsi="Century Gothic" w:hint="eastAsia"/>
        </w:rPr>
        <w:t>Si precisa che</w:t>
      </w:r>
      <w:r w:rsidR="00424321">
        <w:rPr>
          <w:rFonts w:ascii="Century Gothic" w:hAnsi="Century Gothic"/>
        </w:rPr>
        <w:t>,</w:t>
      </w:r>
      <w:r w:rsidRPr="00EE7371">
        <w:rPr>
          <w:rFonts w:ascii="Century Gothic" w:hAnsi="Century Gothic" w:hint="eastAsia"/>
        </w:rPr>
        <w:t xml:space="preserve"> qualora debbano essere protocollati documenti contenenti categorie particolari di dati personali di cui all</w:t>
      </w:r>
      <w:r w:rsidR="00EE7371">
        <w:rPr>
          <w:rFonts w:ascii="Century Gothic" w:hAnsi="Century Gothic"/>
        </w:rPr>
        <w:t>’</w:t>
      </w:r>
      <w:r w:rsidRPr="00EE7371">
        <w:rPr>
          <w:rFonts w:ascii="Century Gothic" w:hAnsi="Century Gothic" w:hint="eastAsia"/>
        </w:rPr>
        <w:t>art. 9 del Regolamento UE 679/2016, l</w:t>
      </w:r>
      <w:r w:rsidR="00EE7371">
        <w:rPr>
          <w:rFonts w:ascii="Century Gothic" w:hAnsi="Century Gothic"/>
        </w:rPr>
        <w:t>’</w:t>
      </w:r>
      <w:r w:rsidRPr="00EE7371">
        <w:rPr>
          <w:rFonts w:ascii="Century Gothic" w:hAnsi="Century Gothic" w:hint="eastAsia"/>
        </w:rPr>
        <w:t>operatore di protocollo, dotato delle necessarie abilitazioni, dov</w:t>
      </w:r>
      <w:r w:rsidR="00EE7371">
        <w:rPr>
          <w:rFonts w:ascii="Century Gothic" w:hAnsi="Century Gothic"/>
        </w:rPr>
        <w:t>rà</w:t>
      </w:r>
      <w:r w:rsidRPr="00EE7371">
        <w:rPr>
          <w:rFonts w:ascii="Century Gothic" w:hAnsi="Century Gothic" w:hint="eastAsia"/>
        </w:rPr>
        <w:t xml:space="preserve"> contrassegnare il documento come contenente dati riservati</w:t>
      </w:r>
      <w:r w:rsidR="00EE7371">
        <w:rPr>
          <w:rStyle w:val="Rimandonotaapidipagina"/>
          <w:rFonts w:ascii="Century Gothic" w:hAnsi="Century Gothic"/>
        </w:rPr>
        <w:footnoteReference w:id="59"/>
      </w:r>
      <w:r w:rsidRPr="00EE7371">
        <w:rPr>
          <w:rFonts w:ascii="Century Gothic" w:hAnsi="Century Gothic" w:hint="eastAsia"/>
        </w:rPr>
        <w:t>.</w:t>
      </w:r>
    </w:p>
    <w:p w14:paraId="4D91A7BB" w14:textId="77777777" w:rsidR="00F6758F" w:rsidRDefault="00F6758F">
      <w:pPr>
        <w:rPr>
          <w:rFonts w:ascii="Century Gothic" w:hAnsi="Century Gothic"/>
        </w:rPr>
      </w:pPr>
      <w:r>
        <w:rPr>
          <w:rFonts w:ascii="Century Gothic" w:hAnsi="Century Gothic"/>
        </w:rPr>
        <w:br w:type="page"/>
      </w:r>
    </w:p>
    <w:p w14:paraId="1D8D2555" w14:textId="79EBA50D" w:rsidR="00F6758F" w:rsidRDefault="00F6758F" w:rsidP="00F6758F">
      <w:pPr>
        <w:pStyle w:val="TitoloPrimoLivello"/>
      </w:pPr>
      <w:bookmarkStart w:id="47" w:name="_Toc203902021"/>
      <w:r>
        <w:rPr>
          <w:rFonts w:hint="eastAsia"/>
        </w:rPr>
        <w:lastRenderedPageBreak/>
        <w:t>ACCESSO, TRASPARENZA E PRIVACY</w:t>
      </w:r>
      <w:bookmarkEnd w:id="47"/>
    </w:p>
    <w:p w14:paraId="4ADDF31D" w14:textId="46BE2B3F" w:rsidR="00F6758F" w:rsidRDefault="00F6758F" w:rsidP="00F6758F">
      <w:pPr>
        <w:pStyle w:val="Titolosecondolivello"/>
      </w:pPr>
      <w:r>
        <w:rPr>
          <w:rFonts w:hint="eastAsia"/>
        </w:rPr>
        <w:tab/>
      </w:r>
      <w:bookmarkStart w:id="48" w:name="_Toc203902022"/>
      <w:r>
        <w:rPr>
          <w:rFonts w:hint="eastAsia"/>
        </w:rPr>
        <w:t>TUTELA DEI DATI PERSONALI E MISURE DI SICUREZZA</w:t>
      </w:r>
      <w:bookmarkEnd w:id="48"/>
    </w:p>
    <w:p w14:paraId="3FC47315" w14:textId="748D64AA" w:rsidR="00F6758F" w:rsidRPr="00F6758F" w:rsidRDefault="00F6758F" w:rsidP="00F6758F">
      <w:pPr>
        <w:pStyle w:val="Textbody"/>
        <w:widowControl w:val="0"/>
        <w:spacing w:after="120" w:line="360" w:lineRule="auto"/>
        <w:jc w:val="both"/>
        <w:rPr>
          <w:rFonts w:ascii="Century Gothic" w:hAnsi="Century Gothic"/>
        </w:rPr>
      </w:pPr>
      <w:r w:rsidRPr="00F6758F">
        <w:rPr>
          <w:rFonts w:ascii="Century Gothic" w:hAnsi="Century Gothic" w:hint="eastAsia"/>
        </w:rPr>
        <w:t>Il sistema di gestione documentale dell</w:t>
      </w:r>
      <w:r>
        <w:rPr>
          <w:rFonts w:ascii="Century Gothic" w:hAnsi="Century Gothic"/>
        </w:rPr>
        <w:t>’Ente</w:t>
      </w:r>
      <w:r w:rsidRPr="00F6758F">
        <w:rPr>
          <w:rFonts w:ascii="Century Gothic" w:hAnsi="Century Gothic" w:hint="eastAsia"/>
        </w:rPr>
        <w:t xml:space="preserve"> deve adottare un meccanismo di </w:t>
      </w:r>
      <w:proofErr w:type="spellStart"/>
      <w:r w:rsidRPr="00F6758F">
        <w:rPr>
          <w:rFonts w:ascii="Century Gothic" w:hAnsi="Century Gothic" w:hint="eastAsia"/>
        </w:rPr>
        <w:t>compliance</w:t>
      </w:r>
      <w:proofErr w:type="spellEnd"/>
      <w:r w:rsidRPr="00F6758F">
        <w:rPr>
          <w:rFonts w:ascii="Century Gothic" w:hAnsi="Century Gothic" w:hint="eastAsia"/>
        </w:rPr>
        <w:t xml:space="preserve"> e rispetto della normativa in materia di protezione dei dati personali, ai sensi del Reg. UE 679/2016 e del </w:t>
      </w:r>
      <w:proofErr w:type="spellStart"/>
      <w:r w:rsidRPr="00F6758F">
        <w:rPr>
          <w:rFonts w:ascii="Century Gothic" w:hAnsi="Century Gothic" w:hint="eastAsia"/>
        </w:rPr>
        <w:t>D.Lgs.</w:t>
      </w:r>
      <w:proofErr w:type="spellEnd"/>
      <w:r w:rsidRPr="00F6758F">
        <w:rPr>
          <w:rFonts w:ascii="Century Gothic" w:hAnsi="Century Gothic" w:hint="eastAsia"/>
        </w:rPr>
        <w:t xml:space="preserve"> 196/2003, modificato dal </w:t>
      </w:r>
      <w:proofErr w:type="spellStart"/>
      <w:r w:rsidRPr="00F6758F">
        <w:rPr>
          <w:rFonts w:ascii="Century Gothic" w:hAnsi="Century Gothic" w:hint="eastAsia"/>
        </w:rPr>
        <w:t>D.Lgs.</w:t>
      </w:r>
      <w:proofErr w:type="spellEnd"/>
      <w:r w:rsidRPr="00F6758F">
        <w:rPr>
          <w:rFonts w:ascii="Century Gothic" w:hAnsi="Century Gothic" w:hint="eastAsia"/>
        </w:rPr>
        <w:t xml:space="preserve"> 101/2018</w:t>
      </w:r>
      <w:r>
        <w:rPr>
          <w:rStyle w:val="Rimandonotaapidipagina"/>
          <w:rFonts w:ascii="Century Gothic" w:hAnsi="Century Gothic"/>
        </w:rPr>
        <w:footnoteReference w:id="60"/>
      </w:r>
      <w:r w:rsidRPr="00F6758F">
        <w:rPr>
          <w:rFonts w:ascii="Century Gothic" w:hAnsi="Century Gothic" w:hint="eastAsia"/>
        </w:rPr>
        <w:t>.</w:t>
      </w:r>
    </w:p>
    <w:p w14:paraId="6E7FB468" w14:textId="452EFD51" w:rsidR="00F6758F" w:rsidRPr="00F6758F" w:rsidRDefault="00F6758F" w:rsidP="00F6758F">
      <w:pPr>
        <w:pStyle w:val="Textbody"/>
        <w:widowControl w:val="0"/>
        <w:spacing w:after="120" w:line="360" w:lineRule="auto"/>
        <w:jc w:val="both"/>
        <w:rPr>
          <w:rFonts w:ascii="Century Gothic" w:hAnsi="Century Gothic"/>
        </w:rPr>
      </w:pPr>
      <w:r w:rsidRPr="00F6758F">
        <w:rPr>
          <w:rFonts w:ascii="Century Gothic" w:hAnsi="Century Gothic" w:hint="eastAsia"/>
        </w:rPr>
        <w:t>L</w:t>
      </w:r>
      <w:r>
        <w:rPr>
          <w:rFonts w:ascii="Century Gothic" w:hAnsi="Century Gothic"/>
        </w:rPr>
        <w:t>’Ente</w:t>
      </w:r>
      <w:r w:rsidRPr="00F6758F">
        <w:rPr>
          <w:rFonts w:ascii="Century Gothic" w:hAnsi="Century Gothic" w:hint="eastAsia"/>
        </w:rPr>
        <w:t xml:space="preserve"> deve </w:t>
      </w:r>
      <w:r>
        <w:rPr>
          <w:rFonts w:ascii="Century Gothic" w:hAnsi="Century Gothic"/>
        </w:rPr>
        <w:t xml:space="preserve">pertanto </w:t>
      </w:r>
      <w:r w:rsidRPr="00F6758F">
        <w:rPr>
          <w:rFonts w:ascii="Century Gothic" w:hAnsi="Century Gothic" w:hint="eastAsia"/>
        </w:rPr>
        <w:t>intraprendere iniziative volte ad ottemperare a quanto previsto dal Regolamento UE 679/2016, con particolare riferimento:</w:t>
      </w:r>
    </w:p>
    <w:p w14:paraId="2C7CFFBB" w14:textId="6E8C8AC2" w:rsidR="00E7593D" w:rsidRPr="00F6758F" w:rsidRDefault="00F6758F">
      <w:pPr>
        <w:pStyle w:val="Textbody"/>
        <w:widowControl w:val="0"/>
        <w:numPr>
          <w:ilvl w:val="0"/>
          <w:numId w:val="51"/>
        </w:numPr>
        <w:spacing w:after="120" w:line="360" w:lineRule="auto"/>
        <w:jc w:val="both"/>
        <w:rPr>
          <w:rFonts w:ascii="Century Gothic" w:hAnsi="Century Gothic"/>
        </w:rPr>
      </w:pPr>
      <w:r w:rsidRPr="00F6758F">
        <w:rPr>
          <w:rFonts w:ascii="Century Gothic" w:hAnsi="Century Gothic"/>
        </w:rPr>
        <w:t>al principio di licei</w:t>
      </w:r>
      <w:r>
        <w:rPr>
          <w:rFonts w:ascii="Century Gothic" w:hAnsi="Century Gothic"/>
        </w:rPr>
        <w:t>tà</w:t>
      </w:r>
      <w:r w:rsidRPr="00F6758F">
        <w:rPr>
          <w:rFonts w:ascii="Century Gothic" w:hAnsi="Century Gothic"/>
        </w:rPr>
        <w:t xml:space="preserve"> del trattamento dei dati;</w:t>
      </w:r>
    </w:p>
    <w:p w14:paraId="689213D7" w14:textId="52213CF4" w:rsidR="00F6758F" w:rsidRPr="00F6758F" w:rsidRDefault="00F6758F">
      <w:pPr>
        <w:pStyle w:val="Textbody"/>
        <w:widowControl w:val="0"/>
        <w:numPr>
          <w:ilvl w:val="0"/>
          <w:numId w:val="51"/>
        </w:numPr>
        <w:spacing w:after="120" w:line="360" w:lineRule="auto"/>
        <w:jc w:val="both"/>
        <w:rPr>
          <w:rFonts w:ascii="Century Gothic" w:hAnsi="Century Gothic"/>
        </w:rPr>
      </w:pPr>
      <w:r w:rsidRPr="00F6758F">
        <w:rPr>
          <w:rFonts w:ascii="Century Gothic" w:hAnsi="Century Gothic"/>
        </w:rPr>
        <w:t>al principio di minimizzazione del trattamento dei dati</w:t>
      </w:r>
      <w:r w:rsidR="008928B0">
        <w:rPr>
          <w:rStyle w:val="Rimandonotaapidipagina"/>
          <w:rFonts w:ascii="Century Gothic" w:hAnsi="Century Gothic"/>
        </w:rPr>
        <w:footnoteReference w:id="61"/>
      </w:r>
      <w:r w:rsidRPr="00F6758F">
        <w:rPr>
          <w:rFonts w:ascii="Century Gothic" w:hAnsi="Century Gothic"/>
        </w:rPr>
        <w:t>;</w:t>
      </w:r>
    </w:p>
    <w:p w14:paraId="47101B43" w14:textId="452910D8" w:rsidR="00F6758F" w:rsidRPr="00F6758F" w:rsidRDefault="00F6758F">
      <w:pPr>
        <w:pStyle w:val="Textbody"/>
        <w:widowControl w:val="0"/>
        <w:numPr>
          <w:ilvl w:val="0"/>
          <w:numId w:val="51"/>
        </w:numPr>
        <w:spacing w:after="120" w:line="360" w:lineRule="auto"/>
        <w:jc w:val="both"/>
        <w:rPr>
          <w:rFonts w:ascii="Century Gothic" w:hAnsi="Century Gothic"/>
        </w:rPr>
      </w:pPr>
      <w:r w:rsidRPr="00F6758F">
        <w:rPr>
          <w:rFonts w:ascii="Century Gothic" w:hAnsi="Century Gothic"/>
        </w:rPr>
        <w:t>all</w:t>
      </w:r>
      <w:r w:rsidR="008928B0">
        <w:rPr>
          <w:rFonts w:ascii="Century Gothic" w:hAnsi="Century Gothic"/>
        </w:rPr>
        <w:t>’</w:t>
      </w:r>
      <w:r w:rsidRPr="00F6758F">
        <w:rPr>
          <w:rFonts w:ascii="Century Gothic" w:hAnsi="Century Gothic"/>
        </w:rPr>
        <w:t>esercizio dei diritti di cui agli artt. 15-22 del GDPR da parte degli interessati;</w:t>
      </w:r>
    </w:p>
    <w:p w14:paraId="4FF2B25B" w14:textId="19086701" w:rsidR="00F6758F" w:rsidRPr="00F6758F" w:rsidRDefault="00F6758F">
      <w:pPr>
        <w:pStyle w:val="Textbody"/>
        <w:widowControl w:val="0"/>
        <w:numPr>
          <w:ilvl w:val="0"/>
          <w:numId w:val="51"/>
        </w:numPr>
        <w:spacing w:after="120" w:line="360" w:lineRule="auto"/>
        <w:jc w:val="both"/>
        <w:rPr>
          <w:rFonts w:ascii="Century Gothic" w:hAnsi="Century Gothic"/>
        </w:rPr>
      </w:pPr>
      <w:r w:rsidRPr="00F6758F">
        <w:rPr>
          <w:rFonts w:ascii="Century Gothic" w:hAnsi="Century Gothic"/>
        </w:rPr>
        <w:t>alle modali</w:t>
      </w:r>
      <w:r w:rsidR="008928B0">
        <w:rPr>
          <w:rFonts w:ascii="Century Gothic" w:hAnsi="Century Gothic"/>
        </w:rPr>
        <w:t>tà</w:t>
      </w:r>
      <w:r w:rsidRPr="00F6758F">
        <w:rPr>
          <w:rFonts w:ascii="Century Gothic" w:hAnsi="Century Gothic"/>
        </w:rPr>
        <w:t xml:space="preserve"> del trattamento e ai requisiti dei dati;</w:t>
      </w:r>
    </w:p>
    <w:p w14:paraId="2CB11ECF" w14:textId="316359D1" w:rsidR="00F6758F" w:rsidRPr="00F6758F" w:rsidRDefault="00F6758F">
      <w:pPr>
        <w:pStyle w:val="Textbody"/>
        <w:widowControl w:val="0"/>
        <w:numPr>
          <w:ilvl w:val="0"/>
          <w:numId w:val="51"/>
        </w:numPr>
        <w:spacing w:after="120" w:line="360" w:lineRule="auto"/>
        <w:jc w:val="both"/>
        <w:rPr>
          <w:rFonts w:ascii="Century Gothic" w:hAnsi="Century Gothic"/>
        </w:rPr>
      </w:pPr>
      <w:r w:rsidRPr="00F6758F">
        <w:rPr>
          <w:rFonts w:ascii="Century Gothic" w:hAnsi="Century Gothic"/>
        </w:rPr>
        <w:t>all</w:t>
      </w:r>
      <w:r w:rsidR="008928B0">
        <w:rPr>
          <w:rFonts w:ascii="Century Gothic" w:hAnsi="Century Gothic"/>
        </w:rPr>
        <w:t>’</w:t>
      </w:r>
      <w:r w:rsidRPr="00F6758F">
        <w:rPr>
          <w:rFonts w:ascii="Century Gothic" w:hAnsi="Century Gothic"/>
        </w:rPr>
        <w:t>informativa fornita agli interessati ed al relativo consenso quando dovuto;</w:t>
      </w:r>
    </w:p>
    <w:p w14:paraId="21F7A532" w14:textId="611FF979" w:rsidR="00F6758F" w:rsidRPr="00F6758F" w:rsidRDefault="00F6758F">
      <w:pPr>
        <w:pStyle w:val="Textbody"/>
        <w:widowControl w:val="0"/>
        <w:numPr>
          <w:ilvl w:val="0"/>
          <w:numId w:val="51"/>
        </w:numPr>
        <w:spacing w:after="120" w:line="360" w:lineRule="auto"/>
        <w:jc w:val="both"/>
        <w:rPr>
          <w:rFonts w:ascii="Century Gothic" w:hAnsi="Century Gothic"/>
        </w:rPr>
      </w:pPr>
      <w:r w:rsidRPr="00F6758F">
        <w:rPr>
          <w:rFonts w:ascii="Century Gothic" w:hAnsi="Century Gothic"/>
        </w:rPr>
        <w:t>all</w:t>
      </w:r>
      <w:r w:rsidR="008928B0">
        <w:rPr>
          <w:rFonts w:ascii="Century Gothic" w:hAnsi="Century Gothic"/>
        </w:rPr>
        <w:t>’</w:t>
      </w:r>
      <w:r w:rsidRPr="00F6758F">
        <w:rPr>
          <w:rFonts w:ascii="Century Gothic" w:hAnsi="Century Gothic"/>
        </w:rPr>
        <w:t>analisi dei rischi sui diritti e le liber</w:t>
      </w:r>
      <w:r w:rsidR="008928B0">
        <w:rPr>
          <w:rFonts w:ascii="Century Gothic" w:hAnsi="Century Gothic"/>
        </w:rPr>
        <w:t>tà</w:t>
      </w:r>
      <w:r w:rsidRPr="00F6758F">
        <w:rPr>
          <w:rFonts w:ascii="Century Gothic" w:hAnsi="Century Gothic"/>
        </w:rPr>
        <w:t xml:space="preserve"> dei soggetti interessati;</w:t>
      </w:r>
    </w:p>
    <w:p w14:paraId="34893945" w14:textId="05A0635E" w:rsidR="00F6758F" w:rsidRPr="00F6758F" w:rsidRDefault="00F6758F">
      <w:pPr>
        <w:pStyle w:val="Textbody"/>
        <w:widowControl w:val="0"/>
        <w:numPr>
          <w:ilvl w:val="0"/>
          <w:numId w:val="51"/>
        </w:numPr>
        <w:spacing w:after="120" w:line="360" w:lineRule="auto"/>
        <w:jc w:val="both"/>
        <w:rPr>
          <w:rFonts w:ascii="Century Gothic" w:hAnsi="Century Gothic"/>
        </w:rPr>
      </w:pPr>
      <w:r w:rsidRPr="00F6758F">
        <w:rPr>
          <w:rFonts w:ascii="Century Gothic" w:hAnsi="Century Gothic"/>
        </w:rPr>
        <w:t>all</w:t>
      </w:r>
      <w:r w:rsidR="008928B0">
        <w:rPr>
          <w:rFonts w:ascii="Century Gothic" w:hAnsi="Century Gothic"/>
        </w:rPr>
        <w:t>’</w:t>
      </w:r>
      <w:r w:rsidRPr="00F6758F">
        <w:rPr>
          <w:rFonts w:ascii="Century Gothic" w:hAnsi="Century Gothic"/>
        </w:rPr>
        <w:t>individuazione del Responsabile della protezione dei dati;</w:t>
      </w:r>
    </w:p>
    <w:p w14:paraId="0F66D832" w14:textId="6FA678CB" w:rsidR="00F6758F" w:rsidRPr="00F6758F" w:rsidRDefault="00F6758F">
      <w:pPr>
        <w:pStyle w:val="Textbody"/>
        <w:widowControl w:val="0"/>
        <w:numPr>
          <w:ilvl w:val="0"/>
          <w:numId w:val="51"/>
        </w:numPr>
        <w:spacing w:after="120" w:line="360" w:lineRule="auto"/>
        <w:jc w:val="both"/>
        <w:rPr>
          <w:rFonts w:ascii="Century Gothic" w:hAnsi="Century Gothic"/>
        </w:rPr>
      </w:pPr>
      <w:r w:rsidRPr="00F6758F">
        <w:rPr>
          <w:rFonts w:ascii="Century Gothic" w:hAnsi="Century Gothic"/>
        </w:rPr>
        <w:t>all</w:t>
      </w:r>
      <w:r w:rsidR="008928B0">
        <w:rPr>
          <w:rFonts w:ascii="Century Gothic" w:hAnsi="Century Gothic"/>
        </w:rPr>
        <w:t>’</w:t>
      </w:r>
      <w:r w:rsidRPr="00F6758F">
        <w:rPr>
          <w:rFonts w:ascii="Century Gothic" w:hAnsi="Century Gothic"/>
        </w:rPr>
        <w:t>individuazione dei Soggetti autorizzati al trattamento dei dati;</w:t>
      </w:r>
    </w:p>
    <w:p w14:paraId="7780BE9E" w14:textId="23B6E1DC" w:rsidR="00F6758F" w:rsidRPr="00F6758F" w:rsidRDefault="00F6758F">
      <w:pPr>
        <w:pStyle w:val="Textbody"/>
        <w:widowControl w:val="0"/>
        <w:numPr>
          <w:ilvl w:val="0"/>
          <w:numId w:val="51"/>
        </w:numPr>
        <w:spacing w:after="120" w:line="360" w:lineRule="auto"/>
        <w:jc w:val="both"/>
        <w:rPr>
          <w:rFonts w:ascii="Century Gothic" w:hAnsi="Century Gothic"/>
        </w:rPr>
      </w:pPr>
      <w:r w:rsidRPr="00F6758F">
        <w:rPr>
          <w:rFonts w:ascii="Century Gothic" w:hAnsi="Century Gothic"/>
        </w:rPr>
        <w:t>all</w:t>
      </w:r>
      <w:r w:rsidR="008928B0">
        <w:rPr>
          <w:rFonts w:ascii="Century Gothic" w:hAnsi="Century Gothic"/>
        </w:rPr>
        <w:t>’</w:t>
      </w:r>
      <w:r w:rsidRPr="00F6758F">
        <w:rPr>
          <w:rFonts w:ascii="Century Gothic" w:hAnsi="Century Gothic"/>
        </w:rPr>
        <w:t>analisi dei rischi sui diritti e le liber</w:t>
      </w:r>
      <w:r w:rsidR="008928B0">
        <w:rPr>
          <w:rFonts w:ascii="Century Gothic" w:hAnsi="Century Gothic"/>
        </w:rPr>
        <w:t xml:space="preserve">tà </w:t>
      </w:r>
      <w:r w:rsidRPr="00F6758F">
        <w:rPr>
          <w:rFonts w:ascii="Century Gothic" w:hAnsi="Century Gothic"/>
        </w:rPr>
        <w:t>dei soggetti interessati;</w:t>
      </w:r>
    </w:p>
    <w:p w14:paraId="211DA60A" w14:textId="575DC1A1" w:rsidR="00F6758F" w:rsidRPr="00F6758F" w:rsidRDefault="00F6758F">
      <w:pPr>
        <w:pStyle w:val="Textbody"/>
        <w:widowControl w:val="0"/>
        <w:numPr>
          <w:ilvl w:val="0"/>
          <w:numId w:val="51"/>
        </w:numPr>
        <w:spacing w:after="120" w:line="360" w:lineRule="auto"/>
        <w:jc w:val="both"/>
        <w:rPr>
          <w:rFonts w:ascii="Century Gothic" w:hAnsi="Century Gothic"/>
        </w:rPr>
      </w:pPr>
      <w:r w:rsidRPr="00F6758F">
        <w:rPr>
          <w:rFonts w:ascii="Century Gothic" w:hAnsi="Century Gothic"/>
        </w:rPr>
        <w:t>alle misure di sicurezza</w:t>
      </w:r>
      <w:r w:rsidR="008928B0">
        <w:rPr>
          <w:rStyle w:val="Rimandonotaapidipagina"/>
          <w:rFonts w:ascii="Century Gothic" w:hAnsi="Century Gothic"/>
        </w:rPr>
        <w:footnoteReference w:id="62"/>
      </w:r>
      <w:r w:rsidRPr="00F6758F">
        <w:rPr>
          <w:rFonts w:ascii="Century Gothic" w:hAnsi="Century Gothic"/>
        </w:rPr>
        <w:t>.</w:t>
      </w:r>
    </w:p>
    <w:p w14:paraId="0977A42E" w14:textId="641D7402" w:rsidR="00F6758F" w:rsidRPr="00F6758F" w:rsidRDefault="00F6758F" w:rsidP="00F6758F">
      <w:pPr>
        <w:pStyle w:val="Textbody"/>
        <w:widowControl w:val="0"/>
        <w:spacing w:after="120" w:line="360" w:lineRule="auto"/>
        <w:jc w:val="both"/>
        <w:rPr>
          <w:rFonts w:ascii="Century Gothic" w:hAnsi="Century Gothic"/>
        </w:rPr>
      </w:pPr>
      <w:r w:rsidRPr="00F6758F">
        <w:rPr>
          <w:rFonts w:ascii="Century Gothic" w:hAnsi="Century Gothic" w:hint="eastAsia"/>
        </w:rPr>
        <w:t xml:space="preserve">Fatto salvo quanto sopra, particolare rilevanza assume il concetto di </w:t>
      </w:r>
      <w:proofErr w:type="spellStart"/>
      <w:r w:rsidRPr="00F6758F">
        <w:rPr>
          <w:rFonts w:ascii="Century Gothic" w:hAnsi="Century Gothic" w:hint="eastAsia"/>
        </w:rPr>
        <w:lastRenderedPageBreak/>
        <w:t>accountability</w:t>
      </w:r>
      <w:proofErr w:type="spellEnd"/>
      <w:r w:rsidRPr="00F6758F">
        <w:rPr>
          <w:rFonts w:ascii="Century Gothic" w:hAnsi="Century Gothic" w:hint="eastAsia"/>
        </w:rPr>
        <w:t xml:space="preserve"> e la capaci</w:t>
      </w:r>
      <w:r w:rsidR="008928B0">
        <w:rPr>
          <w:rFonts w:ascii="Century Gothic" w:hAnsi="Century Gothic"/>
        </w:rPr>
        <w:t>tà</w:t>
      </w:r>
      <w:r w:rsidRPr="00F6758F">
        <w:rPr>
          <w:rFonts w:ascii="Century Gothic" w:hAnsi="Century Gothic" w:hint="eastAsia"/>
        </w:rPr>
        <w:t xml:space="preserve"> di adottare un processo efficace per la protezione dei dati, affinc</w:t>
      </w:r>
      <w:r w:rsidR="008928B0">
        <w:rPr>
          <w:rFonts w:ascii="Century Gothic" w:hAnsi="Century Gothic"/>
        </w:rPr>
        <w:t>hé</w:t>
      </w:r>
      <w:r w:rsidRPr="00F6758F">
        <w:rPr>
          <w:rFonts w:ascii="Century Gothic" w:hAnsi="Century Gothic" w:hint="eastAsia"/>
        </w:rPr>
        <w:t xml:space="preserve"> si riduca al minimo il rischio di una loro possibile violazione.</w:t>
      </w:r>
    </w:p>
    <w:p w14:paraId="4DE22452" w14:textId="37CD57B1" w:rsidR="00F6758F" w:rsidRPr="00F6758F" w:rsidRDefault="00F6758F" w:rsidP="00F6758F">
      <w:pPr>
        <w:pStyle w:val="Textbody"/>
        <w:widowControl w:val="0"/>
        <w:spacing w:after="120" w:line="360" w:lineRule="auto"/>
        <w:jc w:val="both"/>
        <w:rPr>
          <w:rFonts w:ascii="Century Gothic" w:hAnsi="Century Gothic"/>
        </w:rPr>
      </w:pPr>
      <w:r w:rsidRPr="00F6758F">
        <w:rPr>
          <w:rFonts w:ascii="Century Gothic" w:hAnsi="Century Gothic" w:hint="eastAsia"/>
        </w:rPr>
        <w:t>A tal fine, il Responsabile della gestione documentale, in accordo con il Responsabile della conservazione, con il Responsabile per la transizione digitale, e acquisito il parere del Responsabile della protezione dei dati personali, predispone il piano della sicurezza del sistema di gestione informatica dei documenti, prevedendo opportune misure tecniche e organizzative per garantire un livello di sicurezza adeguato al rischio in materia di protezione dei dati personali, ai sensi dell</w:t>
      </w:r>
      <w:r w:rsidR="00AE777E">
        <w:rPr>
          <w:rFonts w:ascii="Century Gothic" w:hAnsi="Century Gothic"/>
        </w:rPr>
        <w:t>’</w:t>
      </w:r>
      <w:r w:rsidRPr="00F6758F">
        <w:rPr>
          <w:rFonts w:ascii="Century Gothic" w:hAnsi="Century Gothic" w:hint="eastAsia"/>
        </w:rPr>
        <w:t>art. 32 del Reg. UE 679/2016, anche in funzione delle tipologie di dati trattati, quali quelli riferibili alle categorie particolari di cui agli artt. 9-10 del Regolamento stesso.</w:t>
      </w:r>
    </w:p>
    <w:p w14:paraId="77982CAF" w14:textId="139C0E30" w:rsidR="00F6758F" w:rsidRPr="00F6758F" w:rsidRDefault="00F6758F" w:rsidP="00F6758F">
      <w:pPr>
        <w:pStyle w:val="Textbody"/>
        <w:widowControl w:val="0"/>
        <w:spacing w:after="120" w:line="360" w:lineRule="auto"/>
        <w:jc w:val="both"/>
        <w:rPr>
          <w:rFonts w:ascii="Century Gothic" w:hAnsi="Century Gothic"/>
        </w:rPr>
      </w:pPr>
      <w:r w:rsidRPr="00F6758F">
        <w:rPr>
          <w:rFonts w:ascii="Century Gothic" w:hAnsi="Century Gothic" w:hint="eastAsia"/>
        </w:rPr>
        <w:t xml:space="preserve">Sul punto, il Garante della privacy nel Parere sullo schema di </w:t>
      </w:r>
      <w:r w:rsidRPr="00F6758F">
        <w:rPr>
          <w:rFonts w:ascii="Century Gothic" w:hAnsi="Century Gothic" w:hint="eastAsia"/>
        </w:rPr>
        <w:t>“</w:t>
      </w:r>
      <w:r w:rsidRPr="00F6758F">
        <w:rPr>
          <w:rFonts w:ascii="Century Gothic" w:hAnsi="Century Gothic" w:hint="eastAsia"/>
        </w:rPr>
        <w:t>Linee Guida sulla formazione, gestione e conservazione dei documenti informatici</w:t>
      </w:r>
      <w:r w:rsidRPr="00F6758F">
        <w:rPr>
          <w:rFonts w:ascii="Century Gothic" w:hAnsi="Century Gothic" w:hint="eastAsia"/>
        </w:rPr>
        <w:t>”</w:t>
      </w:r>
      <w:r w:rsidRPr="00F6758F">
        <w:rPr>
          <w:rFonts w:ascii="Century Gothic" w:hAnsi="Century Gothic" w:hint="eastAsia"/>
        </w:rPr>
        <w:t xml:space="preserve"> del 13 febbraio 2020, ha evidenziato che il mero rinvio alle misure di cui alla circolare </w:t>
      </w:r>
      <w:proofErr w:type="spellStart"/>
      <w:r w:rsidRPr="00F6758F">
        <w:rPr>
          <w:rFonts w:ascii="Century Gothic" w:hAnsi="Century Gothic" w:hint="eastAsia"/>
        </w:rPr>
        <w:t>AgID</w:t>
      </w:r>
      <w:proofErr w:type="spellEnd"/>
      <w:r w:rsidRPr="00F6758F">
        <w:rPr>
          <w:rFonts w:ascii="Century Gothic" w:hAnsi="Century Gothic" w:hint="eastAsia"/>
        </w:rPr>
        <w:t xml:space="preserve"> del 18 aprile 2017, n. 2/2017, nell</w:t>
      </w:r>
      <w:r w:rsidR="0082057D">
        <w:rPr>
          <w:rFonts w:ascii="Century Gothic" w:hAnsi="Century Gothic"/>
        </w:rPr>
        <w:t>’</w:t>
      </w:r>
      <w:r w:rsidRPr="00F6758F">
        <w:rPr>
          <w:rFonts w:ascii="Century Gothic" w:hAnsi="Century Gothic" w:hint="eastAsia"/>
        </w:rPr>
        <w:t>ambito dei requisiti di sicurezza cui sono tenuti i vari soggetti coinvolti nel trattamento, non</w:t>
      </w:r>
      <w:r w:rsidR="0082057D">
        <w:rPr>
          <w:rFonts w:ascii="Century Gothic" w:hAnsi="Century Gothic" w:hint="eastAsia"/>
        </w:rPr>
        <w:t xml:space="preserve"> </w:t>
      </w:r>
      <w:r w:rsidR="0082057D">
        <w:rPr>
          <w:rFonts w:ascii="Century Gothic" w:hAnsi="Century Gothic"/>
        </w:rPr>
        <w:t>è</w:t>
      </w:r>
      <w:r w:rsidRPr="00F6758F">
        <w:rPr>
          <w:rFonts w:ascii="Century Gothic" w:hAnsi="Century Gothic" w:hint="eastAsia"/>
        </w:rPr>
        <w:t xml:space="preserve"> di per </w:t>
      </w:r>
      <w:r w:rsidR="0082057D">
        <w:rPr>
          <w:rFonts w:ascii="Century Gothic" w:hAnsi="Century Gothic"/>
        </w:rPr>
        <w:t>sé</w:t>
      </w:r>
      <w:r w:rsidRPr="00F6758F">
        <w:rPr>
          <w:rFonts w:ascii="Century Gothic" w:hAnsi="Century Gothic" w:hint="eastAsia"/>
        </w:rPr>
        <w:t xml:space="preserve"> sufficiente ad assicurare l</w:t>
      </w:r>
      <w:r w:rsidR="0082057D">
        <w:rPr>
          <w:rFonts w:ascii="Century Gothic" w:hAnsi="Century Gothic"/>
        </w:rPr>
        <w:t>’</w:t>
      </w:r>
      <w:r w:rsidRPr="00F6758F">
        <w:rPr>
          <w:rFonts w:ascii="Century Gothic" w:hAnsi="Century Gothic" w:hint="eastAsia"/>
        </w:rPr>
        <w:t>adozione di misure di sicurezza del trattamento adeguate, in conformi</w:t>
      </w:r>
      <w:r w:rsidR="0082057D">
        <w:rPr>
          <w:rFonts w:ascii="Century Gothic" w:hAnsi="Century Gothic"/>
        </w:rPr>
        <w:t>tà</w:t>
      </w:r>
      <w:r w:rsidRPr="00F6758F">
        <w:rPr>
          <w:rFonts w:ascii="Century Gothic" w:hAnsi="Century Gothic" w:hint="eastAsia"/>
        </w:rPr>
        <w:t xml:space="preserve"> al Regolamento, a norma del quale, occorre invece valutare, in concreto, i rischi che possono derivare, in particolare, dalla distruzione, dalla perdita, dalla modifica, dalla divulgazione non autorizzata o dall</w:t>
      </w:r>
      <w:r w:rsidR="0082057D">
        <w:rPr>
          <w:rFonts w:ascii="Century Gothic" w:hAnsi="Century Gothic"/>
        </w:rPr>
        <w:t>’</w:t>
      </w:r>
      <w:r w:rsidRPr="00F6758F">
        <w:rPr>
          <w:rFonts w:ascii="Century Gothic" w:hAnsi="Century Gothic" w:hint="eastAsia"/>
        </w:rPr>
        <w:t>accesso, in modo accidentale o illegale, a dati personali trasmessi, conservati o comunque trattati.</w:t>
      </w:r>
    </w:p>
    <w:p w14:paraId="23F7400B" w14:textId="5AA8166B" w:rsidR="00F6758F" w:rsidRPr="00F6758F" w:rsidRDefault="0082057D" w:rsidP="00F6758F">
      <w:pPr>
        <w:pStyle w:val="Textbody"/>
        <w:widowControl w:val="0"/>
        <w:spacing w:after="120" w:line="360" w:lineRule="auto"/>
        <w:jc w:val="both"/>
        <w:rPr>
          <w:rFonts w:ascii="Century Gothic" w:hAnsi="Century Gothic"/>
        </w:rPr>
      </w:pPr>
      <w:r>
        <w:rPr>
          <w:rFonts w:ascii="Century Gothic" w:hAnsi="Century Gothic"/>
        </w:rPr>
        <w:t>L’Ente è</w:t>
      </w:r>
      <w:r w:rsidR="00F6758F" w:rsidRPr="00F6758F">
        <w:rPr>
          <w:rFonts w:ascii="Century Gothic" w:hAnsi="Century Gothic" w:hint="eastAsia"/>
        </w:rPr>
        <w:t xml:space="preserve"> tenut</w:t>
      </w:r>
      <w:r>
        <w:rPr>
          <w:rFonts w:ascii="Century Gothic" w:hAnsi="Century Gothic"/>
        </w:rPr>
        <w:t>o</w:t>
      </w:r>
      <w:r w:rsidR="00F6758F" w:rsidRPr="00F6758F">
        <w:rPr>
          <w:rFonts w:ascii="Century Gothic" w:hAnsi="Century Gothic" w:hint="eastAsia"/>
        </w:rPr>
        <w:t xml:space="preserve"> ad adottare, pertanto, idonee e preventive misure di sicurezza, volte a custodire i dati personali trattati, in modo da ridurre al minimo i rischi di distruzione o perdita, anche accidentale, di accesso non autorizzato o di trattamento non consentito o non conforme alle finali</w:t>
      </w:r>
      <w:r>
        <w:rPr>
          <w:rFonts w:ascii="Century Gothic" w:hAnsi="Century Gothic"/>
        </w:rPr>
        <w:t>tà</w:t>
      </w:r>
      <w:r w:rsidR="00F6758F" w:rsidRPr="00F6758F">
        <w:rPr>
          <w:rFonts w:ascii="Century Gothic" w:hAnsi="Century Gothic" w:hint="eastAsia"/>
        </w:rPr>
        <w:t xml:space="preserve"> della raccolta, in relazione alle conoscenze acquisite in base al progresso tecnico, alla loro natura e alle specifiche caratteristiche del trattamento.</w:t>
      </w:r>
    </w:p>
    <w:p w14:paraId="1D5DDE80" w14:textId="77777777" w:rsidR="0082057D" w:rsidRPr="00E26CD7" w:rsidRDefault="00F6758F" w:rsidP="00F6758F">
      <w:pPr>
        <w:pStyle w:val="Textbody"/>
        <w:widowControl w:val="0"/>
        <w:spacing w:after="120" w:line="360" w:lineRule="auto"/>
        <w:jc w:val="both"/>
        <w:rPr>
          <w:rFonts w:ascii="Century Gothic" w:hAnsi="Century Gothic"/>
        </w:rPr>
      </w:pPr>
      <w:r w:rsidRPr="00E26CD7">
        <w:rPr>
          <w:rFonts w:ascii="Century Gothic" w:hAnsi="Century Gothic" w:hint="eastAsia"/>
        </w:rPr>
        <w:lastRenderedPageBreak/>
        <w:t xml:space="preserve">Nello specifico, le misure di carattere tecnico/organizzativo adottate </w:t>
      </w:r>
      <w:r w:rsidR="0082057D" w:rsidRPr="00E26CD7">
        <w:rPr>
          <w:rFonts w:ascii="Century Gothic" w:hAnsi="Century Gothic"/>
        </w:rPr>
        <w:t>dall’Ente</w:t>
      </w:r>
      <w:r w:rsidRPr="00E26CD7">
        <w:rPr>
          <w:rFonts w:ascii="Century Gothic" w:hAnsi="Century Gothic" w:hint="eastAsia"/>
        </w:rPr>
        <w:t xml:space="preserve"> sono le seguenti: </w:t>
      </w:r>
    </w:p>
    <w:p w14:paraId="714E6588" w14:textId="77777777" w:rsidR="00E26CD7" w:rsidRPr="007E5051" w:rsidRDefault="00E26CD7" w:rsidP="00E26CD7">
      <w:pPr>
        <w:pStyle w:val="Textbody"/>
        <w:widowControl w:val="0"/>
        <w:numPr>
          <w:ilvl w:val="0"/>
          <w:numId w:val="52"/>
        </w:numPr>
        <w:spacing w:after="120" w:line="360" w:lineRule="auto"/>
        <w:jc w:val="both"/>
        <w:rPr>
          <w:rFonts w:ascii="Century Gothic" w:hAnsi="Century Gothic"/>
        </w:rPr>
      </w:pPr>
      <w:r w:rsidRPr="007E5051">
        <w:rPr>
          <w:rFonts w:ascii="Century Gothic" w:hAnsi="Century Gothic" w:hint="eastAsia"/>
        </w:rPr>
        <w:t xml:space="preserve">la </w:t>
      </w:r>
      <w:proofErr w:type="spellStart"/>
      <w:r w:rsidRPr="007E5051">
        <w:rPr>
          <w:rFonts w:ascii="Century Gothic" w:hAnsi="Century Gothic" w:hint="eastAsia"/>
        </w:rPr>
        <w:t>pseudonimizzazione</w:t>
      </w:r>
      <w:proofErr w:type="spellEnd"/>
      <w:r w:rsidRPr="007E5051">
        <w:rPr>
          <w:rFonts w:ascii="Century Gothic" w:hAnsi="Century Gothic" w:hint="eastAsia"/>
        </w:rPr>
        <w:t xml:space="preserve"> e la cifratura dei dati personali;</w:t>
      </w:r>
    </w:p>
    <w:p w14:paraId="679A1348" w14:textId="77777777" w:rsidR="00E26CD7" w:rsidRPr="007E5051" w:rsidRDefault="00E26CD7" w:rsidP="00E26CD7">
      <w:pPr>
        <w:pStyle w:val="Textbody"/>
        <w:widowControl w:val="0"/>
        <w:numPr>
          <w:ilvl w:val="0"/>
          <w:numId w:val="52"/>
        </w:numPr>
        <w:spacing w:after="120" w:line="360" w:lineRule="auto"/>
        <w:jc w:val="both"/>
        <w:rPr>
          <w:rFonts w:ascii="Century Gothic" w:hAnsi="Century Gothic"/>
        </w:rPr>
      </w:pPr>
      <w:r w:rsidRPr="007E5051">
        <w:rPr>
          <w:rFonts w:ascii="Century Gothic" w:hAnsi="Century Gothic" w:hint="eastAsia"/>
        </w:rPr>
        <w:t>la capaci</w:t>
      </w:r>
      <w:r w:rsidRPr="007E5051">
        <w:rPr>
          <w:rFonts w:ascii="Century Gothic" w:hAnsi="Century Gothic"/>
        </w:rPr>
        <w:t xml:space="preserve">tà </w:t>
      </w:r>
      <w:r w:rsidRPr="007E5051">
        <w:rPr>
          <w:rFonts w:ascii="Century Gothic" w:hAnsi="Century Gothic" w:hint="eastAsia"/>
        </w:rPr>
        <w:t>di assicurare su base permanente la riservatezza, l'integri</w:t>
      </w:r>
      <w:r w:rsidRPr="007E5051">
        <w:rPr>
          <w:rFonts w:ascii="Century Gothic" w:hAnsi="Century Gothic"/>
        </w:rPr>
        <w:t>tà</w:t>
      </w:r>
      <w:r w:rsidRPr="007E5051">
        <w:rPr>
          <w:rFonts w:ascii="Century Gothic" w:hAnsi="Century Gothic" w:hint="eastAsia"/>
        </w:rPr>
        <w:t>, la disponibili</w:t>
      </w:r>
      <w:r w:rsidRPr="007E5051">
        <w:rPr>
          <w:rFonts w:ascii="Century Gothic" w:hAnsi="Century Gothic"/>
        </w:rPr>
        <w:t>tà</w:t>
      </w:r>
      <w:r w:rsidRPr="007E5051">
        <w:rPr>
          <w:rFonts w:ascii="Century Gothic" w:hAnsi="Century Gothic" w:hint="eastAsia"/>
        </w:rPr>
        <w:t xml:space="preserve"> e la resilienza dei sistemi e dei servizi di trattamento</w:t>
      </w:r>
      <w:r w:rsidRPr="007E5051">
        <w:rPr>
          <w:rFonts w:ascii="Century Gothic" w:hAnsi="Century Gothic"/>
        </w:rPr>
        <w:t xml:space="preserve"> (vedi Allegato 8)</w:t>
      </w:r>
      <w:r w:rsidRPr="007E5051">
        <w:rPr>
          <w:rFonts w:ascii="Century Gothic" w:hAnsi="Century Gothic" w:hint="eastAsia"/>
        </w:rPr>
        <w:t>;</w:t>
      </w:r>
    </w:p>
    <w:p w14:paraId="1CE29B2F" w14:textId="77777777" w:rsidR="00E26CD7" w:rsidRPr="007E5051" w:rsidRDefault="00E26CD7" w:rsidP="00E26CD7">
      <w:pPr>
        <w:pStyle w:val="Textbody"/>
        <w:widowControl w:val="0"/>
        <w:numPr>
          <w:ilvl w:val="0"/>
          <w:numId w:val="52"/>
        </w:numPr>
        <w:spacing w:after="120" w:line="360" w:lineRule="auto"/>
        <w:jc w:val="both"/>
        <w:rPr>
          <w:rFonts w:ascii="Century Gothic" w:hAnsi="Century Gothic"/>
        </w:rPr>
      </w:pPr>
      <w:r w:rsidRPr="007E5051">
        <w:rPr>
          <w:rFonts w:ascii="Century Gothic" w:hAnsi="Century Gothic" w:hint="eastAsia"/>
        </w:rPr>
        <w:t>la capaci</w:t>
      </w:r>
      <w:r w:rsidRPr="007E5051">
        <w:rPr>
          <w:rFonts w:ascii="Century Gothic" w:hAnsi="Century Gothic"/>
        </w:rPr>
        <w:t>tà</w:t>
      </w:r>
      <w:r w:rsidRPr="007E5051">
        <w:rPr>
          <w:rFonts w:ascii="Century Gothic" w:hAnsi="Century Gothic" w:hint="eastAsia"/>
        </w:rPr>
        <w:t xml:space="preserve"> di ripristinare tempestivamente la disponibili</w:t>
      </w:r>
      <w:r w:rsidRPr="007E5051">
        <w:rPr>
          <w:rFonts w:ascii="Century Gothic" w:hAnsi="Century Gothic"/>
        </w:rPr>
        <w:t>tà</w:t>
      </w:r>
      <w:r w:rsidRPr="007E5051">
        <w:rPr>
          <w:rFonts w:ascii="Century Gothic" w:hAnsi="Century Gothic" w:hint="eastAsia"/>
        </w:rPr>
        <w:t xml:space="preserve"> e l'accesso dei dati personali in caso di incidente fisico o tecnico</w:t>
      </w:r>
      <w:r w:rsidRPr="007E5051">
        <w:rPr>
          <w:rFonts w:ascii="Century Gothic" w:hAnsi="Century Gothic"/>
        </w:rPr>
        <w:t xml:space="preserve"> (vedi Allegato 8)</w:t>
      </w:r>
      <w:r w:rsidRPr="007E5051">
        <w:rPr>
          <w:rFonts w:ascii="Century Gothic" w:hAnsi="Century Gothic" w:hint="eastAsia"/>
        </w:rPr>
        <w:t>;</w:t>
      </w:r>
    </w:p>
    <w:p w14:paraId="3C680E60" w14:textId="77777777" w:rsidR="00E26CD7" w:rsidRPr="007E5051" w:rsidRDefault="00E26CD7" w:rsidP="00E26CD7">
      <w:pPr>
        <w:pStyle w:val="Textbody"/>
        <w:widowControl w:val="0"/>
        <w:numPr>
          <w:ilvl w:val="0"/>
          <w:numId w:val="52"/>
        </w:numPr>
        <w:spacing w:after="120" w:line="360" w:lineRule="auto"/>
        <w:jc w:val="both"/>
        <w:rPr>
          <w:rFonts w:ascii="Century Gothic" w:hAnsi="Century Gothic"/>
        </w:rPr>
      </w:pPr>
      <w:r w:rsidRPr="007E5051">
        <w:rPr>
          <w:rFonts w:ascii="Century Gothic" w:hAnsi="Century Gothic"/>
        </w:rPr>
        <w:t xml:space="preserve">l’implementazione di </w:t>
      </w:r>
      <w:r w:rsidRPr="007E5051">
        <w:rPr>
          <w:rFonts w:ascii="Century Gothic" w:hAnsi="Century Gothic" w:hint="eastAsia"/>
        </w:rPr>
        <w:t>una procedura per testare, verificare e valutare regolarmente l'efficacia delle misure tecniche e organizzative al fine di garantire la sicurezza del trattamento</w:t>
      </w:r>
      <w:r w:rsidRPr="007E5051">
        <w:rPr>
          <w:rFonts w:ascii="Century Gothic" w:hAnsi="Century Gothic"/>
        </w:rPr>
        <w:t xml:space="preserve"> (</w:t>
      </w:r>
      <w:r>
        <w:rPr>
          <w:rFonts w:ascii="Century Gothic" w:hAnsi="Century Gothic"/>
        </w:rPr>
        <w:t>v</w:t>
      </w:r>
      <w:r w:rsidRPr="007E5051">
        <w:rPr>
          <w:rFonts w:ascii="Century Gothic" w:hAnsi="Century Gothic"/>
        </w:rPr>
        <w:t xml:space="preserve">edi </w:t>
      </w:r>
      <w:r>
        <w:rPr>
          <w:rFonts w:ascii="Century Gothic" w:hAnsi="Century Gothic"/>
        </w:rPr>
        <w:t>A</w:t>
      </w:r>
      <w:r w:rsidRPr="007E5051">
        <w:rPr>
          <w:rFonts w:ascii="Century Gothic" w:hAnsi="Century Gothic"/>
        </w:rPr>
        <w:t>llegato 8)</w:t>
      </w:r>
    </w:p>
    <w:p w14:paraId="7D94A136" w14:textId="77777777" w:rsidR="00752B69" w:rsidRDefault="00752B69" w:rsidP="00752B69">
      <w:pPr>
        <w:pStyle w:val="Textbody"/>
        <w:widowControl w:val="0"/>
        <w:spacing w:after="120" w:line="360" w:lineRule="auto"/>
        <w:jc w:val="both"/>
        <w:rPr>
          <w:rFonts w:ascii="Century Gothic" w:hAnsi="Century Gothic"/>
        </w:rPr>
      </w:pPr>
    </w:p>
    <w:p w14:paraId="40014EF1" w14:textId="5D664A01" w:rsidR="00752B69" w:rsidRPr="00752B69" w:rsidRDefault="00752B69" w:rsidP="00752B69">
      <w:pPr>
        <w:pStyle w:val="Titolosecondolivello"/>
      </w:pPr>
      <w:r w:rsidRPr="00752B69">
        <w:rPr>
          <w:rFonts w:hint="eastAsia"/>
        </w:rPr>
        <w:tab/>
      </w:r>
      <w:bookmarkStart w:id="49" w:name="_Toc203902023"/>
      <w:r w:rsidRPr="00752B69">
        <w:rPr>
          <w:rFonts w:hint="eastAsia"/>
        </w:rPr>
        <w:t>DIRITTO DI ACCESSO AGLI ATTI</w:t>
      </w:r>
      <w:bookmarkEnd w:id="49"/>
    </w:p>
    <w:p w14:paraId="0D3E4AB2" w14:textId="77777777" w:rsidR="00752B69" w:rsidRPr="00752B69" w:rsidRDefault="00752B69" w:rsidP="00752B69">
      <w:pPr>
        <w:pStyle w:val="Titoloterzolivello"/>
      </w:pPr>
      <w:bookmarkStart w:id="50" w:name="_Toc203902024"/>
      <w:r w:rsidRPr="00752B69">
        <w:rPr>
          <w:rFonts w:hint="eastAsia"/>
        </w:rPr>
        <w:t>6.2.1.</w:t>
      </w:r>
      <w:r w:rsidRPr="00752B69">
        <w:rPr>
          <w:rFonts w:hint="eastAsia"/>
        </w:rPr>
        <w:tab/>
        <w:t>ACCESSO DOCUMENTALE</w:t>
      </w:r>
      <w:bookmarkEnd w:id="50"/>
    </w:p>
    <w:p w14:paraId="29C44BA8" w14:textId="38BB9C78" w:rsidR="00752B69" w:rsidRPr="00752B69" w:rsidRDefault="00752B69" w:rsidP="00752B69">
      <w:pPr>
        <w:pStyle w:val="Textbody"/>
        <w:widowControl w:val="0"/>
        <w:spacing w:after="120" w:line="360" w:lineRule="auto"/>
        <w:jc w:val="both"/>
        <w:rPr>
          <w:rFonts w:ascii="Century Gothic" w:hAnsi="Century Gothic"/>
        </w:rPr>
      </w:pPr>
      <w:r w:rsidRPr="00752B69">
        <w:rPr>
          <w:rFonts w:ascii="Century Gothic" w:hAnsi="Century Gothic" w:hint="eastAsia"/>
        </w:rPr>
        <w:t>Per diritto di accesso si intende, ai sensi dell</w:t>
      </w:r>
      <w:r w:rsidR="00631EE6">
        <w:rPr>
          <w:rFonts w:ascii="Century Gothic" w:hAnsi="Century Gothic"/>
        </w:rPr>
        <w:t>’</w:t>
      </w:r>
      <w:r w:rsidRPr="00752B69">
        <w:rPr>
          <w:rFonts w:ascii="Century Gothic" w:hAnsi="Century Gothic" w:hint="eastAsia"/>
        </w:rPr>
        <w:t xml:space="preserve">art. 22, comma 1, </w:t>
      </w:r>
      <w:proofErr w:type="spellStart"/>
      <w:r w:rsidRPr="00752B69">
        <w:rPr>
          <w:rFonts w:ascii="Century Gothic" w:hAnsi="Century Gothic" w:hint="eastAsia"/>
        </w:rPr>
        <w:t>lett</w:t>
      </w:r>
      <w:proofErr w:type="spellEnd"/>
      <w:r w:rsidRPr="00752B69">
        <w:rPr>
          <w:rFonts w:ascii="Century Gothic" w:hAnsi="Century Gothic" w:hint="eastAsia"/>
        </w:rPr>
        <w:t xml:space="preserve">. a), della L. 241/1990, </w:t>
      </w:r>
      <w:r w:rsidR="00631EE6">
        <w:rPr>
          <w:rFonts w:ascii="Century Gothic" w:hAnsi="Century Gothic"/>
        </w:rPr>
        <w:t>“</w:t>
      </w:r>
      <w:r w:rsidRPr="00752B69">
        <w:rPr>
          <w:rFonts w:ascii="Century Gothic" w:hAnsi="Century Gothic" w:hint="eastAsia"/>
        </w:rPr>
        <w:t>il diritto degli interessati di prendere visione e di estrarre copia di documenti amministrativi</w:t>
      </w:r>
      <w:r w:rsidR="00631EE6">
        <w:rPr>
          <w:rFonts w:ascii="Century Gothic" w:hAnsi="Century Gothic"/>
        </w:rPr>
        <w:t>”</w:t>
      </w:r>
      <w:r w:rsidRPr="00752B69">
        <w:rPr>
          <w:rFonts w:ascii="Century Gothic" w:hAnsi="Century Gothic" w:hint="eastAsia"/>
        </w:rPr>
        <w:t>.</w:t>
      </w:r>
    </w:p>
    <w:p w14:paraId="6A974053" w14:textId="77777777" w:rsidR="00752B69" w:rsidRPr="00752B69" w:rsidRDefault="00752B69" w:rsidP="00752B69">
      <w:pPr>
        <w:pStyle w:val="Textbody"/>
        <w:widowControl w:val="0"/>
        <w:spacing w:after="120" w:line="360" w:lineRule="auto"/>
        <w:jc w:val="both"/>
        <w:rPr>
          <w:rFonts w:ascii="Century Gothic" w:hAnsi="Century Gothic"/>
        </w:rPr>
      </w:pPr>
      <w:r w:rsidRPr="00752B69">
        <w:rPr>
          <w:rFonts w:ascii="Century Gothic" w:hAnsi="Century Gothic" w:hint="eastAsia"/>
        </w:rPr>
        <w:t>Gli istanti devono essere portatori di un interesse diretto, concreto e attuale, corrispondente ad una situazione giuridicamente tutelata e collegata al documento amministrativo e ai documenti connessi.</w:t>
      </w:r>
    </w:p>
    <w:p w14:paraId="478B9741" w14:textId="39286E23" w:rsidR="00752B69" w:rsidRPr="00752B69" w:rsidRDefault="00752B69" w:rsidP="00752B69">
      <w:pPr>
        <w:pStyle w:val="Textbody"/>
        <w:widowControl w:val="0"/>
        <w:spacing w:after="120" w:line="360" w:lineRule="auto"/>
        <w:jc w:val="both"/>
        <w:rPr>
          <w:rFonts w:ascii="Century Gothic" w:hAnsi="Century Gothic"/>
        </w:rPr>
      </w:pPr>
      <w:r w:rsidRPr="00752B69">
        <w:rPr>
          <w:rFonts w:ascii="Century Gothic" w:hAnsi="Century Gothic" w:hint="eastAsia"/>
        </w:rPr>
        <w:t>Gli interessati devono effettuare una richiesta di accesso motivata, essendo necessaria una valutazione oggettiva circa la posizione dell</w:t>
      </w:r>
      <w:r w:rsidR="00631EE6">
        <w:rPr>
          <w:rFonts w:ascii="Century Gothic" w:hAnsi="Century Gothic"/>
        </w:rPr>
        <w:t>’</w:t>
      </w:r>
      <w:r w:rsidRPr="00752B69">
        <w:rPr>
          <w:rFonts w:ascii="Century Gothic" w:hAnsi="Century Gothic" w:hint="eastAsia"/>
        </w:rPr>
        <w:t>istante per verificare l</w:t>
      </w:r>
      <w:r w:rsidR="00631EE6">
        <w:rPr>
          <w:rFonts w:ascii="Century Gothic" w:hAnsi="Century Gothic"/>
        </w:rPr>
        <w:t>’</w:t>
      </w:r>
      <w:r w:rsidRPr="00752B69">
        <w:rPr>
          <w:rFonts w:ascii="Century Gothic" w:hAnsi="Century Gothic" w:hint="eastAsia"/>
        </w:rPr>
        <w:t>esistenza di un nesso di strumentali</w:t>
      </w:r>
      <w:r w:rsidR="00631EE6">
        <w:rPr>
          <w:rFonts w:ascii="Century Gothic" w:hAnsi="Century Gothic"/>
        </w:rPr>
        <w:t>tà</w:t>
      </w:r>
      <w:r w:rsidRPr="00752B69">
        <w:rPr>
          <w:rFonts w:ascii="Century Gothic" w:hAnsi="Century Gothic" w:hint="eastAsia"/>
        </w:rPr>
        <w:t xml:space="preserve"> rispetto ad una situazione giuridicamente tutelata e collegata al documento al quale</w:t>
      </w:r>
      <w:r w:rsidR="00631EE6">
        <w:rPr>
          <w:rFonts w:ascii="Century Gothic" w:hAnsi="Century Gothic"/>
        </w:rPr>
        <w:t xml:space="preserve"> è</w:t>
      </w:r>
      <w:r w:rsidRPr="00752B69">
        <w:rPr>
          <w:rFonts w:ascii="Century Gothic" w:hAnsi="Century Gothic" w:hint="eastAsia"/>
        </w:rPr>
        <w:t xml:space="preserve"> richiesto l</w:t>
      </w:r>
      <w:r w:rsidR="00631EE6">
        <w:rPr>
          <w:rFonts w:ascii="Century Gothic" w:hAnsi="Century Gothic"/>
        </w:rPr>
        <w:t>’</w:t>
      </w:r>
      <w:r w:rsidRPr="00752B69">
        <w:rPr>
          <w:rFonts w:ascii="Century Gothic" w:hAnsi="Century Gothic" w:hint="eastAsia"/>
        </w:rPr>
        <w:t>accesso.</w:t>
      </w:r>
    </w:p>
    <w:p w14:paraId="5136700E" w14:textId="74F435B0" w:rsidR="00752B69" w:rsidRPr="00752B69" w:rsidRDefault="00752B69" w:rsidP="00752B69">
      <w:pPr>
        <w:pStyle w:val="Textbody"/>
        <w:widowControl w:val="0"/>
        <w:spacing w:after="120" w:line="360" w:lineRule="auto"/>
        <w:jc w:val="both"/>
        <w:rPr>
          <w:rFonts w:ascii="Century Gothic" w:hAnsi="Century Gothic"/>
        </w:rPr>
      </w:pPr>
      <w:r w:rsidRPr="00752B69">
        <w:rPr>
          <w:rFonts w:ascii="Century Gothic" w:hAnsi="Century Gothic" w:hint="eastAsia"/>
        </w:rPr>
        <w:lastRenderedPageBreak/>
        <w:t>Il diritto di accesso</w:t>
      </w:r>
      <w:r w:rsidR="00631EE6">
        <w:rPr>
          <w:rFonts w:ascii="Century Gothic" w:hAnsi="Century Gothic"/>
        </w:rPr>
        <w:t xml:space="preserve"> è</w:t>
      </w:r>
      <w:r w:rsidRPr="00752B69">
        <w:rPr>
          <w:rFonts w:ascii="Century Gothic" w:hAnsi="Century Gothic" w:hint="eastAsia"/>
        </w:rPr>
        <w:t xml:space="preserve"> escluso per</w:t>
      </w:r>
      <w:r w:rsidR="00631EE6">
        <w:rPr>
          <w:rStyle w:val="Rimandonotaapidipagina"/>
          <w:rFonts w:ascii="Century Gothic" w:hAnsi="Century Gothic"/>
        </w:rPr>
        <w:footnoteReference w:id="63"/>
      </w:r>
      <w:r w:rsidRPr="00752B69">
        <w:rPr>
          <w:rFonts w:ascii="Century Gothic" w:hAnsi="Century Gothic" w:hint="eastAsia"/>
        </w:rPr>
        <w:t>:</w:t>
      </w:r>
    </w:p>
    <w:p w14:paraId="3075A1F4" w14:textId="078FC8C8" w:rsidR="00752B69" w:rsidRPr="00752B69" w:rsidRDefault="00752B69">
      <w:pPr>
        <w:pStyle w:val="Textbody"/>
        <w:widowControl w:val="0"/>
        <w:numPr>
          <w:ilvl w:val="0"/>
          <w:numId w:val="53"/>
        </w:numPr>
        <w:spacing w:after="120" w:line="360" w:lineRule="auto"/>
        <w:jc w:val="both"/>
        <w:rPr>
          <w:rFonts w:ascii="Century Gothic" w:hAnsi="Century Gothic"/>
        </w:rPr>
      </w:pPr>
      <w:r w:rsidRPr="00752B69">
        <w:rPr>
          <w:rFonts w:ascii="Century Gothic" w:hAnsi="Century Gothic"/>
        </w:rPr>
        <w:t>i documenti coperti dal segreto di Stato;</w:t>
      </w:r>
    </w:p>
    <w:p w14:paraId="2BD2D174" w14:textId="1FC89574" w:rsidR="00752B69" w:rsidRPr="00752B69" w:rsidRDefault="00752B69">
      <w:pPr>
        <w:pStyle w:val="Textbody"/>
        <w:widowControl w:val="0"/>
        <w:numPr>
          <w:ilvl w:val="0"/>
          <w:numId w:val="53"/>
        </w:numPr>
        <w:spacing w:after="120" w:line="360" w:lineRule="auto"/>
        <w:jc w:val="both"/>
        <w:rPr>
          <w:rFonts w:ascii="Century Gothic" w:hAnsi="Century Gothic"/>
        </w:rPr>
      </w:pPr>
      <w:r w:rsidRPr="00752B69">
        <w:rPr>
          <w:rFonts w:ascii="Century Gothic" w:hAnsi="Century Gothic"/>
        </w:rPr>
        <w:t>i procedimenti tributari;</w:t>
      </w:r>
    </w:p>
    <w:p w14:paraId="51BA1160" w14:textId="18F689FE" w:rsidR="00752B69" w:rsidRPr="00752B69" w:rsidRDefault="00752B69">
      <w:pPr>
        <w:pStyle w:val="Textbody"/>
        <w:widowControl w:val="0"/>
        <w:numPr>
          <w:ilvl w:val="0"/>
          <w:numId w:val="53"/>
        </w:numPr>
        <w:spacing w:after="120" w:line="360" w:lineRule="auto"/>
        <w:jc w:val="both"/>
        <w:rPr>
          <w:rFonts w:ascii="Century Gothic" w:hAnsi="Century Gothic"/>
        </w:rPr>
      </w:pPr>
      <w:r w:rsidRPr="00752B69">
        <w:rPr>
          <w:rFonts w:ascii="Century Gothic" w:hAnsi="Century Gothic"/>
        </w:rPr>
        <w:t>l</w:t>
      </w:r>
      <w:r w:rsidR="00AB0027">
        <w:rPr>
          <w:rFonts w:ascii="Century Gothic" w:hAnsi="Century Gothic"/>
        </w:rPr>
        <w:t>’</w:t>
      </w:r>
      <w:r w:rsidRPr="00752B69">
        <w:rPr>
          <w:rFonts w:ascii="Century Gothic" w:hAnsi="Century Gothic"/>
        </w:rPr>
        <w:t>attivi</w:t>
      </w:r>
      <w:r w:rsidR="00631EE6">
        <w:rPr>
          <w:rFonts w:ascii="Century Gothic" w:hAnsi="Century Gothic"/>
        </w:rPr>
        <w:t>tà</w:t>
      </w:r>
      <w:r w:rsidRPr="00752B69">
        <w:rPr>
          <w:rFonts w:ascii="Century Gothic" w:hAnsi="Century Gothic"/>
        </w:rPr>
        <w:t xml:space="preserve"> della Pubblica Amministrazione diretta al</w:t>
      </w:r>
      <w:r w:rsidR="00631EE6">
        <w:rPr>
          <w:rFonts w:ascii="Century Gothic" w:hAnsi="Century Gothic"/>
        </w:rPr>
        <w:t>l’</w:t>
      </w:r>
      <w:r w:rsidRPr="00752B69">
        <w:rPr>
          <w:rFonts w:ascii="Century Gothic" w:hAnsi="Century Gothic"/>
        </w:rPr>
        <w:t>emanazione di atti normativi o amministrativi generali;</w:t>
      </w:r>
    </w:p>
    <w:p w14:paraId="6A397F97" w14:textId="5BDDE16B" w:rsidR="00752B69" w:rsidRPr="00752B69" w:rsidRDefault="00752B69">
      <w:pPr>
        <w:pStyle w:val="Textbody"/>
        <w:widowControl w:val="0"/>
        <w:numPr>
          <w:ilvl w:val="0"/>
          <w:numId w:val="53"/>
        </w:numPr>
        <w:spacing w:after="120" w:line="360" w:lineRule="auto"/>
        <w:jc w:val="both"/>
        <w:rPr>
          <w:rFonts w:ascii="Century Gothic" w:hAnsi="Century Gothic"/>
        </w:rPr>
      </w:pPr>
      <w:r w:rsidRPr="00752B69">
        <w:rPr>
          <w:rFonts w:ascii="Century Gothic" w:hAnsi="Century Gothic"/>
        </w:rPr>
        <w:t>i procedimenti selettivi contenenti informazioni di carattere psicoattitudinale.</w:t>
      </w:r>
    </w:p>
    <w:p w14:paraId="3AE0BD64" w14:textId="1B39B798" w:rsidR="00752B69" w:rsidRPr="00752B69" w:rsidRDefault="00752B69" w:rsidP="00752B69">
      <w:pPr>
        <w:pStyle w:val="Textbody"/>
        <w:widowControl w:val="0"/>
        <w:spacing w:after="120" w:line="360" w:lineRule="auto"/>
        <w:jc w:val="both"/>
        <w:rPr>
          <w:rFonts w:ascii="Century Gothic" w:hAnsi="Century Gothic"/>
        </w:rPr>
      </w:pPr>
      <w:r w:rsidRPr="00752B69">
        <w:rPr>
          <w:rFonts w:ascii="Century Gothic" w:hAnsi="Century Gothic" w:hint="eastAsia"/>
        </w:rPr>
        <w:t>Il diritto all</w:t>
      </w:r>
      <w:r w:rsidR="00AB0027">
        <w:rPr>
          <w:rFonts w:ascii="Century Gothic" w:hAnsi="Century Gothic"/>
        </w:rPr>
        <w:t>’</w:t>
      </w:r>
      <w:r w:rsidRPr="00752B69">
        <w:rPr>
          <w:rFonts w:ascii="Century Gothic" w:hAnsi="Century Gothic" w:hint="eastAsia"/>
        </w:rPr>
        <w:t>accesso ai documenti amministrativi</w:t>
      </w:r>
      <w:r w:rsidR="00AB0027">
        <w:rPr>
          <w:rFonts w:ascii="Century Gothic" w:hAnsi="Century Gothic"/>
        </w:rPr>
        <w:t xml:space="preserve"> è</w:t>
      </w:r>
      <w:r w:rsidRPr="00752B69">
        <w:rPr>
          <w:rFonts w:ascii="Century Gothic" w:hAnsi="Century Gothic" w:hint="eastAsia"/>
        </w:rPr>
        <w:t xml:space="preserve"> prioritario rispetto al diritto alla riservatezza in tutti quei casi in cui l</w:t>
      </w:r>
      <w:r w:rsidR="00AB0027">
        <w:rPr>
          <w:rFonts w:ascii="Century Gothic" w:hAnsi="Century Gothic"/>
        </w:rPr>
        <w:t>’</w:t>
      </w:r>
      <w:r w:rsidRPr="00752B69">
        <w:rPr>
          <w:rFonts w:ascii="Century Gothic" w:hAnsi="Century Gothic" w:hint="eastAsia"/>
        </w:rPr>
        <w:t>istanza ostensiva sia preordinata alla tutela e alla difesa dei propri interessi giuridici.</w:t>
      </w:r>
    </w:p>
    <w:p w14:paraId="5ACE70A1" w14:textId="2D924C0E" w:rsidR="00752B69" w:rsidRPr="00752B69" w:rsidRDefault="00752B69" w:rsidP="00752B69">
      <w:pPr>
        <w:pStyle w:val="Textbody"/>
        <w:widowControl w:val="0"/>
        <w:spacing w:after="120" w:line="360" w:lineRule="auto"/>
        <w:jc w:val="both"/>
        <w:rPr>
          <w:rFonts w:ascii="Century Gothic" w:hAnsi="Century Gothic"/>
        </w:rPr>
      </w:pPr>
      <w:r w:rsidRPr="00752B69">
        <w:rPr>
          <w:rFonts w:ascii="Century Gothic" w:hAnsi="Century Gothic" w:hint="eastAsia"/>
        </w:rPr>
        <w:t>L</w:t>
      </w:r>
      <w:r w:rsidR="00AB0027">
        <w:rPr>
          <w:rFonts w:ascii="Century Gothic" w:hAnsi="Century Gothic"/>
        </w:rPr>
        <w:t xml:space="preserve">’Ente </w:t>
      </w:r>
      <w:r w:rsidRPr="00752B69">
        <w:rPr>
          <w:rFonts w:ascii="Century Gothic" w:hAnsi="Century Gothic" w:hint="eastAsia"/>
        </w:rPr>
        <w:t>deve effettuare una valutazione oggettiva circa la posizione dell</w:t>
      </w:r>
      <w:r w:rsidR="00AB0027">
        <w:rPr>
          <w:rFonts w:ascii="Century Gothic" w:hAnsi="Century Gothic"/>
        </w:rPr>
        <w:t>’</w:t>
      </w:r>
      <w:r w:rsidRPr="00752B69">
        <w:rPr>
          <w:rFonts w:ascii="Century Gothic" w:hAnsi="Century Gothic" w:hint="eastAsia"/>
        </w:rPr>
        <w:t>istante per verificare l</w:t>
      </w:r>
      <w:r w:rsidR="00AB0027">
        <w:rPr>
          <w:rFonts w:ascii="Century Gothic" w:hAnsi="Century Gothic"/>
        </w:rPr>
        <w:t>’</w:t>
      </w:r>
      <w:r w:rsidRPr="00752B69">
        <w:rPr>
          <w:rFonts w:ascii="Century Gothic" w:hAnsi="Century Gothic" w:hint="eastAsia"/>
        </w:rPr>
        <w:t>esistenza di un nesso di strumentali</w:t>
      </w:r>
      <w:r w:rsidR="00AB0027">
        <w:rPr>
          <w:rFonts w:ascii="Century Gothic" w:hAnsi="Century Gothic"/>
        </w:rPr>
        <w:t>tà</w:t>
      </w:r>
      <w:r w:rsidRPr="00752B69">
        <w:rPr>
          <w:rFonts w:ascii="Century Gothic" w:hAnsi="Century Gothic" w:hint="eastAsia"/>
        </w:rPr>
        <w:t xml:space="preserve"> rispetto ad una situazione giuridicamente tutelata e collegata al documento al quale</w:t>
      </w:r>
      <w:r w:rsidR="00AB0027">
        <w:rPr>
          <w:rFonts w:ascii="Century Gothic" w:hAnsi="Century Gothic"/>
        </w:rPr>
        <w:t xml:space="preserve"> è</w:t>
      </w:r>
      <w:r w:rsidRPr="00752B69">
        <w:rPr>
          <w:rFonts w:ascii="Century Gothic" w:hAnsi="Century Gothic" w:hint="eastAsia"/>
        </w:rPr>
        <w:t xml:space="preserve"> richiesto l</w:t>
      </w:r>
      <w:r w:rsidR="00AB0027">
        <w:rPr>
          <w:rFonts w:ascii="Century Gothic" w:hAnsi="Century Gothic"/>
        </w:rPr>
        <w:t>’</w:t>
      </w:r>
      <w:r w:rsidRPr="00752B69">
        <w:rPr>
          <w:rFonts w:ascii="Century Gothic" w:hAnsi="Century Gothic" w:hint="eastAsia"/>
        </w:rPr>
        <w:t>accesso, tenendo conto altre</w:t>
      </w:r>
      <w:r w:rsidR="00AB0027">
        <w:rPr>
          <w:rFonts w:ascii="Century Gothic" w:hAnsi="Century Gothic"/>
        </w:rPr>
        <w:t xml:space="preserve">sì </w:t>
      </w:r>
      <w:r w:rsidRPr="00752B69">
        <w:rPr>
          <w:rFonts w:ascii="Century Gothic" w:hAnsi="Century Gothic" w:hint="eastAsia"/>
        </w:rPr>
        <w:t>di quanto previsto eventualmente nello specifico regolamento per l</w:t>
      </w:r>
      <w:r w:rsidR="00AB0027">
        <w:rPr>
          <w:rFonts w:ascii="Century Gothic" w:hAnsi="Century Gothic"/>
        </w:rPr>
        <w:t>’</w:t>
      </w:r>
      <w:r w:rsidRPr="00752B69">
        <w:rPr>
          <w:rFonts w:ascii="Century Gothic" w:hAnsi="Century Gothic" w:hint="eastAsia"/>
        </w:rPr>
        <w:t>accesso documentale, adottato dall</w:t>
      </w:r>
      <w:r w:rsidR="00AB0027">
        <w:rPr>
          <w:rFonts w:ascii="Century Gothic" w:hAnsi="Century Gothic"/>
        </w:rPr>
        <w:t>’Ente</w:t>
      </w:r>
      <w:r w:rsidRPr="00752B69">
        <w:rPr>
          <w:rFonts w:ascii="Century Gothic" w:hAnsi="Century Gothic" w:hint="eastAsia"/>
        </w:rPr>
        <w:t>, in conformi</w:t>
      </w:r>
      <w:r w:rsidR="00AB0027">
        <w:rPr>
          <w:rFonts w:ascii="Century Gothic" w:hAnsi="Century Gothic"/>
        </w:rPr>
        <w:t>tà</w:t>
      </w:r>
      <w:r w:rsidRPr="00752B69">
        <w:rPr>
          <w:rFonts w:ascii="Century Gothic" w:hAnsi="Century Gothic" w:hint="eastAsia"/>
        </w:rPr>
        <w:t xml:space="preserve"> alle previsioni contenute nella delibera ANAC 1309/2016.</w:t>
      </w:r>
    </w:p>
    <w:p w14:paraId="3CC3BF62" w14:textId="76CC7830" w:rsidR="00752B69" w:rsidRPr="00752B69" w:rsidRDefault="00752B69" w:rsidP="00752B69">
      <w:pPr>
        <w:pStyle w:val="Textbody"/>
        <w:widowControl w:val="0"/>
        <w:spacing w:after="120" w:line="360" w:lineRule="auto"/>
        <w:jc w:val="both"/>
        <w:rPr>
          <w:rFonts w:ascii="Century Gothic" w:hAnsi="Century Gothic"/>
        </w:rPr>
      </w:pPr>
      <w:r w:rsidRPr="00752B69">
        <w:rPr>
          <w:rFonts w:ascii="Century Gothic" w:hAnsi="Century Gothic" w:hint="eastAsia"/>
        </w:rPr>
        <w:t xml:space="preserve">Per quanto afferisce ai profili privacy, il </w:t>
      </w:r>
      <w:proofErr w:type="spellStart"/>
      <w:r w:rsidRPr="00752B69">
        <w:rPr>
          <w:rFonts w:ascii="Century Gothic" w:hAnsi="Century Gothic" w:hint="eastAsia"/>
        </w:rPr>
        <w:t>D.Lgs.</w:t>
      </w:r>
      <w:proofErr w:type="spellEnd"/>
      <w:r w:rsidRPr="00752B69">
        <w:rPr>
          <w:rFonts w:ascii="Century Gothic" w:hAnsi="Century Gothic" w:hint="eastAsia"/>
        </w:rPr>
        <w:t xml:space="preserve"> 196/2003 all</w:t>
      </w:r>
      <w:r w:rsidR="00AB0027">
        <w:rPr>
          <w:rFonts w:ascii="Century Gothic" w:hAnsi="Century Gothic"/>
        </w:rPr>
        <w:t>’</w:t>
      </w:r>
      <w:r w:rsidRPr="00752B69">
        <w:rPr>
          <w:rFonts w:ascii="Century Gothic" w:hAnsi="Century Gothic" w:hint="eastAsia"/>
        </w:rPr>
        <w:t xml:space="preserve">art. 59, rubricato </w:t>
      </w:r>
      <w:r w:rsidR="00AB0027">
        <w:rPr>
          <w:rFonts w:ascii="Century Gothic" w:hAnsi="Century Gothic"/>
        </w:rPr>
        <w:t>“</w:t>
      </w:r>
      <w:r w:rsidRPr="00752B69">
        <w:rPr>
          <w:rFonts w:ascii="Century Gothic" w:hAnsi="Century Gothic" w:hint="eastAsia"/>
        </w:rPr>
        <w:t>Accesso a documenti amministrativi e accesso civico</w:t>
      </w:r>
      <w:r w:rsidR="00AB0027">
        <w:rPr>
          <w:rFonts w:ascii="Century Gothic" w:hAnsi="Century Gothic"/>
        </w:rPr>
        <w:t>”</w:t>
      </w:r>
      <w:r w:rsidRPr="00752B69">
        <w:rPr>
          <w:rFonts w:ascii="Century Gothic" w:hAnsi="Century Gothic" w:hint="eastAsia"/>
        </w:rPr>
        <w:t xml:space="preserve"> prevede che </w:t>
      </w:r>
      <w:r w:rsidRPr="00752B69">
        <w:rPr>
          <w:rFonts w:ascii="Century Gothic" w:hAnsi="Century Gothic" w:hint="eastAsia"/>
        </w:rPr>
        <w:t>“</w:t>
      </w:r>
      <w:r w:rsidRPr="00752B69">
        <w:rPr>
          <w:rFonts w:ascii="Century Gothic" w:hAnsi="Century Gothic" w:hint="eastAsia"/>
        </w:rPr>
        <w:t>1. Fatto salvo quanto previsto dall</w:t>
      </w:r>
      <w:r w:rsidR="00AB0027">
        <w:rPr>
          <w:rFonts w:ascii="Century Gothic" w:hAnsi="Century Gothic"/>
        </w:rPr>
        <w:t>’</w:t>
      </w:r>
      <w:r w:rsidRPr="00752B69">
        <w:rPr>
          <w:rFonts w:ascii="Century Gothic" w:hAnsi="Century Gothic" w:hint="eastAsia"/>
        </w:rPr>
        <w:t>articolo 60, i presupposti, le modali</w:t>
      </w:r>
      <w:r w:rsidR="00AB0027">
        <w:rPr>
          <w:rFonts w:ascii="Century Gothic" w:hAnsi="Century Gothic"/>
        </w:rPr>
        <w:t>tà</w:t>
      </w:r>
      <w:r w:rsidRPr="00752B69">
        <w:rPr>
          <w:rFonts w:ascii="Century Gothic" w:hAnsi="Century Gothic" w:hint="eastAsia"/>
        </w:rPr>
        <w:t>, i limiti per l</w:t>
      </w:r>
      <w:r w:rsidR="00AB0027">
        <w:rPr>
          <w:rFonts w:ascii="Century Gothic" w:hAnsi="Century Gothic"/>
        </w:rPr>
        <w:t>’</w:t>
      </w:r>
      <w:r w:rsidRPr="00752B69">
        <w:rPr>
          <w:rFonts w:ascii="Century Gothic" w:hAnsi="Century Gothic" w:hint="eastAsia"/>
        </w:rPr>
        <w:t>esercizio del diritto di accesso a documenti amministrativi contenenti dati personali, e la relativa tutela giurisdizionale, restano disciplinati dalla legge 7 agosto 1990, n. 241, e successive modificazioni e dalle altre disposizioni di legge in materia, nonc</w:t>
      </w:r>
      <w:r w:rsidR="00AB0027">
        <w:rPr>
          <w:rFonts w:ascii="Century Gothic" w:hAnsi="Century Gothic"/>
        </w:rPr>
        <w:t xml:space="preserve">hé </w:t>
      </w:r>
      <w:r w:rsidRPr="00752B69">
        <w:rPr>
          <w:rFonts w:ascii="Century Gothic" w:hAnsi="Century Gothic" w:hint="eastAsia"/>
        </w:rPr>
        <w:t>dai relativi regolamenti di attuazione, anche per c</w:t>
      </w:r>
      <w:r w:rsidR="00AB0027">
        <w:rPr>
          <w:rFonts w:ascii="Century Gothic" w:hAnsi="Century Gothic"/>
        </w:rPr>
        <w:t xml:space="preserve">iò </w:t>
      </w:r>
      <w:r w:rsidRPr="00752B69">
        <w:rPr>
          <w:rFonts w:ascii="Century Gothic" w:hAnsi="Century Gothic" w:hint="eastAsia"/>
        </w:rPr>
        <w:t>che concerne i tipi di dati di cui agli articoli 9 e 10 del regolamento e le operazioni di trattamento eseguibili in esecuzione di una richiesta di accesso.</w:t>
      </w:r>
      <w:r w:rsidR="00AB0027">
        <w:rPr>
          <w:rFonts w:ascii="Century Gothic" w:hAnsi="Century Gothic"/>
        </w:rPr>
        <w:t>”</w:t>
      </w:r>
      <w:r w:rsidRPr="00752B69">
        <w:rPr>
          <w:rFonts w:ascii="Century Gothic" w:hAnsi="Century Gothic" w:hint="eastAsia"/>
        </w:rPr>
        <w:t>.</w:t>
      </w:r>
    </w:p>
    <w:p w14:paraId="3C91E5D9" w14:textId="4C95C248" w:rsidR="00752B69" w:rsidRPr="00752B69" w:rsidRDefault="00752B69" w:rsidP="00752B69">
      <w:pPr>
        <w:pStyle w:val="Textbody"/>
        <w:widowControl w:val="0"/>
        <w:spacing w:after="120" w:line="360" w:lineRule="auto"/>
        <w:jc w:val="both"/>
        <w:rPr>
          <w:rFonts w:ascii="Century Gothic" w:hAnsi="Century Gothic"/>
        </w:rPr>
      </w:pPr>
      <w:r w:rsidRPr="00752B69">
        <w:rPr>
          <w:rFonts w:ascii="Century Gothic" w:hAnsi="Century Gothic" w:hint="eastAsia"/>
        </w:rPr>
        <w:t>In breve, si rileva che rispetto ai</w:t>
      </w:r>
      <w:r w:rsidR="00AB0027">
        <w:rPr>
          <w:rStyle w:val="Rimandonotaapidipagina"/>
          <w:rFonts w:ascii="Century Gothic" w:hAnsi="Century Gothic"/>
        </w:rPr>
        <w:footnoteReference w:id="64"/>
      </w:r>
      <w:r w:rsidRPr="00752B69">
        <w:rPr>
          <w:rFonts w:ascii="Century Gothic" w:hAnsi="Century Gothic" w:hint="eastAsia"/>
        </w:rPr>
        <w:t>:</w:t>
      </w:r>
    </w:p>
    <w:p w14:paraId="442B881A" w14:textId="26F8EEE3" w:rsidR="00752B69" w:rsidRPr="00752B69" w:rsidRDefault="00752B69">
      <w:pPr>
        <w:pStyle w:val="Textbody"/>
        <w:widowControl w:val="0"/>
        <w:numPr>
          <w:ilvl w:val="0"/>
          <w:numId w:val="54"/>
        </w:numPr>
        <w:spacing w:after="120" w:line="360" w:lineRule="auto"/>
        <w:jc w:val="both"/>
        <w:rPr>
          <w:rFonts w:ascii="Century Gothic" w:hAnsi="Century Gothic"/>
        </w:rPr>
      </w:pPr>
      <w:r w:rsidRPr="00752B69">
        <w:rPr>
          <w:rFonts w:ascii="Century Gothic" w:hAnsi="Century Gothic"/>
        </w:rPr>
        <w:lastRenderedPageBreak/>
        <w:t>Dati personali: il diritto al</w:t>
      </w:r>
      <w:r w:rsidR="00B1246F">
        <w:rPr>
          <w:rFonts w:ascii="Century Gothic" w:hAnsi="Century Gothic"/>
        </w:rPr>
        <w:t>l’</w:t>
      </w:r>
      <w:r w:rsidRPr="00752B69">
        <w:rPr>
          <w:rFonts w:ascii="Century Gothic" w:hAnsi="Century Gothic"/>
        </w:rPr>
        <w:t>accesso ai documenti amministrativi p</w:t>
      </w:r>
      <w:r w:rsidR="00B1246F">
        <w:rPr>
          <w:rFonts w:ascii="Century Gothic" w:hAnsi="Century Gothic"/>
        </w:rPr>
        <w:t>uò</w:t>
      </w:r>
      <w:r w:rsidRPr="00752B69">
        <w:rPr>
          <w:rFonts w:ascii="Century Gothic" w:hAnsi="Century Gothic"/>
        </w:rPr>
        <w:t xml:space="preserve"> prevalere sull</w:t>
      </w:r>
      <w:r w:rsidR="00B1246F">
        <w:rPr>
          <w:rFonts w:ascii="Century Gothic" w:hAnsi="Century Gothic"/>
        </w:rPr>
        <w:t>’</w:t>
      </w:r>
      <w:r w:rsidRPr="00752B69">
        <w:rPr>
          <w:rFonts w:ascii="Century Gothic" w:hAnsi="Century Gothic"/>
        </w:rPr>
        <w:t>interesse alla riservatezza, nel rispetto del principio di minimizzazione;</w:t>
      </w:r>
    </w:p>
    <w:p w14:paraId="55113838" w14:textId="651226F0" w:rsidR="00752B69" w:rsidRPr="00752B69" w:rsidRDefault="00752B69">
      <w:pPr>
        <w:pStyle w:val="Textbody"/>
        <w:widowControl w:val="0"/>
        <w:numPr>
          <w:ilvl w:val="0"/>
          <w:numId w:val="54"/>
        </w:numPr>
        <w:spacing w:after="120" w:line="360" w:lineRule="auto"/>
        <w:jc w:val="both"/>
        <w:rPr>
          <w:rFonts w:ascii="Century Gothic" w:hAnsi="Century Gothic"/>
        </w:rPr>
      </w:pPr>
      <w:r w:rsidRPr="00752B69">
        <w:rPr>
          <w:rFonts w:ascii="Century Gothic" w:hAnsi="Century Gothic"/>
        </w:rPr>
        <w:t>Dati cc.dd. sensibili e giudiziari: il diritto all</w:t>
      </w:r>
      <w:r w:rsidR="00B1246F">
        <w:rPr>
          <w:rFonts w:ascii="Century Gothic" w:hAnsi="Century Gothic"/>
        </w:rPr>
        <w:t>’</w:t>
      </w:r>
      <w:r w:rsidRPr="00752B69">
        <w:rPr>
          <w:rFonts w:ascii="Century Gothic" w:hAnsi="Century Gothic"/>
        </w:rPr>
        <w:t>accesso prevale solo laddove sia strettamente indispensabile;</w:t>
      </w:r>
    </w:p>
    <w:p w14:paraId="10A68FF8" w14:textId="4061FF85" w:rsidR="00752B69" w:rsidRPr="00752B69" w:rsidRDefault="00752B69">
      <w:pPr>
        <w:pStyle w:val="Textbody"/>
        <w:widowControl w:val="0"/>
        <w:numPr>
          <w:ilvl w:val="0"/>
          <w:numId w:val="54"/>
        </w:numPr>
        <w:spacing w:after="120" w:line="360" w:lineRule="auto"/>
        <w:jc w:val="both"/>
        <w:rPr>
          <w:rFonts w:ascii="Century Gothic" w:hAnsi="Century Gothic"/>
        </w:rPr>
      </w:pPr>
      <w:r w:rsidRPr="00752B69">
        <w:rPr>
          <w:rFonts w:ascii="Century Gothic" w:hAnsi="Century Gothic"/>
        </w:rPr>
        <w:t>Dati cc.dd. sensibilissimi (dati genetici e/o idonei a rivelare lo stato di salute e la vita sessuale): il diritto di accesso prevale esclusivamente se la situazione giuridicamente rilevante che si intende tutelare con la richiesta di accesso ai document</w:t>
      </w:r>
      <w:r w:rsidRPr="00752B69">
        <w:rPr>
          <w:rFonts w:ascii="Century Gothic" w:hAnsi="Century Gothic" w:hint="eastAsia"/>
        </w:rPr>
        <w:t>i amministrativi consiste in un diritto della personali</w:t>
      </w:r>
      <w:r w:rsidR="00B1246F">
        <w:rPr>
          <w:rFonts w:ascii="Century Gothic" w:hAnsi="Century Gothic"/>
        </w:rPr>
        <w:t>tà</w:t>
      </w:r>
      <w:r w:rsidRPr="00752B69">
        <w:rPr>
          <w:rFonts w:ascii="Century Gothic" w:hAnsi="Century Gothic" w:hint="eastAsia"/>
        </w:rPr>
        <w:t xml:space="preserve"> o in un altro diritto o liber</w:t>
      </w:r>
      <w:r w:rsidR="00B1246F">
        <w:rPr>
          <w:rFonts w:ascii="Century Gothic" w:hAnsi="Century Gothic"/>
        </w:rPr>
        <w:t>tà</w:t>
      </w:r>
      <w:r w:rsidRPr="00752B69">
        <w:rPr>
          <w:rFonts w:ascii="Century Gothic" w:hAnsi="Century Gothic" w:hint="eastAsia"/>
        </w:rPr>
        <w:t xml:space="preserve"> fondamentale.</w:t>
      </w:r>
    </w:p>
    <w:p w14:paraId="60EDC57A" w14:textId="4197C532" w:rsidR="00752B69" w:rsidRPr="00752B69" w:rsidRDefault="00752B69" w:rsidP="00752B69">
      <w:pPr>
        <w:pStyle w:val="Textbody"/>
        <w:widowControl w:val="0"/>
        <w:spacing w:after="120" w:line="360" w:lineRule="auto"/>
        <w:jc w:val="both"/>
        <w:rPr>
          <w:rFonts w:ascii="Century Gothic" w:hAnsi="Century Gothic"/>
        </w:rPr>
      </w:pPr>
      <w:r w:rsidRPr="00752B69">
        <w:rPr>
          <w:rFonts w:ascii="Century Gothic" w:hAnsi="Century Gothic" w:hint="eastAsia"/>
        </w:rPr>
        <w:t>A tal proposito, nella gestione degli accessi e consultazione dei documenti detenuti dall</w:t>
      </w:r>
      <w:r w:rsidR="00B1246F">
        <w:rPr>
          <w:rFonts w:ascii="Century Gothic" w:hAnsi="Century Gothic"/>
        </w:rPr>
        <w:t>’Ente</w:t>
      </w:r>
      <w:r w:rsidRPr="00752B69">
        <w:rPr>
          <w:rFonts w:ascii="Century Gothic" w:hAnsi="Century Gothic" w:hint="eastAsia"/>
        </w:rPr>
        <w:t>, da parte di terzi, il Responsabile della gestione</w:t>
      </w:r>
      <w:r w:rsidR="00B1246F">
        <w:rPr>
          <w:rFonts w:ascii="Century Gothic" w:hAnsi="Century Gothic"/>
        </w:rPr>
        <w:t xml:space="preserve"> è</w:t>
      </w:r>
      <w:r w:rsidRPr="00752B69">
        <w:rPr>
          <w:rFonts w:ascii="Century Gothic" w:hAnsi="Century Gothic" w:hint="eastAsia"/>
        </w:rPr>
        <w:t xml:space="preserve"> tenuto ad informare in modo costante ed aggiornato il Responsabile della protezione dei dati personali.</w:t>
      </w:r>
    </w:p>
    <w:p w14:paraId="1CBDD5DB" w14:textId="36481B64" w:rsidR="00752B69" w:rsidRPr="00752B69" w:rsidRDefault="00752B69" w:rsidP="00752B69">
      <w:pPr>
        <w:pStyle w:val="Textbody"/>
        <w:widowControl w:val="0"/>
        <w:spacing w:after="120" w:line="360" w:lineRule="auto"/>
        <w:jc w:val="both"/>
        <w:rPr>
          <w:rFonts w:ascii="Century Gothic" w:hAnsi="Century Gothic"/>
        </w:rPr>
      </w:pPr>
      <w:r w:rsidRPr="00752B69">
        <w:rPr>
          <w:rFonts w:ascii="Century Gothic" w:hAnsi="Century Gothic" w:hint="eastAsia"/>
        </w:rPr>
        <w:t>In ogni caso, nell</w:t>
      </w:r>
      <w:r w:rsidR="00B1246F">
        <w:rPr>
          <w:rFonts w:ascii="Century Gothic" w:hAnsi="Century Gothic"/>
        </w:rPr>
        <w:t>’</w:t>
      </w:r>
      <w:r w:rsidRPr="00752B69">
        <w:rPr>
          <w:rFonts w:ascii="Century Gothic" w:hAnsi="Century Gothic" w:hint="eastAsia"/>
        </w:rPr>
        <w:t>ipotesi di accesso diretto ai propri archivi, l</w:t>
      </w:r>
      <w:r w:rsidR="00B1246F">
        <w:rPr>
          <w:rFonts w:ascii="Century Gothic" w:hAnsi="Century Gothic"/>
        </w:rPr>
        <w:t>’</w:t>
      </w:r>
      <w:r w:rsidRPr="00752B69">
        <w:rPr>
          <w:rFonts w:ascii="Century Gothic" w:hAnsi="Century Gothic" w:hint="eastAsia"/>
        </w:rPr>
        <w:t>Amministrazione titolare dei dati, rilascia all</w:t>
      </w:r>
      <w:r w:rsidR="00B1246F">
        <w:rPr>
          <w:rFonts w:ascii="Century Gothic" w:hAnsi="Century Gothic"/>
        </w:rPr>
        <w:t>’</w:t>
      </w:r>
      <w:r w:rsidRPr="00752B69">
        <w:rPr>
          <w:rFonts w:ascii="Century Gothic" w:hAnsi="Century Gothic" w:hint="eastAsia"/>
        </w:rPr>
        <w:t>Amministrazione procedente apposita autorizzazione in cui vengono indicati eventuali limiti e condizioni di accesso, volti ad assicurare la riservatezza dei dati personali ai sensi della normativa vigente anche mediante la stipula di apposite convenzioni di servizio.</w:t>
      </w:r>
    </w:p>
    <w:p w14:paraId="39C1E1B0" w14:textId="42DB1AE6" w:rsidR="00752B69" w:rsidRPr="00752B69" w:rsidRDefault="00752B69" w:rsidP="00752B69">
      <w:pPr>
        <w:pStyle w:val="Textbody"/>
        <w:widowControl w:val="0"/>
        <w:spacing w:after="120" w:line="360" w:lineRule="auto"/>
        <w:jc w:val="both"/>
        <w:rPr>
          <w:rFonts w:ascii="Century Gothic" w:hAnsi="Century Gothic"/>
        </w:rPr>
      </w:pPr>
      <w:r w:rsidRPr="00752B69">
        <w:rPr>
          <w:rFonts w:ascii="Century Gothic" w:hAnsi="Century Gothic" w:hint="eastAsia"/>
        </w:rPr>
        <w:t>Allo stesso modo, nel caso in cui sia effettuata una protocollazione riservata (come indicato nel paragrafo 5.8.), la visibili</w:t>
      </w:r>
      <w:r w:rsidR="00B1246F">
        <w:rPr>
          <w:rFonts w:ascii="Century Gothic" w:hAnsi="Century Gothic"/>
        </w:rPr>
        <w:t>tà</w:t>
      </w:r>
      <w:r w:rsidRPr="00752B69">
        <w:rPr>
          <w:rFonts w:ascii="Century Gothic" w:hAnsi="Century Gothic" w:hint="eastAsia"/>
        </w:rPr>
        <w:t xml:space="preserve"> completa del documento</w:t>
      </w:r>
      <w:r w:rsidR="00406FE8">
        <w:rPr>
          <w:rFonts w:ascii="Century Gothic" w:hAnsi="Century Gothic"/>
        </w:rPr>
        <w:t xml:space="preserve"> è</w:t>
      </w:r>
      <w:r w:rsidRPr="00752B69">
        <w:rPr>
          <w:rFonts w:ascii="Century Gothic" w:hAnsi="Century Gothic" w:hint="eastAsia"/>
        </w:rPr>
        <w:t xml:space="preserve"> possibile solo all'utente assegnatario per competenza e agli operatori di protocollo che hanno il permesso applicativo di protocollazione riservata (permesso associato al ruolo). Tutti gli altri utenti (seppure inclusi nella giusta lista di competenza) possono accedere solo ai dati di registrazione (ad esempio, progressivo di protocollo, data di protocollazione), mentre sono oscurati i dati relativi al profilo del protocollo (ad esempio, classificazione).</w:t>
      </w:r>
    </w:p>
    <w:p w14:paraId="5DFC0071" w14:textId="77777777" w:rsidR="00752B69" w:rsidRPr="00752B69" w:rsidRDefault="00752B69" w:rsidP="00752B69">
      <w:pPr>
        <w:pStyle w:val="Textbody"/>
        <w:widowControl w:val="0"/>
        <w:spacing w:after="120" w:line="360" w:lineRule="auto"/>
        <w:jc w:val="both"/>
        <w:rPr>
          <w:rFonts w:ascii="Century Gothic" w:hAnsi="Century Gothic"/>
        </w:rPr>
      </w:pPr>
      <w:r w:rsidRPr="00752B69">
        <w:rPr>
          <w:rFonts w:ascii="Century Gothic" w:hAnsi="Century Gothic" w:hint="eastAsia"/>
        </w:rPr>
        <w:lastRenderedPageBreak/>
        <w:t>I documenti non vengono mai visualizzati dagli utenti privi di diritti di accesso, neanche a fronte di una ricerca generale nell'archivio o di una ricerca full text.</w:t>
      </w:r>
    </w:p>
    <w:p w14:paraId="26E7F2BD" w14:textId="77777777" w:rsidR="00406FE8" w:rsidRDefault="00406FE8" w:rsidP="00752B69">
      <w:pPr>
        <w:pStyle w:val="Textbody"/>
        <w:widowControl w:val="0"/>
        <w:spacing w:after="120" w:line="360" w:lineRule="auto"/>
        <w:jc w:val="both"/>
        <w:rPr>
          <w:rFonts w:ascii="Century Gothic" w:hAnsi="Century Gothic"/>
        </w:rPr>
      </w:pPr>
    </w:p>
    <w:p w14:paraId="27A9D149" w14:textId="6AA3BF1F" w:rsidR="00752B69" w:rsidRPr="00752B69" w:rsidRDefault="00752B69" w:rsidP="00406FE8">
      <w:pPr>
        <w:pStyle w:val="Titoloterzolivello"/>
      </w:pPr>
      <w:bookmarkStart w:id="51" w:name="_Toc203902025"/>
      <w:r w:rsidRPr="00752B69">
        <w:rPr>
          <w:rFonts w:hint="eastAsia"/>
        </w:rPr>
        <w:t>6.2.2.</w:t>
      </w:r>
      <w:r w:rsidRPr="00752B69">
        <w:rPr>
          <w:rFonts w:hint="eastAsia"/>
        </w:rPr>
        <w:tab/>
        <w:t>ACCESSO CIVICO GENERALIZZATO (FOIA)</w:t>
      </w:r>
      <w:bookmarkEnd w:id="51"/>
    </w:p>
    <w:p w14:paraId="2ABB36EC" w14:textId="20D9D7E6" w:rsidR="007D3A68" w:rsidRPr="00F65F67" w:rsidRDefault="007D3A68" w:rsidP="007D3A68">
      <w:pPr>
        <w:pStyle w:val="Textbody"/>
        <w:widowControl w:val="0"/>
        <w:tabs>
          <w:tab w:val="left" w:pos="873"/>
          <w:tab w:val="left" w:pos="874"/>
        </w:tabs>
        <w:spacing w:after="120" w:line="360" w:lineRule="auto"/>
        <w:jc w:val="both"/>
        <w:rPr>
          <w:rFonts w:ascii="Century Gothic" w:hAnsi="Century Gothic"/>
        </w:rPr>
      </w:pPr>
      <w:r w:rsidRPr="00F65F67">
        <w:rPr>
          <w:rFonts w:ascii="Century Gothic" w:hAnsi="Century Gothic"/>
        </w:rPr>
        <w:t>L’Accesso civico semplice consente a chiunque di richiedere documenti, dati o informazioni che le amministrazioni hanno l'obbligo di pubblicare nella sezione "Amministrazione trasparente" dei propri siti istituzionali, nei casi in cui gli stessi non siano stati pubblicati (</w:t>
      </w:r>
      <w:proofErr w:type="spellStart"/>
      <w:r w:rsidRPr="00F65F67">
        <w:rPr>
          <w:rFonts w:ascii="Century Gothic" w:hAnsi="Century Gothic"/>
        </w:rPr>
        <w:t>D.Lgs.</w:t>
      </w:r>
      <w:proofErr w:type="spellEnd"/>
      <w:r w:rsidRPr="00F65F67">
        <w:rPr>
          <w:rFonts w:ascii="Century Gothic" w:hAnsi="Century Gothic"/>
        </w:rPr>
        <w:t xml:space="preserve"> 33/2013, art.5, c. 1).</w:t>
      </w:r>
    </w:p>
    <w:p w14:paraId="38CE9604" w14:textId="0A3A1E01" w:rsidR="00752B69" w:rsidRPr="00752B69" w:rsidRDefault="00752B69" w:rsidP="00752B69">
      <w:pPr>
        <w:pStyle w:val="Textbody"/>
        <w:widowControl w:val="0"/>
        <w:spacing w:after="120" w:line="360" w:lineRule="auto"/>
        <w:jc w:val="both"/>
        <w:rPr>
          <w:rFonts w:ascii="Century Gothic" w:hAnsi="Century Gothic"/>
        </w:rPr>
      </w:pPr>
      <w:r w:rsidRPr="00752B69">
        <w:rPr>
          <w:rFonts w:ascii="Century Gothic" w:hAnsi="Century Gothic" w:hint="eastAsia"/>
        </w:rPr>
        <w:t>Il diritto all'accesso civico generalizzato (FOIA) riguarda la possibili</w:t>
      </w:r>
      <w:r w:rsidR="00406FE8">
        <w:rPr>
          <w:rFonts w:ascii="Century Gothic" w:hAnsi="Century Gothic"/>
        </w:rPr>
        <w:t>tà</w:t>
      </w:r>
      <w:r w:rsidRPr="00752B69">
        <w:rPr>
          <w:rFonts w:ascii="Century Gothic" w:hAnsi="Century Gothic" w:hint="eastAsia"/>
        </w:rPr>
        <w:t xml:space="preserve"> di accedere a dati, documenti e informazioni detenuti dalle Pubbliche Amministrazioni ulteriori rispetto a quelli oggetto di pubblicazione obbligatoria previsti dal </w:t>
      </w:r>
      <w:proofErr w:type="spellStart"/>
      <w:r w:rsidRPr="00752B69">
        <w:rPr>
          <w:rFonts w:ascii="Century Gothic" w:hAnsi="Century Gothic" w:hint="eastAsia"/>
        </w:rPr>
        <w:t>D.Lgs.</w:t>
      </w:r>
      <w:proofErr w:type="spellEnd"/>
      <w:r w:rsidRPr="00752B69">
        <w:rPr>
          <w:rFonts w:ascii="Century Gothic" w:hAnsi="Century Gothic" w:hint="eastAsia"/>
        </w:rPr>
        <w:t xml:space="preserve"> 33/2013</w:t>
      </w:r>
      <w:r w:rsidR="00406FE8">
        <w:rPr>
          <w:rStyle w:val="Rimandonotaapidipagina"/>
          <w:rFonts w:ascii="Century Gothic" w:hAnsi="Century Gothic"/>
        </w:rPr>
        <w:footnoteReference w:id="65"/>
      </w:r>
      <w:r w:rsidRPr="00752B69">
        <w:rPr>
          <w:rFonts w:ascii="Century Gothic" w:hAnsi="Century Gothic" w:hint="eastAsia"/>
        </w:rPr>
        <w:t>.</w:t>
      </w:r>
    </w:p>
    <w:p w14:paraId="685DEFA4" w14:textId="600C2CB5" w:rsidR="00752B69" w:rsidRPr="00752B69" w:rsidRDefault="00752B69" w:rsidP="00752B69">
      <w:pPr>
        <w:pStyle w:val="Textbody"/>
        <w:widowControl w:val="0"/>
        <w:spacing w:after="120" w:line="360" w:lineRule="auto"/>
        <w:jc w:val="both"/>
        <w:rPr>
          <w:rFonts w:ascii="Century Gothic" w:hAnsi="Century Gothic"/>
        </w:rPr>
      </w:pPr>
      <w:r w:rsidRPr="00752B69">
        <w:rPr>
          <w:rFonts w:ascii="Century Gothic" w:hAnsi="Century Gothic" w:hint="eastAsia"/>
        </w:rPr>
        <w:t>Le istanze possono essere presentate da chiunque, a prescindere da particolari requisiti di qualificazione, e senza necessi</w:t>
      </w:r>
      <w:r w:rsidR="008A4030">
        <w:rPr>
          <w:rFonts w:ascii="Century Gothic" w:hAnsi="Century Gothic"/>
        </w:rPr>
        <w:t>tà</w:t>
      </w:r>
      <w:r w:rsidRPr="00752B69">
        <w:rPr>
          <w:rFonts w:ascii="Century Gothic" w:hAnsi="Century Gothic" w:hint="eastAsia"/>
        </w:rPr>
        <w:t xml:space="preserve"> di motivazione.</w:t>
      </w:r>
    </w:p>
    <w:p w14:paraId="76BF5EC3" w14:textId="25B7C6C1" w:rsidR="00752B69" w:rsidRPr="00752B69" w:rsidRDefault="00752B69" w:rsidP="00752B69">
      <w:pPr>
        <w:pStyle w:val="Textbody"/>
        <w:widowControl w:val="0"/>
        <w:spacing w:after="120" w:line="360" w:lineRule="auto"/>
        <w:jc w:val="both"/>
        <w:rPr>
          <w:rFonts w:ascii="Century Gothic" w:hAnsi="Century Gothic"/>
        </w:rPr>
      </w:pPr>
      <w:r w:rsidRPr="00752B69">
        <w:rPr>
          <w:rFonts w:ascii="Century Gothic" w:hAnsi="Century Gothic" w:hint="eastAsia"/>
        </w:rPr>
        <w:t>L</w:t>
      </w:r>
      <w:r w:rsidR="008A4030">
        <w:rPr>
          <w:rFonts w:ascii="Century Gothic" w:hAnsi="Century Gothic"/>
        </w:rPr>
        <w:t>’</w:t>
      </w:r>
      <w:r w:rsidRPr="00752B69">
        <w:rPr>
          <w:rFonts w:ascii="Century Gothic" w:hAnsi="Century Gothic" w:hint="eastAsia"/>
        </w:rPr>
        <w:t>accesso civico generalizzato</w:t>
      </w:r>
      <w:r w:rsidR="008A4030">
        <w:rPr>
          <w:rFonts w:ascii="Century Gothic" w:hAnsi="Century Gothic"/>
        </w:rPr>
        <w:t xml:space="preserve"> è </w:t>
      </w:r>
      <w:r w:rsidRPr="00752B69">
        <w:rPr>
          <w:rFonts w:ascii="Century Gothic" w:hAnsi="Century Gothic" w:hint="eastAsia"/>
        </w:rPr>
        <w:t>volto a:</w:t>
      </w:r>
    </w:p>
    <w:p w14:paraId="26A3462B" w14:textId="251D7116" w:rsidR="00752B69" w:rsidRPr="00752B69" w:rsidRDefault="00752B69">
      <w:pPr>
        <w:pStyle w:val="Textbody"/>
        <w:widowControl w:val="0"/>
        <w:numPr>
          <w:ilvl w:val="0"/>
          <w:numId w:val="55"/>
        </w:numPr>
        <w:spacing w:after="120" w:line="360" w:lineRule="auto"/>
        <w:jc w:val="both"/>
        <w:rPr>
          <w:rFonts w:ascii="Century Gothic" w:hAnsi="Century Gothic"/>
        </w:rPr>
      </w:pPr>
      <w:r w:rsidRPr="00752B69">
        <w:rPr>
          <w:rFonts w:ascii="Century Gothic" w:hAnsi="Century Gothic"/>
        </w:rPr>
        <w:t>assicurare a chiunque l</w:t>
      </w:r>
      <w:r w:rsidR="008A4030">
        <w:rPr>
          <w:rFonts w:ascii="Century Gothic" w:hAnsi="Century Gothic"/>
        </w:rPr>
        <w:t>’</w:t>
      </w:r>
      <w:r w:rsidRPr="00752B69">
        <w:rPr>
          <w:rFonts w:ascii="Century Gothic" w:hAnsi="Century Gothic"/>
        </w:rPr>
        <w:t>accesso indipendentemente dalla titolari</w:t>
      </w:r>
      <w:r w:rsidR="008A4030">
        <w:rPr>
          <w:rFonts w:ascii="Century Gothic" w:hAnsi="Century Gothic"/>
        </w:rPr>
        <w:t>tà</w:t>
      </w:r>
      <w:r w:rsidRPr="00752B69">
        <w:rPr>
          <w:rFonts w:ascii="Century Gothic" w:hAnsi="Century Gothic"/>
        </w:rPr>
        <w:t xml:space="preserve"> di situazioni giuridiche soggettive;</w:t>
      </w:r>
    </w:p>
    <w:p w14:paraId="60C7A5AD" w14:textId="1E673A2C" w:rsidR="00752B69" w:rsidRPr="00752B69" w:rsidRDefault="00752B69">
      <w:pPr>
        <w:pStyle w:val="Textbody"/>
        <w:widowControl w:val="0"/>
        <w:numPr>
          <w:ilvl w:val="0"/>
          <w:numId w:val="55"/>
        </w:numPr>
        <w:spacing w:after="120" w:line="360" w:lineRule="auto"/>
        <w:jc w:val="both"/>
        <w:rPr>
          <w:rFonts w:ascii="Century Gothic" w:hAnsi="Century Gothic"/>
        </w:rPr>
      </w:pPr>
      <w:r w:rsidRPr="00752B69">
        <w:rPr>
          <w:rFonts w:ascii="Century Gothic" w:hAnsi="Century Gothic"/>
        </w:rPr>
        <w:t>promuovere la partecipazione al dibattito pubblico;</w:t>
      </w:r>
    </w:p>
    <w:p w14:paraId="662BD7AE" w14:textId="6D160212" w:rsidR="00752B69" w:rsidRPr="00752B69" w:rsidRDefault="00752B69">
      <w:pPr>
        <w:pStyle w:val="Textbody"/>
        <w:widowControl w:val="0"/>
        <w:numPr>
          <w:ilvl w:val="0"/>
          <w:numId w:val="55"/>
        </w:numPr>
        <w:spacing w:after="120" w:line="360" w:lineRule="auto"/>
        <w:jc w:val="both"/>
        <w:rPr>
          <w:rFonts w:ascii="Century Gothic" w:hAnsi="Century Gothic"/>
        </w:rPr>
      </w:pPr>
      <w:r w:rsidRPr="00752B69">
        <w:rPr>
          <w:rFonts w:ascii="Century Gothic" w:hAnsi="Century Gothic"/>
        </w:rPr>
        <w:t>favorire forme diffuse di controllo sul perseguimento delle finali</w:t>
      </w:r>
      <w:r w:rsidR="008A4030">
        <w:rPr>
          <w:rFonts w:ascii="Century Gothic" w:hAnsi="Century Gothic"/>
        </w:rPr>
        <w:t>tà</w:t>
      </w:r>
      <w:r w:rsidRPr="00752B69">
        <w:rPr>
          <w:rFonts w:ascii="Century Gothic" w:hAnsi="Century Gothic"/>
        </w:rPr>
        <w:t xml:space="preserve"> istituzionali e sull</w:t>
      </w:r>
      <w:r w:rsidR="008A4030">
        <w:rPr>
          <w:rFonts w:ascii="Century Gothic" w:hAnsi="Century Gothic"/>
        </w:rPr>
        <w:t>’</w:t>
      </w:r>
      <w:r w:rsidRPr="00752B69">
        <w:rPr>
          <w:rFonts w:ascii="Century Gothic" w:hAnsi="Century Gothic"/>
        </w:rPr>
        <w:t>utilizzo delle risorse pubbliche.</w:t>
      </w:r>
    </w:p>
    <w:p w14:paraId="3AFE1563" w14:textId="038D2588" w:rsidR="00752B69" w:rsidRDefault="00752B69" w:rsidP="00752B69">
      <w:pPr>
        <w:pStyle w:val="Textbody"/>
        <w:widowControl w:val="0"/>
        <w:spacing w:after="120" w:line="360" w:lineRule="auto"/>
        <w:jc w:val="both"/>
        <w:rPr>
          <w:rFonts w:ascii="Century Gothic" w:hAnsi="Century Gothic"/>
        </w:rPr>
      </w:pPr>
      <w:r w:rsidRPr="00752B69">
        <w:rPr>
          <w:rFonts w:ascii="Century Gothic" w:hAnsi="Century Gothic" w:hint="eastAsia"/>
        </w:rPr>
        <w:t xml:space="preserve">Le </w:t>
      </w:r>
      <w:r w:rsidR="008A4030">
        <w:rPr>
          <w:rFonts w:ascii="Century Gothic" w:hAnsi="Century Gothic"/>
        </w:rPr>
        <w:t>Pubbliche Amministrazioni</w:t>
      </w:r>
      <w:r w:rsidRPr="00752B69">
        <w:rPr>
          <w:rFonts w:ascii="Century Gothic" w:hAnsi="Century Gothic" w:hint="eastAsia"/>
        </w:rPr>
        <w:t xml:space="preserve">, al fine di esaminare le istanze, dovrebbero adottare anche adeguate soluzioni organizzative, quali, ad esempio, </w:t>
      </w:r>
      <w:r w:rsidR="008A4030">
        <w:rPr>
          <w:rFonts w:ascii="Century Gothic" w:hAnsi="Century Gothic"/>
        </w:rPr>
        <w:t>“</w:t>
      </w:r>
      <w:r w:rsidRPr="00752B69">
        <w:rPr>
          <w:rFonts w:ascii="Century Gothic" w:hAnsi="Century Gothic" w:hint="eastAsia"/>
        </w:rPr>
        <w:t xml:space="preserve">la concentrazione della competenza a decidere sulle richieste di accesso in un unico ufficio (dotato di risorse professionali adeguate, che si specializzano nel tempo, accumulando </w:t>
      </w:r>
      <w:r w:rsidRPr="00752B69">
        <w:rPr>
          <w:rFonts w:ascii="Century Gothic" w:hAnsi="Century Gothic" w:hint="eastAsia"/>
        </w:rPr>
        <w:lastRenderedPageBreak/>
        <w:t>know</w:t>
      </w:r>
      <w:r w:rsidR="008A4030">
        <w:rPr>
          <w:rFonts w:ascii="Century Gothic" w:hAnsi="Century Gothic"/>
        </w:rPr>
        <w:t>-</w:t>
      </w:r>
      <w:r w:rsidRPr="00752B69">
        <w:rPr>
          <w:rFonts w:ascii="Century Gothic" w:hAnsi="Century Gothic" w:hint="eastAsia"/>
        </w:rPr>
        <w:t>how ed esperienza), che, ai fini istruttori, dialoga con gli uffici che detengono i dati richiesti</w:t>
      </w:r>
      <w:r w:rsidR="008A4030">
        <w:rPr>
          <w:rFonts w:ascii="Century Gothic" w:hAnsi="Century Gothic"/>
        </w:rPr>
        <w:t>”</w:t>
      </w:r>
      <w:r w:rsidRPr="00752B69">
        <w:rPr>
          <w:rFonts w:ascii="Century Gothic" w:hAnsi="Century Gothic" w:hint="eastAsia"/>
        </w:rPr>
        <w:t>, come indicato nella Deliberazione ANAC 1309/2016</w:t>
      </w:r>
      <w:r w:rsidR="008A4030">
        <w:rPr>
          <w:rStyle w:val="Rimandonotaapidipagina"/>
          <w:rFonts w:ascii="Century Gothic" w:hAnsi="Century Gothic"/>
        </w:rPr>
        <w:footnoteReference w:id="66"/>
      </w:r>
      <w:r w:rsidRPr="00752B69">
        <w:rPr>
          <w:rFonts w:ascii="Century Gothic" w:hAnsi="Century Gothic" w:hint="eastAsia"/>
        </w:rPr>
        <w:t>.</w:t>
      </w:r>
    </w:p>
    <w:p w14:paraId="40875560" w14:textId="11C311C3" w:rsidR="00752B69" w:rsidRPr="00752B69" w:rsidRDefault="00752B69" w:rsidP="00752B69">
      <w:pPr>
        <w:pStyle w:val="Textbody"/>
        <w:widowControl w:val="0"/>
        <w:spacing w:after="120" w:line="360" w:lineRule="auto"/>
        <w:jc w:val="both"/>
        <w:rPr>
          <w:rFonts w:ascii="Century Gothic" w:hAnsi="Century Gothic"/>
        </w:rPr>
      </w:pPr>
      <w:r w:rsidRPr="00752B69">
        <w:rPr>
          <w:rFonts w:ascii="Century Gothic" w:hAnsi="Century Gothic" w:hint="eastAsia"/>
        </w:rPr>
        <w:t xml:space="preserve">Fatto salvo quanto sopra, </w:t>
      </w:r>
      <w:r w:rsidR="007D3A68">
        <w:rPr>
          <w:rFonts w:ascii="Century Gothic" w:hAnsi="Century Gothic"/>
        </w:rPr>
        <w:t>gli Enti</w:t>
      </w:r>
      <w:r w:rsidRPr="00752B69">
        <w:rPr>
          <w:rFonts w:ascii="Century Gothic" w:hAnsi="Century Gothic" w:hint="eastAsia"/>
        </w:rPr>
        <w:t xml:space="preserve"> destinatari</w:t>
      </w:r>
      <w:r w:rsidR="007D3A68">
        <w:rPr>
          <w:rFonts w:ascii="Century Gothic" w:hAnsi="Century Gothic"/>
        </w:rPr>
        <w:t xml:space="preserve"> </w:t>
      </w:r>
      <w:r w:rsidRPr="00752B69">
        <w:rPr>
          <w:rFonts w:ascii="Century Gothic" w:hAnsi="Century Gothic" w:hint="eastAsia"/>
        </w:rPr>
        <w:t>dell</w:t>
      </w:r>
      <w:r w:rsidR="008A4030">
        <w:rPr>
          <w:rFonts w:ascii="Century Gothic" w:hAnsi="Century Gothic"/>
        </w:rPr>
        <w:t>’</w:t>
      </w:r>
      <w:r w:rsidRPr="00752B69">
        <w:rPr>
          <w:rFonts w:ascii="Century Gothic" w:hAnsi="Century Gothic" w:hint="eastAsia"/>
        </w:rPr>
        <w:t>istanza, devono emettere un provvedimento espresso e motivato nei successivi trenta giorni.</w:t>
      </w:r>
    </w:p>
    <w:p w14:paraId="22E3189F" w14:textId="7EA98555" w:rsidR="00752B69" w:rsidRPr="00752B69" w:rsidRDefault="00752B69" w:rsidP="00752B69">
      <w:pPr>
        <w:pStyle w:val="Textbody"/>
        <w:widowControl w:val="0"/>
        <w:spacing w:after="120" w:line="360" w:lineRule="auto"/>
        <w:jc w:val="both"/>
        <w:rPr>
          <w:rFonts w:ascii="Century Gothic" w:hAnsi="Century Gothic"/>
        </w:rPr>
      </w:pPr>
      <w:r w:rsidRPr="00752B69">
        <w:rPr>
          <w:rFonts w:ascii="Century Gothic" w:hAnsi="Century Gothic" w:hint="eastAsia"/>
        </w:rPr>
        <w:t>Si rappresenta che l'accesso civico generalizzato</w:t>
      </w:r>
      <w:r w:rsidR="008A4030">
        <w:rPr>
          <w:rFonts w:ascii="Century Gothic" w:hAnsi="Century Gothic"/>
        </w:rPr>
        <w:t xml:space="preserve"> è</w:t>
      </w:r>
      <w:r w:rsidRPr="00752B69">
        <w:rPr>
          <w:rFonts w:ascii="Century Gothic" w:hAnsi="Century Gothic" w:hint="eastAsia"/>
        </w:rPr>
        <w:t xml:space="preserve"> limitato qualora sia pregiudicato un interesse pubblico, ovvero:</w:t>
      </w:r>
    </w:p>
    <w:p w14:paraId="7D344FF1" w14:textId="1325B6AB" w:rsidR="00752B69" w:rsidRPr="00752B69" w:rsidRDefault="00752B69">
      <w:pPr>
        <w:pStyle w:val="Textbody"/>
        <w:widowControl w:val="0"/>
        <w:numPr>
          <w:ilvl w:val="0"/>
          <w:numId w:val="56"/>
        </w:numPr>
        <w:spacing w:after="120" w:line="360" w:lineRule="auto"/>
        <w:jc w:val="both"/>
        <w:rPr>
          <w:rFonts w:ascii="Century Gothic" w:hAnsi="Century Gothic"/>
        </w:rPr>
      </w:pPr>
      <w:r w:rsidRPr="00752B69">
        <w:rPr>
          <w:rFonts w:ascii="Century Gothic" w:hAnsi="Century Gothic"/>
        </w:rPr>
        <w:t>la sicurezza pubblica e l'ordine pubblico;</w:t>
      </w:r>
    </w:p>
    <w:p w14:paraId="5AEBDBFE" w14:textId="54C2F094" w:rsidR="00752B69" w:rsidRPr="00752B69" w:rsidRDefault="00752B69">
      <w:pPr>
        <w:pStyle w:val="Textbody"/>
        <w:widowControl w:val="0"/>
        <w:numPr>
          <w:ilvl w:val="0"/>
          <w:numId w:val="56"/>
        </w:numPr>
        <w:spacing w:after="120" w:line="360" w:lineRule="auto"/>
        <w:jc w:val="both"/>
        <w:rPr>
          <w:rFonts w:ascii="Century Gothic" w:hAnsi="Century Gothic"/>
        </w:rPr>
      </w:pPr>
      <w:r w:rsidRPr="00752B69">
        <w:rPr>
          <w:rFonts w:ascii="Century Gothic" w:hAnsi="Century Gothic"/>
        </w:rPr>
        <w:t>la sicurezza nazionale;</w:t>
      </w:r>
    </w:p>
    <w:p w14:paraId="25637A77" w14:textId="322606FB" w:rsidR="00752B69" w:rsidRPr="00752B69" w:rsidRDefault="00752B69">
      <w:pPr>
        <w:pStyle w:val="Textbody"/>
        <w:widowControl w:val="0"/>
        <w:numPr>
          <w:ilvl w:val="0"/>
          <w:numId w:val="56"/>
        </w:numPr>
        <w:spacing w:after="120" w:line="360" w:lineRule="auto"/>
        <w:jc w:val="both"/>
        <w:rPr>
          <w:rFonts w:ascii="Century Gothic" w:hAnsi="Century Gothic"/>
        </w:rPr>
      </w:pPr>
      <w:r w:rsidRPr="00752B69">
        <w:rPr>
          <w:rFonts w:ascii="Century Gothic" w:hAnsi="Century Gothic"/>
        </w:rPr>
        <w:t>la difesa e le questioni militari;</w:t>
      </w:r>
    </w:p>
    <w:p w14:paraId="745DDCE0" w14:textId="664469A0" w:rsidR="00752B69" w:rsidRPr="00752B69" w:rsidRDefault="00752B69">
      <w:pPr>
        <w:pStyle w:val="Textbody"/>
        <w:widowControl w:val="0"/>
        <w:numPr>
          <w:ilvl w:val="0"/>
          <w:numId w:val="56"/>
        </w:numPr>
        <w:spacing w:after="120" w:line="360" w:lineRule="auto"/>
        <w:jc w:val="both"/>
        <w:rPr>
          <w:rFonts w:ascii="Century Gothic" w:hAnsi="Century Gothic"/>
        </w:rPr>
      </w:pPr>
      <w:r w:rsidRPr="00752B69">
        <w:rPr>
          <w:rFonts w:ascii="Century Gothic" w:hAnsi="Century Gothic"/>
        </w:rPr>
        <w:t>le relazioni internazionali;</w:t>
      </w:r>
    </w:p>
    <w:p w14:paraId="4FEF7FAD" w14:textId="7CBA5750" w:rsidR="00752B69" w:rsidRPr="00752B69" w:rsidRDefault="00752B69">
      <w:pPr>
        <w:pStyle w:val="Textbody"/>
        <w:widowControl w:val="0"/>
        <w:numPr>
          <w:ilvl w:val="0"/>
          <w:numId w:val="56"/>
        </w:numPr>
        <w:spacing w:after="120" w:line="360" w:lineRule="auto"/>
        <w:jc w:val="both"/>
        <w:rPr>
          <w:rFonts w:ascii="Century Gothic" w:hAnsi="Century Gothic"/>
        </w:rPr>
      </w:pPr>
      <w:r w:rsidRPr="00752B69">
        <w:rPr>
          <w:rFonts w:ascii="Century Gothic" w:hAnsi="Century Gothic"/>
        </w:rPr>
        <w:t>la politica e la stabili</w:t>
      </w:r>
      <w:r w:rsidR="008A4030">
        <w:rPr>
          <w:rFonts w:ascii="Century Gothic" w:hAnsi="Century Gothic"/>
        </w:rPr>
        <w:t>tà</w:t>
      </w:r>
      <w:r w:rsidRPr="00752B69">
        <w:rPr>
          <w:rFonts w:ascii="Century Gothic" w:hAnsi="Century Gothic"/>
        </w:rPr>
        <w:t xml:space="preserve"> finanziaria ed economica dello Stato;</w:t>
      </w:r>
    </w:p>
    <w:p w14:paraId="3201E4E4" w14:textId="3CC1921F" w:rsidR="00752B69" w:rsidRPr="00752B69" w:rsidRDefault="00752B69">
      <w:pPr>
        <w:pStyle w:val="Textbody"/>
        <w:widowControl w:val="0"/>
        <w:numPr>
          <w:ilvl w:val="0"/>
          <w:numId w:val="56"/>
        </w:numPr>
        <w:spacing w:after="120" w:line="360" w:lineRule="auto"/>
        <w:jc w:val="both"/>
        <w:rPr>
          <w:rFonts w:ascii="Century Gothic" w:hAnsi="Century Gothic"/>
        </w:rPr>
      </w:pPr>
      <w:r w:rsidRPr="00752B69">
        <w:rPr>
          <w:rFonts w:ascii="Century Gothic" w:hAnsi="Century Gothic"/>
        </w:rPr>
        <w:t>la conduzione di indagini sui reati e il loro perseguimento;</w:t>
      </w:r>
    </w:p>
    <w:p w14:paraId="0DB6DEE4" w14:textId="4BEB65A3" w:rsidR="00752B69" w:rsidRPr="00752B69" w:rsidRDefault="00752B69">
      <w:pPr>
        <w:pStyle w:val="Textbody"/>
        <w:widowControl w:val="0"/>
        <w:numPr>
          <w:ilvl w:val="0"/>
          <w:numId w:val="56"/>
        </w:numPr>
        <w:spacing w:after="120" w:line="360" w:lineRule="auto"/>
        <w:jc w:val="both"/>
        <w:rPr>
          <w:rFonts w:ascii="Century Gothic" w:hAnsi="Century Gothic"/>
        </w:rPr>
      </w:pPr>
      <w:r w:rsidRPr="00752B69">
        <w:rPr>
          <w:rFonts w:ascii="Century Gothic" w:hAnsi="Century Gothic"/>
        </w:rPr>
        <w:t>il regolare svolgimento di attivi</w:t>
      </w:r>
      <w:r w:rsidR="008A4030">
        <w:rPr>
          <w:rFonts w:ascii="Century Gothic" w:hAnsi="Century Gothic"/>
        </w:rPr>
        <w:t>tà</w:t>
      </w:r>
      <w:r w:rsidRPr="00752B69">
        <w:rPr>
          <w:rFonts w:ascii="Century Gothic" w:hAnsi="Century Gothic"/>
        </w:rPr>
        <w:t xml:space="preserve"> ispettive.</w:t>
      </w:r>
    </w:p>
    <w:p w14:paraId="3B917F0F" w14:textId="12D9170B" w:rsidR="00752B69" w:rsidRPr="00752B69" w:rsidRDefault="00D6274D" w:rsidP="00752B69">
      <w:pPr>
        <w:pStyle w:val="Textbody"/>
        <w:widowControl w:val="0"/>
        <w:spacing w:after="120" w:line="360" w:lineRule="auto"/>
        <w:jc w:val="both"/>
        <w:rPr>
          <w:rFonts w:ascii="Century Gothic" w:hAnsi="Century Gothic"/>
        </w:rPr>
      </w:pPr>
      <w:r>
        <w:rPr>
          <w:rFonts w:ascii="Century Gothic" w:hAnsi="Century Gothic"/>
        </w:rPr>
        <w:t>L’Ente</w:t>
      </w:r>
      <w:r w:rsidR="00752B69" w:rsidRPr="00752B69">
        <w:rPr>
          <w:rFonts w:ascii="Century Gothic" w:hAnsi="Century Gothic" w:hint="eastAsia"/>
        </w:rPr>
        <w:t xml:space="preserve"> deve, altre</w:t>
      </w:r>
      <w:r w:rsidR="002212F3">
        <w:rPr>
          <w:rFonts w:ascii="Century Gothic" w:hAnsi="Century Gothic"/>
        </w:rPr>
        <w:t>sì</w:t>
      </w:r>
      <w:r w:rsidR="00752B69" w:rsidRPr="00752B69">
        <w:rPr>
          <w:rFonts w:ascii="Century Gothic" w:hAnsi="Century Gothic" w:hint="eastAsia"/>
        </w:rPr>
        <w:t>, effettuare un</w:t>
      </w:r>
      <w:r w:rsidR="002212F3">
        <w:rPr>
          <w:rFonts w:ascii="Century Gothic" w:hAnsi="Century Gothic"/>
        </w:rPr>
        <w:t>’</w:t>
      </w:r>
      <w:r w:rsidR="00752B69" w:rsidRPr="00752B69">
        <w:rPr>
          <w:rFonts w:ascii="Century Gothic" w:hAnsi="Century Gothic" w:hint="eastAsia"/>
        </w:rPr>
        <w:t>attivi</w:t>
      </w:r>
      <w:r w:rsidR="002212F3">
        <w:rPr>
          <w:rFonts w:ascii="Century Gothic" w:hAnsi="Century Gothic"/>
        </w:rPr>
        <w:t>tà</w:t>
      </w:r>
      <w:r w:rsidR="00752B69" w:rsidRPr="00752B69">
        <w:rPr>
          <w:rFonts w:ascii="Century Gothic" w:hAnsi="Century Gothic" w:hint="eastAsia"/>
        </w:rPr>
        <w:t xml:space="preserve"> valutativa con la tecnica del bilanciamento, caso per caso, tra l'interesse pubblico alla </w:t>
      </w:r>
      <w:proofErr w:type="spellStart"/>
      <w:r w:rsidR="00752B69" w:rsidRPr="00752B69">
        <w:rPr>
          <w:rFonts w:ascii="Century Gothic" w:hAnsi="Century Gothic" w:hint="eastAsia"/>
        </w:rPr>
        <w:t>disclosure</w:t>
      </w:r>
      <w:proofErr w:type="spellEnd"/>
      <w:r w:rsidR="00752B69" w:rsidRPr="00752B69">
        <w:rPr>
          <w:rFonts w:ascii="Century Gothic" w:hAnsi="Century Gothic" w:hint="eastAsia"/>
        </w:rPr>
        <w:t xml:space="preserve"> generalizzata e la tutela di interessi considerati validi dall</w:t>
      </w:r>
      <w:r w:rsidR="002212F3">
        <w:rPr>
          <w:rFonts w:ascii="Century Gothic" w:hAnsi="Century Gothic"/>
        </w:rPr>
        <w:t>’</w:t>
      </w:r>
      <w:r w:rsidR="00752B69" w:rsidRPr="00752B69">
        <w:rPr>
          <w:rFonts w:ascii="Century Gothic" w:hAnsi="Century Gothic" w:hint="eastAsia"/>
        </w:rPr>
        <w:t>ordinamento. Il diniego</w:t>
      </w:r>
      <w:r w:rsidR="002212F3">
        <w:rPr>
          <w:rFonts w:ascii="Century Gothic" w:hAnsi="Century Gothic"/>
        </w:rPr>
        <w:t xml:space="preserve"> è</w:t>
      </w:r>
      <w:r w:rsidR="00752B69" w:rsidRPr="00752B69">
        <w:rPr>
          <w:rFonts w:ascii="Century Gothic" w:hAnsi="Century Gothic" w:hint="eastAsia"/>
        </w:rPr>
        <w:t xml:space="preserve"> necessario per evitare un pregiudizio concreto alla tutela di uno dei seguenti interessi privati:</w:t>
      </w:r>
    </w:p>
    <w:p w14:paraId="57C43F0F" w14:textId="2F06F591" w:rsidR="00752B69" w:rsidRPr="00752B69" w:rsidRDefault="00752B69">
      <w:pPr>
        <w:pStyle w:val="Textbody"/>
        <w:widowControl w:val="0"/>
        <w:numPr>
          <w:ilvl w:val="0"/>
          <w:numId w:val="57"/>
        </w:numPr>
        <w:spacing w:after="120" w:line="360" w:lineRule="auto"/>
        <w:jc w:val="both"/>
        <w:rPr>
          <w:rFonts w:ascii="Century Gothic" w:hAnsi="Century Gothic"/>
        </w:rPr>
      </w:pPr>
      <w:r w:rsidRPr="00752B69">
        <w:rPr>
          <w:rFonts w:ascii="Century Gothic" w:hAnsi="Century Gothic"/>
        </w:rPr>
        <w:t>protezione dei dati personali;</w:t>
      </w:r>
    </w:p>
    <w:p w14:paraId="1EB40FC6" w14:textId="2C303F52" w:rsidR="00752B69" w:rsidRPr="00752B69" w:rsidRDefault="00752B69">
      <w:pPr>
        <w:pStyle w:val="Textbody"/>
        <w:widowControl w:val="0"/>
        <w:numPr>
          <w:ilvl w:val="0"/>
          <w:numId w:val="57"/>
        </w:numPr>
        <w:spacing w:after="120" w:line="360" w:lineRule="auto"/>
        <w:jc w:val="both"/>
        <w:rPr>
          <w:rFonts w:ascii="Century Gothic" w:hAnsi="Century Gothic"/>
        </w:rPr>
      </w:pPr>
      <w:r w:rsidRPr="00752B69">
        <w:rPr>
          <w:rFonts w:ascii="Century Gothic" w:hAnsi="Century Gothic"/>
        </w:rPr>
        <w:t>liber</w:t>
      </w:r>
      <w:r w:rsidR="004F19E1">
        <w:rPr>
          <w:rFonts w:ascii="Century Gothic" w:hAnsi="Century Gothic"/>
        </w:rPr>
        <w:t>tà</w:t>
      </w:r>
      <w:r w:rsidRPr="00752B69">
        <w:rPr>
          <w:rFonts w:ascii="Century Gothic" w:hAnsi="Century Gothic"/>
        </w:rPr>
        <w:t xml:space="preserve"> e segretezza della corrispondenza;</w:t>
      </w:r>
    </w:p>
    <w:p w14:paraId="7CCDD2ED" w14:textId="40511679" w:rsidR="00752B69" w:rsidRPr="00752B69" w:rsidRDefault="00752B69">
      <w:pPr>
        <w:pStyle w:val="Textbody"/>
        <w:widowControl w:val="0"/>
        <w:numPr>
          <w:ilvl w:val="0"/>
          <w:numId w:val="57"/>
        </w:numPr>
        <w:spacing w:after="120" w:line="360" w:lineRule="auto"/>
        <w:jc w:val="both"/>
        <w:rPr>
          <w:rFonts w:ascii="Century Gothic" w:hAnsi="Century Gothic"/>
        </w:rPr>
      </w:pPr>
      <w:r w:rsidRPr="00752B69">
        <w:rPr>
          <w:rFonts w:ascii="Century Gothic" w:hAnsi="Century Gothic"/>
        </w:rPr>
        <w:t>interessi economici e commerciali, inclusi la proprie</w:t>
      </w:r>
      <w:r w:rsidR="004F19E1">
        <w:rPr>
          <w:rFonts w:ascii="Century Gothic" w:hAnsi="Century Gothic"/>
        </w:rPr>
        <w:t>tà</w:t>
      </w:r>
      <w:r w:rsidRPr="00752B69">
        <w:rPr>
          <w:rFonts w:ascii="Century Gothic" w:hAnsi="Century Gothic"/>
        </w:rPr>
        <w:t xml:space="preserve"> intellettuale, il diritto </w:t>
      </w:r>
      <w:r w:rsidRPr="00752B69">
        <w:rPr>
          <w:rFonts w:ascii="Century Gothic" w:hAnsi="Century Gothic"/>
        </w:rPr>
        <w:lastRenderedPageBreak/>
        <w:t>d</w:t>
      </w:r>
      <w:r w:rsidR="004F19E1">
        <w:rPr>
          <w:rFonts w:ascii="Century Gothic" w:hAnsi="Century Gothic"/>
        </w:rPr>
        <w:t>’</w:t>
      </w:r>
      <w:r w:rsidRPr="00752B69">
        <w:rPr>
          <w:rFonts w:ascii="Century Gothic" w:hAnsi="Century Gothic"/>
        </w:rPr>
        <w:t>autore e i segreti commerciali</w:t>
      </w:r>
      <w:r w:rsidR="004F19E1">
        <w:rPr>
          <w:rStyle w:val="Rimandonotaapidipagina"/>
          <w:rFonts w:ascii="Century Gothic" w:hAnsi="Century Gothic"/>
        </w:rPr>
        <w:footnoteReference w:id="67"/>
      </w:r>
      <w:r w:rsidRPr="00752B69">
        <w:rPr>
          <w:rFonts w:ascii="Century Gothic" w:hAnsi="Century Gothic"/>
        </w:rPr>
        <w:t>.</w:t>
      </w:r>
    </w:p>
    <w:p w14:paraId="7F21D08B" w14:textId="4DAB562C" w:rsidR="00752B69" w:rsidRPr="00752B69" w:rsidRDefault="00752B69" w:rsidP="00752B69">
      <w:pPr>
        <w:pStyle w:val="Textbody"/>
        <w:widowControl w:val="0"/>
        <w:spacing w:after="120" w:line="360" w:lineRule="auto"/>
        <w:jc w:val="both"/>
        <w:rPr>
          <w:rFonts w:ascii="Century Gothic" w:hAnsi="Century Gothic"/>
        </w:rPr>
      </w:pPr>
      <w:r w:rsidRPr="00752B69">
        <w:rPr>
          <w:rFonts w:ascii="Century Gothic" w:hAnsi="Century Gothic" w:hint="eastAsia"/>
        </w:rPr>
        <w:t>Sulle richieste di riesame presentate dai richiedenti ai quali sia stato negato totalmente o parzialmente l</w:t>
      </w:r>
      <w:r w:rsidR="004F19E1">
        <w:rPr>
          <w:rFonts w:ascii="Century Gothic" w:hAnsi="Century Gothic"/>
        </w:rPr>
        <w:t>’</w:t>
      </w:r>
      <w:r w:rsidRPr="00752B69">
        <w:rPr>
          <w:rFonts w:ascii="Century Gothic" w:hAnsi="Century Gothic" w:hint="eastAsia"/>
        </w:rPr>
        <w:t>accesso o che non abbiano avuto risposta entro il termine stabilito, il Responsabile per la prevenzione della corruzione e della trasparenza decide con provvedimento motivato, entro il termine di venti giorni.</w:t>
      </w:r>
    </w:p>
    <w:p w14:paraId="4F4A6DD7" w14:textId="68708BC6" w:rsidR="00752B69" w:rsidRPr="00752B69" w:rsidRDefault="00752B69" w:rsidP="00752B69">
      <w:pPr>
        <w:pStyle w:val="Textbody"/>
        <w:widowControl w:val="0"/>
        <w:spacing w:after="120" w:line="360" w:lineRule="auto"/>
        <w:jc w:val="both"/>
        <w:rPr>
          <w:rFonts w:ascii="Century Gothic" w:hAnsi="Century Gothic"/>
        </w:rPr>
      </w:pPr>
      <w:r w:rsidRPr="00752B69">
        <w:rPr>
          <w:rFonts w:ascii="Century Gothic" w:hAnsi="Century Gothic" w:hint="eastAsia"/>
        </w:rPr>
        <w:t>Qualora l</w:t>
      </w:r>
      <w:r w:rsidR="004F19E1">
        <w:rPr>
          <w:rFonts w:ascii="Century Gothic" w:hAnsi="Century Gothic"/>
        </w:rPr>
        <w:t>’</w:t>
      </w:r>
      <w:r w:rsidRPr="00752B69">
        <w:rPr>
          <w:rFonts w:ascii="Century Gothic" w:hAnsi="Century Gothic" w:hint="eastAsia"/>
        </w:rPr>
        <w:t>accesso sia stato negato o differito per esigenze di tutela della protezione dei dati personali, il Responsabile della prevenzione della corruzione e della trasparenza, fatto salvo il confronto con il RPD, deve provvedere, sentito il Garante per la protezione dei dati personali, il quale si pronuncia entro il termine di dieci giorni dalla richiesta.</w:t>
      </w:r>
    </w:p>
    <w:p w14:paraId="7564A8FE" w14:textId="18CFE003" w:rsidR="00752B69" w:rsidRPr="00752B69" w:rsidRDefault="00752B69" w:rsidP="00752B69">
      <w:pPr>
        <w:pStyle w:val="Textbody"/>
        <w:widowControl w:val="0"/>
        <w:spacing w:after="120" w:line="360" w:lineRule="auto"/>
        <w:jc w:val="both"/>
        <w:rPr>
          <w:rFonts w:ascii="Century Gothic" w:hAnsi="Century Gothic"/>
        </w:rPr>
      </w:pPr>
      <w:r w:rsidRPr="00752B69">
        <w:rPr>
          <w:rFonts w:ascii="Century Gothic" w:hAnsi="Century Gothic" w:hint="eastAsia"/>
        </w:rPr>
        <w:t>Il termine per l'adozione del provvedimento da parte del RPCT</w:t>
      </w:r>
      <w:r w:rsidR="004F19E1">
        <w:rPr>
          <w:rFonts w:ascii="Century Gothic" w:hAnsi="Century Gothic"/>
        </w:rPr>
        <w:t xml:space="preserve"> è</w:t>
      </w:r>
      <w:r w:rsidRPr="00752B69">
        <w:rPr>
          <w:rFonts w:ascii="Century Gothic" w:hAnsi="Century Gothic" w:hint="eastAsia"/>
        </w:rPr>
        <w:t xml:space="preserve"> sospeso fino alla ricezione del parere del Garante e comunque per un periodo non superiore ai predetti dieci giorni</w:t>
      </w:r>
      <w:r w:rsidR="004F19E1">
        <w:rPr>
          <w:rStyle w:val="Rimandonotaapidipagina"/>
          <w:rFonts w:ascii="Century Gothic" w:hAnsi="Century Gothic"/>
        </w:rPr>
        <w:footnoteReference w:id="68"/>
      </w:r>
      <w:r w:rsidRPr="00752B69">
        <w:rPr>
          <w:rFonts w:ascii="Century Gothic" w:hAnsi="Century Gothic" w:hint="eastAsia"/>
        </w:rPr>
        <w:t>.</w:t>
      </w:r>
    </w:p>
    <w:p w14:paraId="31B41AF3" w14:textId="7CB8E025" w:rsidR="00752B69" w:rsidRPr="00752B69" w:rsidRDefault="00752B69" w:rsidP="00752B69">
      <w:pPr>
        <w:pStyle w:val="Textbody"/>
        <w:widowControl w:val="0"/>
        <w:spacing w:after="120" w:line="360" w:lineRule="auto"/>
        <w:jc w:val="both"/>
        <w:rPr>
          <w:rFonts w:ascii="Century Gothic" w:hAnsi="Century Gothic"/>
        </w:rPr>
      </w:pPr>
      <w:r w:rsidRPr="00752B69">
        <w:rPr>
          <w:rFonts w:ascii="Century Gothic" w:hAnsi="Century Gothic" w:hint="eastAsia"/>
        </w:rPr>
        <w:t>Nei casi di risposta negativa o parzialmente negativa sopra elencati, l</w:t>
      </w:r>
      <w:r w:rsidR="00C7543C">
        <w:rPr>
          <w:rFonts w:ascii="Century Gothic" w:hAnsi="Century Gothic"/>
        </w:rPr>
        <w:t>’Ente è</w:t>
      </w:r>
      <w:r w:rsidRPr="00752B69">
        <w:rPr>
          <w:rFonts w:ascii="Century Gothic" w:hAnsi="Century Gothic" w:hint="eastAsia"/>
        </w:rPr>
        <w:t xml:space="preserve"> tenut</w:t>
      </w:r>
      <w:r w:rsidR="00C7543C">
        <w:rPr>
          <w:rFonts w:ascii="Century Gothic" w:hAnsi="Century Gothic"/>
        </w:rPr>
        <w:t>o</w:t>
      </w:r>
      <w:r w:rsidRPr="00752B69">
        <w:rPr>
          <w:rFonts w:ascii="Century Gothic" w:hAnsi="Century Gothic" w:hint="eastAsia"/>
        </w:rPr>
        <w:t>, ad ogni modo, a una congrua e completa motivazione.</w:t>
      </w:r>
    </w:p>
    <w:p w14:paraId="657AADB9" w14:textId="73D75575" w:rsidR="00752B69" w:rsidRPr="00752B69" w:rsidRDefault="00752B69" w:rsidP="00752B69">
      <w:pPr>
        <w:pStyle w:val="Textbody"/>
        <w:widowControl w:val="0"/>
        <w:spacing w:after="120" w:line="360" w:lineRule="auto"/>
        <w:jc w:val="both"/>
        <w:rPr>
          <w:rFonts w:ascii="Century Gothic" w:hAnsi="Century Gothic"/>
        </w:rPr>
      </w:pPr>
      <w:r w:rsidRPr="00752B69">
        <w:rPr>
          <w:rFonts w:ascii="Century Gothic" w:hAnsi="Century Gothic" w:hint="eastAsia"/>
        </w:rPr>
        <w:t xml:space="preserve">Specifiche indicazioni e raccomandazioni operative sul FOIA sono contenute nella Circolare del Ministro per la Semplificazione e la Pubblica Amministrazione n. 2/2017 avente ad oggetto </w:t>
      </w:r>
      <w:r w:rsidR="00C7543C">
        <w:rPr>
          <w:rFonts w:ascii="Century Gothic" w:hAnsi="Century Gothic"/>
        </w:rPr>
        <w:t>“</w:t>
      </w:r>
      <w:r w:rsidRPr="00752B69">
        <w:rPr>
          <w:rFonts w:ascii="Century Gothic" w:hAnsi="Century Gothic" w:hint="eastAsia"/>
        </w:rPr>
        <w:t>Attuazione delle norme sull</w:t>
      </w:r>
      <w:r w:rsidR="00C7543C">
        <w:rPr>
          <w:rFonts w:ascii="Century Gothic" w:hAnsi="Century Gothic"/>
        </w:rPr>
        <w:t>’</w:t>
      </w:r>
      <w:r w:rsidRPr="00752B69">
        <w:rPr>
          <w:rFonts w:ascii="Century Gothic" w:hAnsi="Century Gothic" w:hint="eastAsia"/>
        </w:rPr>
        <w:t>accesso civico generalizzato (c.d. FOIA)</w:t>
      </w:r>
      <w:r w:rsidR="00C7543C">
        <w:rPr>
          <w:rFonts w:ascii="Century Gothic" w:hAnsi="Century Gothic"/>
        </w:rPr>
        <w:t>”</w:t>
      </w:r>
      <w:r w:rsidRPr="00752B69">
        <w:rPr>
          <w:rFonts w:ascii="Century Gothic" w:hAnsi="Century Gothic" w:hint="eastAsia"/>
        </w:rPr>
        <w:t>, in particolare:</w:t>
      </w:r>
    </w:p>
    <w:p w14:paraId="2E677D0E" w14:textId="1FDF0CB7" w:rsidR="00752B69" w:rsidRPr="00752B69" w:rsidRDefault="00752B69">
      <w:pPr>
        <w:pStyle w:val="Textbody"/>
        <w:widowControl w:val="0"/>
        <w:numPr>
          <w:ilvl w:val="0"/>
          <w:numId w:val="58"/>
        </w:numPr>
        <w:spacing w:after="120" w:line="360" w:lineRule="auto"/>
        <w:jc w:val="both"/>
        <w:rPr>
          <w:rFonts w:ascii="Century Gothic" w:hAnsi="Century Gothic"/>
        </w:rPr>
      </w:pPr>
      <w:r w:rsidRPr="00752B69">
        <w:rPr>
          <w:rFonts w:ascii="Century Gothic" w:hAnsi="Century Gothic"/>
        </w:rPr>
        <w:t>uffici competenti;</w:t>
      </w:r>
    </w:p>
    <w:p w14:paraId="53355CAC" w14:textId="14D3C6BD" w:rsidR="00752B69" w:rsidRPr="00752B69" w:rsidRDefault="00752B69">
      <w:pPr>
        <w:pStyle w:val="Textbody"/>
        <w:widowControl w:val="0"/>
        <w:numPr>
          <w:ilvl w:val="0"/>
          <w:numId w:val="58"/>
        </w:numPr>
        <w:spacing w:after="120" w:line="360" w:lineRule="auto"/>
        <w:jc w:val="both"/>
        <w:rPr>
          <w:rFonts w:ascii="Century Gothic" w:hAnsi="Century Gothic"/>
        </w:rPr>
      </w:pPr>
      <w:r w:rsidRPr="00752B69">
        <w:rPr>
          <w:rFonts w:ascii="Century Gothic" w:hAnsi="Century Gothic"/>
        </w:rPr>
        <w:t>tempi di decisione;</w:t>
      </w:r>
    </w:p>
    <w:p w14:paraId="4131237A" w14:textId="7CD619F2" w:rsidR="00752B69" w:rsidRPr="00752B69" w:rsidRDefault="00752B69">
      <w:pPr>
        <w:pStyle w:val="Textbody"/>
        <w:widowControl w:val="0"/>
        <w:numPr>
          <w:ilvl w:val="0"/>
          <w:numId w:val="58"/>
        </w:numPr>
        <w:spacing w:after="120" w:line="360" w:lineRule="auto"/>
        <w:jc w:val="both"/>
        <w:rPr>
          <w:rFonts w:ascii="Century Gothic" w:hAnsi="Century Gothic"/>
        </w:rPr>
      </w:pPr>
      <w:r w:rsidRPr="00752B69">
        <w:rPr>
          <w:rFonts w:ascii="Century Gothic" w:hAnsi="Century Gothic"/>
        </w:rPr>
        <w:t>controinteressati;</w:t>
      </w:r>
    </w:p>
    <w:p w14:paraId="152AD5DE" w14:textId="673741ED" w:rsidR="00752B69" w:rsidRPr="00752B69" w:rsidRDefault="00752B69">
      <w:pPr>
        <w:pStyle w:val="Textbody"/>
        <w:widowControl w:val="0"/>
        <w:numPr>
          <w:ilvl w:val="0"/>
          <w:numId w:val="58"/>
        </w:numPr>
        <w:spacing w:after="120" w:line="360" w:lineRule="auto"/>
        <w:jc w:val="both"/>
        <w:rPr>
          <w:rFonts w:ascii="Century Gothic" w:hAnsi="Century Gothic"/>
        </w:rPr>
      </w:pPr>
      <w:r w:rsidRPr="00752B69">
        <w:rPr>
          <w:rFonts w:ascii="Century Gothic" w:hAnsi="Century Gothic"/>
        </w:rPr>
        <w:t>rifiuti non consentiti;</w:t>
      </w:r>
    </w:p>
    <w:p w14:paraId="275B5142" w14:textId="002E8100" w:rsidR="00752B69" w:rsidRPr="00752B69" w:rsidRDefault="00752B69">
      <w:pPr>
        <w:pStyle w:val="Textbody"/>
        <w:widowControl w:val="0"/>
        <w:numPr>
          <w:ilvl w:val="0"/>
          <w:numId w:val="58"/>
        </w:numPr>
        <w:spacing w:after="120" w:line="360" w:lineRule="auto"/>
        <w:jc w:val="both"/>
        <w:rPr>
          <w:rFonts w:ascii="Century Gothic" w:hAnsi="Century Gothic"/>
        </w:rPr>
      </w:pPr>
      <w:r w:rsidRPr="00752B69">
        <w:rPr>
          <w:rFonts w:ascii="Century Gothic" w:hAnsi="Century Gothic"/>
        </w:rPr>
        <w:t>dialogo con i richiedenti;</w:t>
      </w:r>
    </w:p>
    <w:p w14:paraId="75491FE0" w14:textId="07344AD9" w:rsidR="00752B69" w:rsidRPr="00752B69" w:rsidRDefault="00752B69">
      <w:pPr>
        <w:pStyle w:val="Textbody"/>
        <w:widowControl w:val="0"/>
        <w:numPr>
          <w:ilvl w:val="0"/>
          <w:numId w:val="58"/>
        </w:numPr>
        <w:spacing w:after="120" w:line="360" w:lineRule="auto"/>
        <w:jc w:val="both"/>
        <w:rPr>
          <w:rFonts w:ascii="Century Gothic" w:hAnsi="Century Gothic"/>
        </w:rPr>
      </w:pPr>
      <w:r w:rsidRPr="00752B69">
        <w:rPr>
          <w:rFonts w:ascii="Century Gothic" w:hAnsi="Century Gothic"/>
        </w:rPr>
        <w:lastRenderedPageBreak/>
        <w:t>Registro degli accessi.</w:t>
      </w:r>
    </w:p>
    <w:p w14:paraId="13AA13F0" w14:textId="0C7B4E15" w:rsidR="00752B69" w:rsidRPr="00752B69" w:rsidRDefault="00752B69" w:rsidP="00752B69">
      <w:pPr>
        <w:pStyle w:val="Textbody"/>
        <w:widowControl w:val="0"/>
        <w:spacing w:after="120" w:line="360" w:lineRule="auto"/>
        <w:jc w:val="both"/>
        <w:rPr>
          <w:rFonts w:ascii="Century Gothic" w:hAnsi="Century Gothic"/>
        </w:rPr>
      </w:pPr>
      <w:r w:rsidRPr="00752B69">
        <w:rPr>
          <w:rFonts w:ascii="Century Gothic" w:hAnsi="Century Gothic" w:hint="eastAsia"/>
        </w:rPr>
        <w:t xml:space="preserve">Il 28 giugno 2019 il Ministero della Pubblica Amministrazione ha adottato, inoltre, la circolare n. 1/2019 allo scopo   di   fornire   alle   Pubbliche   </w:t>
      </w:r>
      <w:r w:rsidR="00BB0955" w:rsidRPr="00752B69">
        <w:rPr>
          <w:rFonts w:ascii="Century Gothic" w:hAnsi="Century Gothic"/>
        </w:rPr>
        <w:t>Amministrazioni “</w:t>
      </w:r>
      <w:r w:rsidRPr="00752B69">
        <w:rPr>
          <w:rFonts w:ascii="Century Gothic" w:hAnsi="Century Gothic" w:hint="eastAsia"/>
        </w:rPr>
        <w:t>indirizzi   e   chiarimenti</w:t>
      </w:r>
      <w:r w:rsidR="00C7543C">
        <w:rPr>
          <w:rFonts w:ascii="Century Gothic" w:hAnsi="Century Gothic"/>
        </w:rPr>
        <w:t>”</w:t>
      </w:r>
      <w:r w:rsidRPr="00752B69">
        <w:rPr>
          <w:rFonts w:ascii="Century Gothic" w:hAnsi="Century Gothic" w:hint="eastAsia"/>
        </w:rPr>
        <w:t xml:space="preserve"> ulteriori   rispetto    alle</w:t>
      </w:r>
      <w:r w:rsidR="00D6274D">
        <w:rPr>
          <w:rFonts w:ascii="Century Gothic" w:hAnsi="Century Gothic"/>
        </w:rPr>
        <w:t xml:space="preserve"> </w:t>
      </w:r>
      <w:r w:rsidR="00C7543C">
        <w:rPr>
          <w:rFonts w:ascii="Century Gothic" w:hAnsi="Century Gothic"/>
        </w:rPr>
        <w:t>“</w:t>
      </w:r>
      <w:r w:rsidRPr="00752B69">
        <w:rPr>
          <w:rFonts w:ascii="Century Gothic" w:hAnsi="Century Gothic" w:hint="eastAsia"/>
        </w:rPr>
        <w:t>raccomandazioni operative</w:t>
      </w:r>
      <w:r w:rsidR="00C7543C">
        <w:rPr>
          <w:rFonts w:ascii="Century Gothic" w:hAnsi="Century Gothic"/>
        </w:rPr>
        <w:t>”</w:t>
      </w:r>
      <w:r w:rsidRPr="00752B69">
        <w:rPr>
          <w:rFonts w:ascii="Century Gothic" w:hAnsi="Century Gothic" w:hint="eastAsia"/>
        </w:rPr>
        <w:t xml:space="preserve"> di cui alla circolare n. 2/2017 ed alle Linee Guida dell</w:t>
      </w:r>
      <w:r w:rsidR="00C7543C">
        <w:rPr>
          <w:rFonts w:ascii="Century Gothic" w:hAnsi="Century Gothic"/>
        </w:rPr>
        <w:t>’</w:t>
      </w:r>
      <w:r w:rsidRPr="00752B69">
        <w:rPr>
          <w:rFonts w:ascii="Century Gothic" w:hAnsi="Century Gothic" w:hint="eastAsia"/>
        </w:rPr>
        <w:t>ANAC adottate d</w:t>
      </w:r>
      <w:r w:rsidR="00C7543C">
        <w:rPr>
          <w:rFonts w:ascii="Century Gothic" w:hAnsi="Century Gothic"/>
        </w:rPr>
        <w:t>’</w:t>
      </w:r>
      <w:r w:rsidRPr="00752B69">
        <w:rPr>
          <w:rFonts w:ascii="Century Gothic" w:hAnsi="Century Gothic" w:hint="eastAsia"/>
        </w:rPr>
        <w:t>intesa con il Garante per la protezione dei dati personali nel 2016. I profili trattati riguardano:</w:t>
      </w:r>
    </w:p>
    <w:p w14:paraId="7ECB9C13" w14:textId="4E84E95C" w:rsidR="00752B69" w:rsidRPr="00752B69" w:rsidRDefault="00752B69">
      <w:pPr>
        <w:pStyle w:val="Textbody"/>
        <w:widowControl w:val="0"/>
        <w:numPr>
          <w:ilvl w:val="0"/>
          <w:numId w:val="59"/>
        </w:numPr>
        <w:spacing w:after="120" w:line="360" w:lineRule="auto"/>
        <w:jc w:val="both"/>
        <w:rPr>
          <w:rFonts w:ascii="Century Gothic" w:hAnsi="Century Gothic"/>
        </w:rPr>
      </w:pPr>
      <w:r w:rsidRPr="00752B69">
        <w:rPr>
          <w:rFonts w:ascii="Century Gothic" w:hAnsi="Century Gothic"/>
        </w:rPr>
        <w:t>criteri applicativi di carattere generale;</w:t>
      </w:r>
    </w:p>
    <w:p w14:paraId="642F8674" w14:textId="04B50B42" w:rsidR="00752B69" w:rsidRPr="00752B69" w:rsidRDefault="00752B69">
      <w:pPr>
        <w:pStyle w:val="Textbody"/>
        <w:widowControl w:val="0"/>
        <w:numPr>
          <w:ilvl w:val="0"/>
          <w:numId w:val="59"/>
        </w:numPr>
        <w:spacing w:after="120" w:line="360" w:lineRule="auto"/>
        <w:jc w:val="both"/>
        <w:rPr>
          <w:rFonts w:ascii="Century Gothic" w:hAnsi="Century Gothic"/>
        </w:rPr>
      </w:pPr>
      <w:r w:rsidRPr="00752B69">
        <w:rPr>
          <w:rFonts w:ascii="Century Gothic" w:hAnsi="Century Gothic"/>
        </w:rPr>
        <w:t>regime dei costi;</w:t>
      </w:r>
    </w:p>
    <w:p w14:paraId="0E45EC3B" w14:textId="5D07718D" w:rsidR="00752B69" w:rsidRPr="00752B69" w:rsidRDefault="00752B69">
      <w:pPr>
        <w:pStyle w:val="Textbody"/>
        <w:widowControl w:val="0"/>
        <w:numPr>
          <w:ilvl w:val="0"/>
          <w:numId w:val="59"/>
        </w:numPr>
        <w:spacing w:after="120" w:line="360" w:lineRule="auto"/>
        <w:jc w:val="both"/>
        <w:rPr>
          <w:rFonts w:ascii="Century Gothic" w:hAnsi="Century Gothic"/>
        </w:rPr>
      </w:pPr>
      <w:r w:rsidRPr="00752B69">
        <w:rPr>
          <w:rFonts w:ascii="Century Gothic" w:hAnsi="Century Gothic"/>
        </w:rPr>
        <w:t>notifica ai controinteressati;</w:t>
      </w:r>
    </w:p>
    <w:p w14:paraId="2B844FFA" w14:textId="5E606C45" w:rsidR="00752B69" w:rsidRPr="00752B69" w:rsidRDefault="00752B69">
      <w:pPr>
        <w:pStyle w:val="Textbody"/>
        <w:widowControl w:val="0"/>
        <w:numPr>
          <w:ilvl w:val="0"/>
          <w:numId w:val="59"/>
        </w:numPr>
        <w:spacing w:after="120" w:line="360" w:lineRule="auto"/>
        <w:jc w:val="both"/>
        <w:rPr>
          <w:rFonts w:ascii="Century Gothic" w:hAnsi="Century Gothic"/>
        </w:rPr>
      </w:pPr>
      <w:r w:rsidRPr="00752B69">
        <w:rPr>
          <w:rFonts w:ascii="Century Gothic" w:hAnsi="Century Gothic"/>
        </w:rPr>
        <w:t>partecipazione dei controinteressati alla fase di riesame;</w:t>
      </w:r>
    </w:p>
    <w:p w14:paraId="0DFCFAAC" w14:textId="182EE863" w:rsidR="00752B69" w:rsidRPr="00752B69" w:rsidRDefault="00752B69">
      <w:pPr>
        <w:pStyle w:val="Textbody"/>
        <w:widowControl w:val="0"/>
        <w:numPr>
          <w:ilvl w:val="0"/>
          <w:numId w:val="59"/>
        </w:numPr>
        <w:spacing w:after="120" w:line="360" w:lineRule="auto"/>
        <w:jc w:val="both"/>
        <w:rPr>
          <w:rFonts w:ascii="Century Gothic" w:hAnsi="Century Gothic"/>
        </w:rPr>
      </w:pPr>
      <w:r w:rsidRPr="00752B69">
        <w:rPr>
          <w:rFonts w:ascii="Century Gothic" w:hAnsi="Century Gothic"/>
        </w:rPr>
        <w:t>termine per proporre l</w:t>
      </w:r>
      <w:r w:rsidR="00C7543C">
        <w:rPr>
          <w:rFonts w:ascii="Century Gothic" w:hAnsi="Century Gothic"/>
        </w:rPr>
        <w:t>’</w:t>
      </w:r>
      <w:r w:rsidRPr="00752B69">
        <w:rPr>
          <w:rFonts w:ascii="Century Gothic" w:hAnsi="Century Gothic"/>
        </w:rPr>
        <w:t>istanza di riesame;</w:t>
      </w:r>
    </w:p>
    <w:p w14:paraId="3D294B96" w14:textId="5A95D111" w:rsidR="00752B69" w:rsidRDefault="00752B69">
      <w:pPr>
        <w:pStyle w:val="Textbody"/>
        <w:widowControl w:val="0"/>
        <w:numPr>
          <w:ilvl w:val="0"/>
          <w:numId w:val="59"/>
        </w:numPr>
        <w:spacing w:after="120" w:line="360" w:lineRule="auto"/>
        <w:jc w:val="both"/>
        <w:rPr>
          <w:rFonts w:ascii="Century Gothic" w:hAnsi="Century Gothic"/>
        </w:rPr>
      </w:pPr>
      <w:r w:rsidRPr="00752B69">
        <w:rPr>
          <w:rFonts w:ascii="Century Gothic" w:hAnsi="Century Gothic"/>
        </w:rPr>
        <w:t>strumenti tecnologici di supporto.</w:t>
      </w:r>
    </w:p>
    <w:p w14:paraId="40824E5F" w14:textId="77777777" w:rsidR="00C7543C" w:rsidRPr="00752B69" w:rsidRDefault="00C7543C" w:rsidP="00C7543C">
      <w:pPr>
        <w:pStyle w:val="Textbody"/>
        <w:widowControl w:val="0"/>
        <w:spacing w:after="120" w:line="360" w:lineRule="auto"/>
        <w:ind w:left="720"/>
        <w:jc w:val="both"/>
        <w:rPr>
          <w:rFonts w:ascii="Century Gothic" w:hAnsi="Century Gothic"/>
        </w:rPr>
      </w:pPr>
    </w:p>
    <w:p w14:paraId="74458EAF" w14:textId="77777777" w:rsidR="00752B69" w:rsidRPr="00752B69" w:rsidRDefault="00752B69" w:rsidP="00C7543C">
      <w:pPr>
        <w:pStyle w:val="Titoloterzolivello"/>
      </w:pPr>
      <w:bookmarkStart w:id="52" w:name="_Toc203902026"/>
      <w:r w:rsidRPr="00752B69">
        <w:rPr>
          <w:rFonts w:hint="eastAsia"/>
        </w:rPr>
        <w:t>6.2.3.</w:t>
      </w:r>
      <w:r w:rsidRPr="00752B69">
        <w:rPr>
          <w:rFonts w:hint="eastAsia"/>
        </w:rPr>
        <w:tab/>
        <w:t>REGISTRO DEGLI ACCESSI</w:t>
      </w:r>
      <w:bookmarkEnd w:id="52"/>
    </w:p>
    <w:p w14:paraId="2B7FBD92" w14:textId="6885DF71" w:rsidR="00752B69" w:rsidRPr="00752B69" w:rsidRDefault="00752B69" w:rsidP="00752B69">
      <w:pPr>
        <w:pStyle w:val="Textbody"/>
        <w:widowControl w:val="0"/>
        <w:spacing w:after="120" w:line="360" w:lineRule="auto"/>
        <w:jc w:val="both"/>
        <w:rPr>
          <w:rFonts w:ascii="Century Gothic" w:hAnsi="Century Gothic"/>
        </w:rPr>
      </w:pPr>
      <w:r w:rsidRPr="00752B69">
        <w:rPr>
          <w:rFonts w:ascii="Century Gothic" w:hAnsi="Century Gothic" w:hint="eastAsia"/>
        </w:rPr>
        <w:t>Il registro delle richieste di accesso presentate per tutte le tipologie di accesso</w:t>
      </w:r>
      <w:r w:rsidR="00C7543C">
        <w:rPr>
          <w:rFonts w:ascii="Century Gothic" w:hAnsi="Century Gothic"/>
        </w:rPr>
        <w:t xml:space="preserve"> è </w:t>
      </w:r>
      <w:r w:rsidRPr="00752B69">
        <w:rPr>
          <w:rFonts w:ascii="Century Gothic" w:hAnsi="Century Gothic" w:hint="eastAsia"/>
        </w:rPr>
        <w:t>istituito presso l</w:t>
      </w:r>
      <w:r w:rsidR="00C7543C">
        <w:rPr>
          <w:rFonts w:ascii="Century Gothic" w:hAnsi="Century Gothic"/>
        </w:rPr>
        <w:t>’Ente</w:t>
      </w:r>
      <w:r w:rsidRPr="00752B69">
        <w:rPr>
          <w:rFonts w:ascii="Century Gothic" w:hAnsi="Century Gothic" w:hint="eastAsia"/>
        </w:rPr>
        <w:t>, in conformi</w:t>
      </w:r>
      <w:r w:rsidR="00C7543C">
        <w:rPr>
          <w:rFonts w:ascii="Century Gothic" w:hAnsi="Century Gothic"/>
        </w:rPr>
        <w:t>tà</w:t>
      </w:r>
      <w:r w:rsidRPr="00752B69">
        <w:rPr>
          <w:rFonts w:ascii="Century Gothic" w:hAnsi="Century Gothic" w:hint="eastAsia"/>
        </w:rPr>
        <w:t xml:space="preserve"> a quanto stabilito dai g</w:t>
      </w:r>
      <w:r w:rsidR="00C7543C">
        <w:rPr>
          <w:rFonts w:ascii="Century Gothic" w:hAnsi="Century Gothic"/>
        </w:rPr>
        <w:t>ià</w:t>
      </w:r>
      <w:r w:rsidRPr="00752B69">
        <w:rPr>
          <w:rFonts w:ascii="Century Gothic" w:hAnsi="Century Gothic" w:hint="eastAsia"/>
        </w:rPr>
        <w:t xml:space="preserve"> citati documenti, ovvero, la Deliberazione ANAC n. 1309/2016, nonc</w:t>
      </w:r>
      <w:r w:rsidR="00636A1C">
        <w:rPr>
          <w:rFonts w:ascii="Century Gothic" w:hAnsi="Century Gothic"/>
        </w:rPr>
        <w:t>hé</w:t>
      </w:r>
      <w:r w:rsidRPr="00752B69">
        <w:rPr>
          <w:rFonts w:ascii="Century Gothic" w:hAnsi="Century Gothic" w:hint="eastAsia"/>
        </w:rPr>
        <w:t xml:space="preserve"> dalla Circolare del Ministro per la Pubblica Amministrazione n. 2/2017, e dalla successiva Circolare del Ministro per la Pubblica Amministrazione n. 1/2019.</w:t>
      </w:r>
    </w:p>
    <w:p w14:paraId="510C6DAB" w14:textId="63BED575" w:rsidR="0082057D" w:rsidRDefault="00752B69" w:rsidP="00752B69">
      <w:pPr>
        <w:pStyle w:val="Textbody"/>
        <w:widowControl w:val="0"/>
        <w:spacing w:after="120" w:line="360" w:lineRule="auto"/>
        <w:jc w:val="both"/>
        <w:rPr>
          <w:rFonts w:ascii="Century Gothic" w:hAnsi="Century Gothic"/>
        </w:rPr>
      </w:pPr>
      <w:r w:rsidRPr="00752B69">
        <w:rPr>
          <w:rFonts w:ascii="Century Gothic" w:hAnsi="Century Gothic" w:hint="eastAsia"/>
        </w:rPr>
        <w:t>Il registro</w:t>
      </w:r>
      <w:r w:rsidR="00636A1C">
        <w:rPr>
          <w:rFonts w:ascii="Century Gothic" w:hAnsi="Century Gothic"/>
        </w:rPr>
        <w:t xml:space="preserve"> è</w:t>
      </w:r>
      <w:r w:rsidRPr="00752B69">
        <w:rPr>
          <w:rFonts w:ascii="Century Gothic" w:hAnsi="Century Gothic" w:hint="eastAsia"/>
        </w:rPr>
        <w:t xml:space="preserve"> costituito attraverso la raccolta organizzata delle richieste con l</w:t>
      </w:r>
      <w:r w:rsidR="00636A1C">
        <w:rPr>
          <w:rFonts w:ascii="Century Gothic" w:hAnsi="Century Gothic"/>
        </w:rPr>
        <w:t>’</w:t>
      </w:r>
      <w:r w:rsidRPr="00752B69">
        <w:rPr>
          <w:rFonts w:ascii="Century Gothic" w:hAnsi="Century Gothic" w:hint="eastAsia"/>
        </w:rPr>
        <w:t>indicazione dell</w:t>
      </w:r>
      <w:r w:rsidR="00636A1C">
        <w:rPr>
          <w:rFonts w:ascii="Century Gothic" w:hAnsi="Century Gothic"/>
        </w:rPr>
        <w:t>’</w:t>
      </w:r>
      <w:r w:rsidRPr="00752B69">
        <w:rPr>
          <w:rFonts w:ascii="Century Gothic" w:hAnsi="Century Gothic" w:hint="eastAsia"/>
        </w:rPr>
        <w:t>oggetto, della data e del relativo esito (con data della decisione), il quale sa</w:t>
      </w:r>
      <w:r w:rsidR="00636A1C">
        <w:rPr>
          <w:rFonts w:ascii="Century Gothic" w:hAnsi="Century Gothic"/>
        </w:rPr>
        <w:t>rà</w:t>
      </w:r>
      <w:r w:rsidRPr="00752B69">
        <w:rPr>
          <w:rFonts w:ascii="Century Gothic" w:hAnsi="Century Gothic" w:hint="eastAsia"/>
        </w:rPr>
        <w:t xml:space="preserve"> pubblicato sul sito istituzionale dell</w:t>
      </w:r>
      <w:r w:rsidR="00636A1C">
        <w:rPr>
          <w:rFonts w:ascii="Century Gothic" w:hAnsi="Century Gothic"/>
        </w:rPr>
        <w:t>’Ente</w:t>
      </w:r>
      <w:r w:rsidRPr="00752B69">
        <w:rPr>
          <w:rFonts w:ascii="Century Gothic" w:hAnsi="Century Gothic" w:hint="eastAsia"/>
        </w:rPr>
        <w:t xml:space="preserve"> con cadenza trimestrale. L</w:t>
      </w:r>
      <w:r w:rsidR="00636A1C">
        <w:rPr>
          <w:rFonts w:ascii="Century Gothic" w:hAnsi="Century Gothic"/>
        </w:rPr>
        <w:t>’</w:t>
      </w:r>
      <w:r w:rsidRPr="00752B69">
        <w:rPr>
          <w:rFonts w:ascii="Century Gothic" w:hAnsi="Century Gothic" w:hint="eastAsia"/>
        </w:rPr>
        <w:t>implementazione del registro avviene mediante l</w:t>
      </w:r>
      <w:r w:rsidR="00636A1C">
        <w:rPr>
          <w:rFonts w:ascii="Century Gothic" w:hAnsi="Century Gothic"/>
        </w:rPr>
        <w:t>’</w:t>
      </w:r>
      <w:r w:rsidRPr="00752B69">
        <w:rPr>
          <w:rFonts w:ascii="Century Gothic" w:hAnsi="Century Gothic" w:hint="eastAsia"/>
        </w:rPr>
        <w:t>utilizzo del sistema di protocollo informatico e dei flussi documentali di cui</w:t>
      </w:r>
      <w:r w:rsidR="00636A1C">
        <w:rPr>
          <w:rFonts w:ascii="Century Gothic" w:hAnsi="Century Gothic"/>
        </w:rPr>
        <w:t xml:space="preserve"> è </w:t>
      </w:r>
      <w:r w:rsidRPr="00752B69">
        <w:rPr>
          <w:rFonts w:ascii="Century Gothic" w:hAnsi="Century Gothic" w:hint="eastAsia"/>
        </w:rPr>
        <w:t>dotat</w:t>
      </w:r>
      <w:r w:rsidR="00636A1C">
        <w:rPr>
          <w:rFonts w:ascii="Century Gothic" w:hAnsi="Century Gothic"/>
        </w:rPr>
        <w:t>o</w:t>
      </w:r>
      <w:r w:rsidRPr="00752B69">
        <w:rPr>
          <w:rFonts w:ascii="Century Gothic" w:hAnsi="Century Gothic" w:hint="eastAsia"/>
        </w:rPr>
        <w:t xml:space="preserve"> l</w:t>
      </w:r>
      <w:r w:rsidR="00636A1C">
        <w:rPr>
          <w:rFonts w:ascii="Century Gothic" w:hAnsi="Century Gothic"/>
        </w:rPr>
        <w:t>’Ente</w:t>
      </w:r>
      <w:r w:rsidRPr="00752B69">
        <w:rPr>
          <w:rFonts w:ascii="Century Gothic" w:hAnsi="Century Gothic" w:hint="eastAsia"/>
        </w:rPr>
        <w:t xml:space="preserve"> ai sensi del D.P.R. n. 445 del 2000, del CAD e delle relative regole tecniche.</w:t>
      </w:r>
    </w:p>
    <w:p w14:paraId="250C949F" w14:textId="1A126F07" w:rsidR="00B12910" w:rsidRPr="00F65F67" w:rsidRDefault="00B12910" w:rsidP="00B12910">
      <w:pPr>
        <w:pStyle w:val="Textbody"/>
        <w:widowControl w:val="0"/>
        <w:tabs>
          <w:tab w:val="left" w:pos="873"/>
          <w:tab w:val="left" w:pos="874"/>
        </w:tabs>
        <w:spacing w:after="120" w:line="360" w:lineRule="auto"/>
        <w:jc w:val="both"/>
        <w:rPr>
          <w:rFonts w:ascii="Century Gothic" w:hAnsi="Century Gothic"/>
        </w:rPr>
      </w:pPr>
      <w:r w:rsidRPr="00F65F67">
        <w:rPr>
          <w:rFonts w:ascii="Century Gothic" w:hAnsi="Century Gothic"/>
        </w:rPr>
        <w:lastRenderedPageBreak/>
        <w:t>Sia la richiesta di accesso semplice sia la richiesta di accesso generalizzato devono essere sottoscritte dall’istante con firma digitale direttamente sul file oppure con firma autografa sulla stampa del modulo, allegando copia di un documento di identit</w:t>
      </w:r>
      <w:r>
        <w:rPr>
          <w:rFonts w:ascii="Century Gothic" w:hAnsi="Century Gothic"/>
        </w:rPr>
        <w:t>à</w:t>
      </w:r>
      <w:r w:rsidRPr="00F65F67">
        <w:rPr>
          <w:rFonts w:ascii="Century Gothic" w:hAnsi="Century Gothic"/>
        </w:rPr>
        <w:t xml:space="preserve">. Le richieste, una volta pervenute </w:t>
      </w:r>
      <w:r>
        <w:rPr>
          <w:rFonts w:ascii="Century Gothic" w:hAnsi="Century Gothic"/>
        </w:rPr>
        <w:t xml:space="preserve">al </w:t>
      </w:r>
      <w:r w:rsidR="00716058">
        <w:rPr>
          <w:rFonts w:ascii="Century Gothic" w:hAnsi="Century Gothic"/>
        </w:rPr>
        <w:t xml:space="preserve">Comune di </w:t>
      </w:r>
      <w:r w:rsidR="00832CA5">
        <w:rPr>
          <w:rFonts w:ascii="Century Gothic" w:hAnsi="Century Gothic"/>
        </w:rPr>
        <w:t>Foglizzo</w:t>
      </w:r>
      <w:r w:rsidR="006045D2">
        <w:rPr>
          <w:rFonts w:ascii="Century Gothic" w:hAnsi="Century Gothic"/>
        </w:rPr>
        <w:t xml:space="preserve"> </w:t>
      </w:r>
      <w:r w:rsidRPr="00F65F67">
        <w:rPr>
          <w:rFonts w:ascii="Century Gothic" w:hAnsi="Century Gothic"/>
        </w:rPr>
        <w:t>sono protocollate, classificate, fascicolate e assegnate all’ufficio competente.</w:t>
      </w:r>
    </w:p>
    <w:p w14:paraId="6EAE57BF" w14:textId="10194E06" w:rsidR="00B12910" w:rsidRPr="004F3855" w:rsidRDefault="00B12910" w:rsidP="00B12910">
      <w:pPr>
        <w:pStyle w:val="Textbody"/>
        <w:widowControl w:val="0"/>
        <w:tabs>
          <w:tab w:val="left" w:pos="873"/>
          <w:tab w:val="left" w:pos="874"/>
        </w:tabs>
        <w:spacing w:after="120" w:line="360" w:lineRule="auto"/>
        <w:jc w:val="both"/>
        <w:rPr>
          <w:rFonts w:ascii="Century Gothic" w:hAnsi="Century Gothic"/>
        </w:rPr>
      </w:pPr>
      <w:r w:rsidRPr="004F3855">
        <w:rPr>
          <w:rFonts w:ascii="Century Gothic" w:hAnsi="Century Gothic"/>
        </w:rPr>
        <w:t xml:space="preserve">Il sistema di protocollo informatico e di gestione documentale </w:t>
      </w:r>
      <w:r w:rsidR="00C50184" w:rsidRPr="00C50184">
        <w:rPr>
          <w:rFonts w:ascii="Century Gothic" w:hAnsi="Century Gothic" w:hint="eastAsia"/>
        </w:rPr>
        <w:t xml:space="preserve">EGISTO-OLIMPO di </w:t>
      </w:r>
      <w:proofErr w:type="spellStart"/>
      <w:r w:rsidRPr="004F3855">
        <w:rPr>
          <w:rFonts w:ascii="Century Gothic" w:hAnsi="Century Gothic"/>
        </w:rPr>
        <w:t>di</w:t>
      </w:r>
      <w:proofErr w:type="spellEnd"/>
      <w:r w:rsidRPr="004F3855">
        <w:rPr>
          <w:rFonts w:ascii="Century Gothic" w:hAnsi="Century Gothic"/>
        </w:rPr>
        <w:t xml:space="preserve"> </w:t>
      </w:r>
      <w:r w:rsidR="00F1397A">
        <w:rPr>
          <w:rFonts w:ascii="Century Gothic" w:hAnsi="Century Gothic"/>
        </w:rPr>
        <w:t>SISCOM</w:t>
      </w:r>
      <w:r w:rsidR="00BB0955" w:rsidRPr="004F3855">
        <w:rPr>
          <w:rFonts w:ascii="Century Gothic" w:hAnsi="Century Gothic"/>
        </w:rPr>
        <w:t xml:space="preserve"> </w:t>
      </w:r>
      <w:proofErr w:type="spellStart"/>
      <w:r w:rsidR="00BB0955" w:rsidRPr="004F3855">
        <w:rPr>
          <w:rFonts w:ascii="Century Gothic" w:hAnsi="Century Gothic"/>
        </w:rPr>
        <w:t>SpA</w:t>
      </w:r>
      <w:proofErr w:type="spellEnd"/>
      <w:r w:rsidRPr="004F3855">
        <w:rPr>
          <w:rFonts w:ascii="Century Gothic" w:hAnsi="Century Gothic"/>
        </w:rPr>
        <w:t xml:space="preserve"> consente di gestire le fasi di apertura e chiusura della richiesta di accesso (documentale e civico), individuando il Responsabile del procedimento, e registrando l’esito della richiesta stessa.</w:t>
      </w:r>
    </w:p>
    <w:p w14:paraId="31693F3C" w14:textId="77777777" w:rsidR="00B12910" w:rsidRPr="00F65F67" w:rsidRDefault="00B12910" w:rsidP="00B12910">
      <w:pPr>
        <w:pStyle w:val="Textbody"/>
        <w:widowControl w:val="0"/>
        <w:tabs>
          <w:tab w:val="left" w:pos="873"/>
          <w:tab w:val="left" w:pos="874"/>
        </w:tabs>
        <w:spacing w:after="120" w:line="360" w:lineRule="auto"/>
        <w:jc w:val="both"/>
        <w:rPr>
          <w:rFonts w:ascii="Century Gothic" w:hAnsi="Century Gothic"/>
        </w:rPr>
      </w:pPr>
      <w:r w:rsidRPr="00F65F67">
        <w:rPr>
          <w:rFonts w:ascii="Century Gothic" w:hAnsi="Century Gothic"/>
        </w:rPr>
        <w:t>A partire dalle informazioni così memorizzate, il sistema consente la generazione del registro degli accessi che sar</w:t>
      </w:r>
      <w:r>
        <w:rPr>
          <w:rFonts w:ascii="Century Gothic" w:hAnsi="Century Gothic"/>
        </w:rPr>
        <w:t>à</w:t>
      </w:r>
      <w:r w:rsidRPr="00F65F67">
        <w:rPr>
          <w:rFonts w:ascii="Century Gothic" w:hAnsi="Century Gothic"/>
        </w:rPr>
        <w:t xml:space="preserve"> pubblicato nell’apposita sezione di “Amministrazione trasparente”</w:t>
      </w:r>
      <w:r w:rsidRPr="00F65F67">
        <w:rPr>
          <w:rStyle w:val="Rimandonotaapidipagina"/>
          <w:rFonts w:ascii="Century Gothic" w:hAnsi="Century Gothic"/>
        </w:rPr>
        <w:footnoteReference w:id="69"/>
      </w:r>
      <w:r w:rsidRPr="00F65F67">
        <w:rPr>
          <w:rFonts w:ascii="Century Gothic" w:hAnsi="Century Gothic"/>
        </w:rPr>
        <w:t>.</w:t>
      </w:r>
    </w:p>
    <w:p w14:paraId="2B0FE836" w14:textId="2DF2264E" w:rsidR="00C50184" w:rsidRDefault="00C50184">
      <w:pPr>
        <w:rPr>
          <w:rFonts w:ascii="Century Gothic" w:hAnsi="Century Gothic"/>
        </w:rPr>
      </w:pPr>
      <w:r>
        <w:rPr>
          <w:rFonts w:ascii="Century Gothic" w:hAnsi="Century Gothic"/>
        </w:rPr>
        <w:br w:type="page"/>
      </w:r>
    </w:p>
    <w:p w14:paraId="18E9AD4E" w14:textId="77777777" w:rsidR="00C50184" w:rsidRPr="0042220F" w:rsidRDefault="00C50184" w:rsidP="00C50184">
      <w:pPr>
        <w:pStyle w:val="TitoloPrimoLivello"/>
      </w:pPr>
      <w:bookmarkStart w:id="53" w:name="_Toc201769909"/>
      <w:bookmarkStart w:id="54" w:name="_Toc202114325"/>
      <w:bookmarkStart w:id="55" w:name="_Toc203902027"/>
      <w:r w:rsidRPr="0042220F">
        <w:rPr>
          <w:rFonts w:hint="eastAsia"/>
        </w:rPr>
        <w:lastRenderedPageBreak/>
        <w:t>APPROVAZIONE E REVISIONE</w:t>
      </w:r>
      <w:bookmarkEnd w:id="53"/>
      <w:bookmarkEnd w:id="54"/>
      <w:bookmarkEnd w:id="55"/>
    </w:p>
    <w:p w14:paraId="57AA5503" w14:textId="77777777" w:rsidR="00C50184" w:rsidRPr="0042220F" w:rsidRDefault="00C50184" w:rsidP="00C50184">
      <w:pPr>
        <w:pStyle w:val="Titolosecondolivello"/>
      </w:pPr>
      <w:r w:rsidRPr="0042220F">
        <w:rPr>
          <w:rFonts w:hint="eastAsia"/>
        </w:rPr>
        <w:t xml:space="preserve"> </w:t>
      </w:r>
      <w:bookmarkStart w:id="56" w:name="_Toc201769910"/>
      <w:bookmarkStart w:id="57" w:name="_Toc202114326"/>
      <w:bookmarkStart w:id="58" w:name="_Toc203902028"/>
      <w:r w:rsidRPr="0042220F">
        <w:rPr>
          <w:rFonts w:hint="eastAsia"/>
        </w:rPr>
        <w:t>Approvazione</w:t>
      </w:r>
      <w:bookmarkEnd w:id="56"/>
      <w:bookmarkEnd w:id="57"/>
      <w:bookmarkEnd w:id="58"/>
    </w:p>
    <w:p w14:paraId="3C8C3F76" w14:textId="77777777" w:rsidR="00C50184" w:rsidRDefault="00C50184" w:rsidP="00C50184">
      <w:pPr>
        <w:pStyle w:val="Textbody"/>
        <w:widowControl w:val="0"/>
        <w:spacing w:after="120" w:line="360" w:lineRule="auto"/>
        <w:jc w:val="both"/>
        <w:rPr>
          <w:rFonts w:ascii="Century Gothic" w:hAnsi="Century Gothic"/>
        </w:rPr>
      </w:pPr>
      <w:r w:rsidRPr="0042220F">
        <w:rPr>
          <w:rFonts w:ascii="Century Gothic" w:hAnsi="Century Gothic" w:hint="eastAsia"/>
        </w:rPr>
        <w:t>Il presente manuale</w:t>
      </w:r>
      <w:r>
        <w:rPr>
          <w:rFonts w:ascii="Century Gothic" w:hAnsi="Century Gothic"/>
        </w:rPr>
        <w:t xml:space="preserve"> è </w:t>
      </w:r>
      <w:r w:rsidRPr="0042220F">
        <w:rPr>
          <w:rFonts w:ascii="Century Gothic" w:hAnsi="Century Gothic" w:hint="eastAsia"/>
        </w:rPr>
        <w:t xml:space="preserve">adottato dalla Giunta </w:t>
      </w:r>
      <w:r>
        <w:rPr>
          <w:rFonts w:ascii="Century Gothic" w:hAnsi="Century Gothic"/>
        </w:rPr>
        <w:t>C</w:t>
      </w:r>
      <w:r w:rsidRPr="0042220F">
        <w:rPr>
          <w:rFonts w:ascii="Century Gothic" w:hAnsi="Century Gothic" w:hint="eastAsia"/>
        </w:rPr>
        <w:t>omunale con provvedimento proprio, su proposta del Responsabile del</w:t>
      </w:r>
      <w:r>
        <w:rPr>
          <w:rFonts w:ascii="Century Gothic" w:hAnsi="Century Gothic"/>
        </w:rPr>
        <w:t>la G</w:t>
      </w:r>
      <w:r w:rsidRPr="0042220F">
        <w:rPr>
          <w:rFonts w:ascii="Century Gothic" w:hAnsi="Century Gothic" w:hint="eastAsia"/>
        </w:rPr>
        <w:t xml:space="preserve">estione dei </w:t>
      </w:r>
      <w:r>
        <w:rPr>
          <w:rFonts w:ascii="Century Gothic" w:hAnsi="Century Gothic"/>
        </w:rPr>
        <w:t>D</w:t>
      </w:r>
      <w:r w:rsidRPr="0042220F">
        <w:rPr>
          <w:rFonts w:ascii="Century Gothic" w:hAnsi="Century Gothic" w:hint="eastAsia"/>
        </w:rPr>
        <w:t>ocument</w:t>
      </w:r>
      <w:r>
        <w:rPr>
          <w:rFonts w:ascii="Century Gothic" w:hAnsi="Century Gothic"/>
        </w:rPr>
        <w:t>ale</w:t>
      </w:r>
      <w:r w:rsidRPr="0042220F">
        <w:rPr>
          <w:rFonts w:ascii="Century Gothic" w:hAnsi="Century Gothic" w:hint="eastAsia"/>
        </w:rPr>
        <w:t xml:space="preserve">, una volta ottenuta </w:t>
      </w:r>
      <w:r>
        <w:rPr>
          <w:rFonts w:ascii="Century Gothic" w:hAnsi="Century Gothic"/>
        </w:rPr>
        <w:t>l’</w:t>
      </w:r>
      <w:r w:rsidRPr="0042220F">
        <w:rPr>
          <w:rFonts w:ascii="Century Gothic" w:hAnsi="Century Gothic" w:hint="eastAsia"/>
        </w:rPr>
        <w:t>approvazione da parte della Soprintendenza Archivistica competente territorialmente.</w:t>
      </w:r>
    </w:p>
    <w:p w14:paraId="6B6B76DE" w14:textId="77777777" w:rsidR="00C50184" w:rsidRPr="0042220F" w:rsidRDefault="00C50184" w:rsidP="00C50184">
      <w:pPr>
        <w:pStyle w:val="Textbody"/>
        <w:widowControl w:val="0"/>
        <w:spacing w:after="120" w:line="360" w:lineRule="auto"/>
        <w:jc w:val="both"/>
        <w:rPr>
          <w:rFonts w:ascii="Century Gothic" w:hAnsi="Century Gothic"/>
        </w:rPr>
      </w:pPr>
    </w:p>
    <w:p w14:paraId="14BC1D29" w14:textId="77777777" w:rsidR="00C50184" w:rsidRPr="0042220F" w:rsidRDefault="00C50184" w:rsidP="00C50184">
      <w:pPr>
        <w:pStyle w:val="Titolosecondolivello"/>
      </w:pPr>
      <w:r w:rsidRPr="0042220F">
        <w:rPr>
          <w:rFonts w:hint="eastAsia"/>
        </w:rPr>
        <w:t xml:space="preserve"> </w:t>
      </w:r>
      <w:bookmarkStart w:id="59" w:name="_Toc201769911"/>
      <w:bookmarkStart w:id="60" w:name="_Toc202114327"/>
      <w:bookmarkStart w:id="61" w:name="_Toc203902029"/>
      <w:r w:rsidRPr="0042220F">
        <w:rPr>
          <w:rFonts w:hint="eastAsia"/>
        </w:rPr>
        <w:t>Entrata in vigore</w:t>
      </w:r>
      <w:bookmarkEnd w:id="59"/>
      <w:bookmarkEnd w:id="60"/>
      <w:bookmarkEnd w:id="61"/>
    </w:p>
    <w:p w14:paraId="0FB760C6" w14:textId="77777777" w:rsidR="00C50184" w:rsidRDefault="00C50184" w:rsidP="00C50184">
      <w:pPr>
        <w:pStyle w:val="Textbody"/>
        <w:widowControl w:val="0"/>
        <w:spacing w:after="120" w:line="360" w:lineRule="auto"/>
        <w:jc w:val="both"/>
        <w:rPr>
          <w:rFonts w:ascii="Century Gothic" w:hAnsi="Century Gothic"/>
        </w:rPr>
      </w:pPr>
      <w:r w:rsidRPr="0042220F">
        <w:rPr>
          <w:rFonts w:ascii="Century Gothic" w:hAnsi="Century Gothic" w:hint="eastAsia"/>
        </w:rPr>
        <w:t xml:space="preserve">Il presente </w:t>
      </w:r>
      <w:r>
        <w:rPr>
          <w:rFonts w:ascii="Century Gothic" w:hAnsi="Century Gothic"/>
        </w:rPr>
        <w:t>Manuale</w:t>
      </w:r>
      <w:r w:rsidRPr="0042220F">
        <w:rPr>
          <w:rFonts w:ascii="Century Gothic" w:hAnsi="Century Gothic" w:hint="eastAsia"/>
        </w:rPr>
        <w:t xml:space="preserve"> entra in vigore dopo la sua approvazione e adozione con applicazione immediata.</w:t>
      </w:r>
    </w:p>
    <w:p w14:paraId="09084C39" w14:textId="77777777" w:rsidR="00C50184" w:rsidRPr="0042220F" w:rsidRDefault="00C50184" w:rsidP="00C50184">
      <w:pPr>
        <w:pStyle w:val="Textbody"/>
        <w:widowControl w:val="0"/>
        <w:spacing w:after="120" w:line="360" w:lineRule="auto"/>
        <w:jc w:val="both"/>
        <w:rPr>
          <w:rFonts w:ascii="Century Gothic" w:hAnsi="Century Gothic"/>
        </w:rPr>
      </w:pPr>
    </w:p>
    <w:p w14:paraId="1E60D457" w14:textId="77777777" w:rsidR="00C50184" w:rsidRPr="0042220F" w:rsidRDefault="00C50184" w:rsidP="00C50184">
      <w:pPr>
        <w:pStyle w:val="Titolosecondolivello"/>
      </w:pPr>
      <w:r w:rsidRPr="0042220F">
        <w:rPr>
          <w:rFonts w:hint="eastAsia"/>
        </w:rPr>
        <w:t xml:space="preserve"> </w:t>
      </w:r>
      <w:bookmarkStart w:id="62" w:name="_Toc201769912"/>
      <w:bookmarkStart w:id="63" w:name="_Toc202114328"/>
      <w:bookmarkStart w:id="64" w:name="_Toc203902030"/>
      <w:r w:rsidRPr="0042220F">
        <w:rPr>
          <w:rFonts w:hint="eastAsia"/>
        </w:rPr>
        <w:t>Revisione</w:t>
      </w:r>
      <w:bookmarkEnd w:id="62"/>
      <w:bookmarkEnd w:id="63"/>
      <w:bookmarkEnd w:id="64"/>
    </w:p>
    <w:p w14:paraId="03BED8D6" w14:textId="77777777" w:rsidR="00C50184" w:rsidRPr="0042220F" w:rsidRDefault="00C50184" w:rsidP="00C50184">
      <w:pPr>
        <w:pStyle w:val="Textbody"/>
        <w:widowControl w:val="0"/>
        <w:spacing w:after="120" w:line="360" w:lineRule="auto"/>
        <w:jc w:val="both"/>
        <w:rPr>
          <w:rFonts w:ascii="Century Gothic" w:hAnsi="Century Gothic"/>
        </w:rPr>
      </w:pPr>
      <w:r w:rsidRPr="0042220F">
        <w:rPr>
          <w:rFonts w:ascii="Century Gothic" w:hAnsi="Century Gothic" w:hint="eastAsia"/>
        </w:rPr>
        <w:t>Il presente manuale</w:t>
      </w:r>
      <w:r>
        <w:rPr>
          <w:rFonts w:ascii="Century Gothic" w:hAnsi="Century Gothic"/>
        </w:rPr>
        <w:t xml:space="preserve"> è</w:t>
      </w:r>
      <w:r w:rsidRPr="0042220F">
        <w:rPr>
          <w:rFonts w:ascii="Century Gothic" w:hAnsi="Century Gothic" w:hint="eastAsia"/>
        </w:rPr>
        <w:t xml:space="preserve"> rivisto, ordinariamente, con cadenza periodica, su iniziativa del Responsabile della gestione documentale.</w:t>
      </w:r>
    </w:p>
    <w:p w14:paraId="4B914B4E" w14:textId="77777777" w:rsidR="00C50184" w:rsidRPr="0042220F" w:rsidRDefault="00C50184" w:rsidP="00C50184">
      <w:pPr>
        <w:pStyle w:val="Textbody"/>
        <w:widowControl w:val="0"/>
        <w:spacing w:after="120" w:line="360" w:lineRule="auto"/>
        <w:jc w:val="both"/>
        <w:rPr>
          <w:rFonts w:ascii="Century Gothic" w:hAnsi="Century Gothic"/>
        </w:rPr>
      </w:pPr>
      <w:r w:rsidRPr="0042220F">
        <w:rPr>
          <w:rFonts w:ascii="Century Gothic" w:hAnsi="Century Gothic" w:hint="eastAsia"/>
        </w:rPr>
        <w:t>La verifica di attual</w:t>
      </w:r>
      <w:r>
        <w:rPr>
          <w:rFonts w:ascii="Century Gothic" w:hAnsi="Century Gothic"/>
        </w:rPr>
        <w:t>ità</w:t>
      </w:r>
      <w:r w:rsidRPr="0042220F">
        <w:rPr>
          <w:rFonts w:ascii="Century Gothic" w:hAnsi="Century Gothic" w:hint="eastAsia"/>
        </w:rPr>
        <w:t xml:space="preserve"> e coerenza del Manuale ver</w:t>
      </w:r>
      <w:r>
        <w:rPr>
          <w:rFonts w:ascii="Century Gothic" w:hAnsi="Century Gothic"/>
        </w:rPr>
        <w:t>rà</w:t>
      </w:r>
      <w:r w:rsidRPr="0042220F">
        <w:rPr>
          <w:rFonts w:ascii="Century Gothic" w:hAnsi="Century Gothic" w:hint="eastAsia"/>
        </w:rPr>
        <w:t xml:space="preserve"> messa in atto ogni qual volta intercorrano adeguamenti normativi e/o regolamentari in materia oppure in attuazione di adeguamenti organizzativi interni all</w:t>
      </w:r>
      <w:r>
        <w:rPr>
          <w:rFonts w:ascii="Century Gothic" w:hAnsi="Century Gothic"/>
        </w:rPr>
        <w:t>’</w:t>
      </w:r>
      <w:r w:rsidRPr="0042220F">
        <w:rPr>
          <w:rFonts w:ascii="Century Gothic" w:hAnsi="Century Gothic" w:hint="eastAsia"/>
        </w:rPr>
        <w:t>Ente.</w:t>
      </w:r>
    </w:p>
    <w:p w14:paraId="2002C6B4" w14:textId="77777777" w:rsidR="00C50184" w:rsidRPr="0042220F" w:rsidRDefault="00C50184" w:rsidP="00C50184">
      <w:pPr>
        <w:pStyle w:val="Textbody"/>
        <w:widowControl w:val="0"/>
        <w:spacing w:after="120" w:line="360" w:lineRule="auto"/>
        <w:jc w:val="both"/>
        <w:rPr>
          <w:rFonts w:ascii="Century Gothic" w:hAnsi="Century Gothic"/>
        </w:rPr>
      </w:pPr>
      <w:r w:rsidRPr="0042220F">
        <w:rPr>
          <w:rFonts w:ascii="Century Gothic" w:hAnsi="Century Gothic" w:hint="eastAsia"/>
        </w:rPr>
        <w:t>La modifica o l</w:t>
      </w:r>
      <w:r>
        <w:rPr>
          <w:rFonts w:ascii="Century Gothic" w:hAnsi="Century Gothic"/>
        </w:rPr>
        <w:t>’</w:t>
      </w:r>
      <w:r w:rsidRPr="0042220F">
        <w:rPr>
          <w:rFonts w:ascii="Century Gothic" w:hAnsi="Century Gothic" w:hint="eastAsia"/>
        </w:rPr>
        <w:t>aggiornamento di uno o tutti i documenti allegati al presente manuale non comporta la revisione del manuale stesso.</w:t>
      </w:r>
    </w:p>
    <w:p w14:paraId="258DB94A" w14:textId="77777777" w:rsidR="00C50184" w:rsidRDefault="00C50184" w:rsidP="00C50184">
      <w:pPr>
        <w:pStyle w:val="Textbody"/>
        <w:widowControl w:val="0"/>
        <w:spacing w:after="120" w:line="360" w:lineRule="auto"/>
        <w:jc w:val="both"/>
        <w:rPr>
          <w:rFonts w:ascii="Century Gothic" w:hAnsi="Century Gothic"/>
        </w:rPr>
      </w:pPr>
      <w:r w:rsidRPr="0042220F">
        <w:rPr>
          <w:rFonts w:ascii="Century Gothic" w:hAnsi="Century Gothic" w:hint="eastAsia"/>
        </w:rPr>
        <w:t>Qualora se ne presenti la neces</w:t>
      </w:r>
      <w:r>
        <w:rPr>
          <w:rFonts w:ascii="Century Gothic" w:hAnsi="Century Gothic"/>
        </w:rPr>
        <w:t>sità</w:t>
      </w:r>
      <w:r w:rsidRPr="0042220F">
        <w:rPr>
          <w:rFonts w:ascii="Century Gothic" w:hAnsi="Century Gothic" w:hint="eastAsia"/>
        </w:rPr>
        <w:t xml:space="preserve"> si pot</w:t>
      </w:r>
      <w:r>
        <w:rPr>
          <w:rFonts w:ascii="Century Gothic" w:hAnsi="Century Gothic"/>
        </w:rPr>
        <w:t>rà</w:t>
      </w:r>
      <w:r w:rsidRPr="0042220F">
        <w:rPr>
          <w:rFonts w:ascii="Century Gothic" w:hAnsi="Century Gothic" w:hint="eastAsia"/>
        </w:rPr>
        <w:t xml:space="preserve"> procedere alla revisione del manuale anche prima della scadenza prevista.</w:t>
      </w:r>
    </w:p>
    <w:p w14:paraId="490A13D0" w14:textId="77777777" w:rsidR="00C50184" w:rsidRDefault="00C50184" w:rsidP="00C50184">
      <w:pPr>
        <w:pStyle w:val="Textbody"/>
        <w:widowControl w:val="0"/>
        <w:spacing w:after="120" w:line="360" w:lineRule="auto"/>
        <w:jc w:val="both"/>
        <w:rPr>
          <w:rFonts w:ascii="Century Gothic" w:hAnsi="Century Gothic"/>
        </w:rPr>
      </w:pPr>
    </w:p>
    <w:p w14:paraId="22A6FACA" w14:textId="77777777" w:rsidR="00C50184" w:rsidRDefault="00C50184" w:rsidP="00C50184">
      <w:pPr>
        <w:rPr>
          <w:rFonts w:ascii="Century Gothic" w:eastAsia="Microsoft YaHei" w:hAnsi="Century Gothic"/>
          <w:b/>
          <w:bCs/>
          <w:sz w:val="28"/>
          <w:szCs w:val="28"/>
        </w:rPr>
      </w:pPr>
      <w:r>
        <w:br w:type="page"/>
      </w:r>
    </w:p>
    <w:p w14:paraId="7AEFE442" w14:textId="77777777" w:rsidR="00C50184" w:rsidRDefault="00C50184" w:rsidP="00C50184">
      <w:pPr>
        <w:pStyle w:val="TitoloPrimoLivello"/>
        <w:widowControl w:val="0"/>
        <w:jc w:val="both"/>
      </w:pPr>
      <w:bookmarkStart w:id="65" w:name="_Toc201769913"/>
      <w:bookmarkStart w:id="66" w:name="_Toc202114329"/>
      <w:bookmarkStart w:id="67" w:name="_Toc203902031"/>
      <w:r w:rsidRPr="00A12AD3">
        <w:rPr>
          <w:rFonts w:hint="eastAsia"/>
        </w:rPr>
        <w:lastRenderedPageBreak/>
        <w:t>PUBBLICAZIONE</w:t>
      </w:r>
      <w:bookmarkEnd w:id="65"/>
      <w:bookmarkEnd w:id="66"/>
      <w:bookmarkEnd w:id="67"/>
      <w:r w:rsidRPr="00A12AD3">
        <w:rPr>
          <w:rFonts w:hint="eastAsia"/>
        </w:rPr>
        <w:t xml:space="preserve"> </w:t>
      </w:r>
    </w:p>
    <w:p w14:paraId="60149FC0" w14:textId="77777777" w:rsidR="00C50184" w:rsidRPr="00A12AD3" w:rsidRDefault="00C50184" w:rsidP="00C50184">
      <w:pPr>
        <w:pStyle w:val="Titolosecondolivello"/>
      </w:pPr>
      <w:r w:rsidRPr="00A12AD3">
        <w:rPr>
          <w:rFonts w:hint="eastAsia"/>
        </w:rPr>
        <w:t xml:space="preserve"> </w:t>
      </w:r>
      <w:bookmarkStart w:id="68" w:name="_Toc201769914"/>
      <w:bookmarkStart w:id="69" w:name="_Toc202114330"/>
      <w:bookmarkStart w:id="70" w:name="_Toc203902032"/>
      <w:r w:rsidRPr="00A12AD3">
        <w:rPr>
          <w:rFonts w:hint="eastAsia"/>
        </w:rPr>
        <w:t>Pubblicazione e divulgazione</w:t>
      </w:r>
      <w:bookmarkEnd w:id="68"/>
      <w:bookmarkEnd w:id="69"/>
      <w:bookmarkEnd w:id="70"/>
    </w:p>
    <w:p w14:paraId="1241789F" w14:textId="77777777" w:rsidR="00C50184" w:rsidRPr="00D56D11" w:rsidRDefault="00C50184" w:rsidP="00C50184">
      <w:pPr>
        <w:pStyle w:val="Textbody"/>
        <w:widowControl w:val="0"/>
        <w:spacing w:after="120" w:line="360" w:lineRule="auto"/>
        <w:jc w:val="both"/>
        <w:rPr>
          <w:rFonts w:ascii="Century Gothic" w:hAnsi="Century Gothic"/>
        </w:rPr>
      </w:pPr>
      <w:r w:rsidRPr="00D56D11">
        <w:rPr>
          <w:rFonts w:ascii="Century Gothic" w:hAnsi="Century Gothic" w:hint="eastAsia"/>
        </w:rPr>
        <w:t>La Pubblica Amministrazion</w:t>
      </w:r>
      <w:r w:rsidRPr="00D56D11">
        <w:rPr>
          <w:rFonts w:ascii="Century Gothic" w:hAnsi="Century Gothic"/>
        </w:rPr>
        <w:t>e è</w:t>
      </w:r>
      <w:r w:rsidRPr="00D56D11">
        <w:rPr>
          <w:rFonts w:ascii="Century Gothic" w:hAnsi="Century Gothic" w:hint="eastAsia"/>
        </w:rPr>
        <w:t xml:space="preserve"> tenuta a redigere, adottare con provvedimento formale e</w:t>
      </w:r>
      <w:r>
        <w:rPr>
          <w:rFonts w:ascii="Century Gothic" w:hAnsi="Century Gothic"/>
        </w:rPr>
        <w:t xml:space="preserve"> rendere pubblico</w:t>
      </w:r>
      <w:r w:rsidRPr="00D56D11">
        <w:rPr>
          <w:rFonts w:ascii="Century Gothic" w:hAnsi="Century Gothic" w:hint="eastAsia"/>
        </w:rPr>
        <w:t xml:space="preserve"> il Manuale di gestione documentale. </w:t>
      </w:r>
      <w:r>
        <w:rPr>
          <w:rFonts w:ascii="Century Gothic" w:hAnsi="Century Gothic"/>
        </w:rPr>
        <w:t xml:space="preserve"> </w:t>
      </w:r>
    </w:p>
    <w:p w14:paraId="74BD2681" w14:textId="77777777" w:rsidR="00C50184" w:rsidRPr="0042220F" w:rsidRDefault="00C50184" w:rsidP="00C50184">
      <w:pPr>
        <w:pStyle w:val="Textbody"/>
        <w:widowControl w:val="0"/>
        <w:spacing w:after="120" w:line="360" w:lineRule="auto"/>
        <w:jc w:val="both"/>
        <w:rPr>
          <w:rFonts w:ascii="Century Gothic" w:hAnsi="Century Gothic"/>
        </w:rPr>
      </w:pPr>
      <w:r w:rsidRPr="0042220F">
        <w:rPr>
          <w:rFonts w:ascii="Century Gothic" w:hAnsi="Century Gothic" w:hint="eastAsia"/>
        </w:rPr>
        <w:t xml:space="preserve">Il </w:t>
      </w:r>
      <w:r>
        <w:rPr>
          <w:rFonts w:ascii="Century Gothic" w:hAnsi="Century Gothic"/>
        </w:rPr>
        <w:t>M</w:t>
      </w:r>
      <w:r w:rsidRPr="0042220F">
        <w:rPr>
          <w:rFonts w:ascii="Century Gothic" w:hAnsi="Century Gothic" w:hint="eastAsia"/>
        </w:rPr>
        <w:t>anuale</w:t>
      </w:r>
      <w:r>
        <w:rPr>
          <w:rFonts w:ascii="Century Gothic" w:hAnsi="Century Gothic"/>
        </w:rPr>
        <w:t xml:space="preserve"> deve, pertanto, essere pubblicato </w:t>
      </w:r>
      <w:r w:rsidRPr="0042220F">
        <w:rPr>
          <w:rFonts w:ascii="Century Gothic" w:hAnsi="Century Gothic" w:hint="eastAsia"/>
        </w:rPr>
        <w:t>sul sito internet</w:t>
      </w:r>
      <w:r>
        <w:rPr>
          <w:rFonts w:ascii="Century Gothic" w:hAnsi="Century Gothic"/>
        </w:rPr>
        <w:t xml:space="preserve"> istituzionale dell’Ente,</w:t>
      </w:r>
      <w:r w:rsidRPr="0042220F">
        <w:rPr>
          <w:rFonts w:ascii="Century Gothic" w:hAnsi="Century Gothic" w:hint="eastAsia"/>
        </w:rPr>
        <w:t xml:space="preserve"> in una parte chiaramente identificabile dell</w:t>
      </w:r>
      <w:r>
        <w:rPr>
          <w:rFonts w:ascii="Century Gothic" w:hAnsi="Century Gothic"/>
        </w:rPr>
        <w:t>’</w:t>
      </w:r>
      <w:r w:rsidRPr="0042220F">
        <w:rPr>
          <w:rFonts w:ascii="Century Gothic" w:hAnsi="Century Gothic" w:hint="eastAsia"/>
        </w:rPr>
        <w:t xml:space="preserve">area </w:t>
      </w:r>
      <w:r>
        <w:rPr>
          <w:rFonts w:ascii="Century Gothic" w:hAnsi="Century Gothic"/>
        </w:rPr>
        <w:t>“</w:t>
      </w:r>
      <w:r w:rsidRPr="0042220F">
        <w:rPr>
          <w:rFonts w:ascii="Century Gothic" w:hAnsi="Century Gothic" w:hint="eastAsia"/>
        </w:rPr>
        <w:t>Amministrazione trasparent</w:t>
      </w:r>
      <w:r>
        <w:rPr>
          <w:rFonts w:ascii="Century Gothic" w:hAnsi="Century Gothic"/>
        </w:rPr>
        <w:t>e”</w:t>
      </w:r>
      <w:r>
        <w:rPr>
          <w:rStyle w:val="Rimandonotaapidipagina"/>
          <w:rFonts w:ascii="Century Gothic" w:hAnsi="Century Gothic"/>
        </w:rPr>
        <w:footnoteReference w:id="70"/>
      </w:r>
      <w:r>
        <w:rPr>
          <w:rFonts w:ascii="Century Gothic" w:hAnsi="Century Gothic"/>
        </w:rPr>
        <w:t xml:space="preserve">, mentre gli </w:t>
      </w:r>
      <w:r w:rsidRPr="0042220F">
        <w:rPr>
          <w:rFonts w:ascii="Century Gothic" w:hAnsi="Century Gothic" w:hint="eastAsia"/>
        </w:rPr>
        <w:t>atti di adozione e di revisione</w:t>
      </w:r>
      <w:r>
        <w:rPr>
          <w:rFonts w:ascii="Century Gothic" w:hAnsi="Century Gothic"/>
        </w:rPr>
        <w:t xml:space="preserve"> devono essere pubblicati </w:t>
      </w:r>
      <w:r w:rsidRPr="0042220F">
        <w:rPr>
          <w:rFonts w:ascii="Century Gothic" w:hAnsi="Century Gothic" w:hint="eastAsia"/>
        </w:rPr>
        <w:t>all</w:t>
      </w:r>
      <w:r>
        <w:rPr>
          <w:rFonts w:ascii="Century Gothic" w:hAnsi="Century Gothic"/>
        </w:rPr>
        <w:t>’</w:t>
      </w:r>
      <w:r w:rsidRPr="0042220F">
        <w:rPr>
          <w:rFonts w:ascii="Century Gothic" w:hAnsi="Century Gothic" w:hint="eastAsia"/>
        </w:rPr>
        <w:t>albo pretorio.</w:t>
      </w:r>
    </w:p>
    <w:p w14:paraId="177B0C4A" w14:textId="77777777" w:rsidR="00C50184" w:rsidRDefault="00C50184" w:rsidP="00C50184">
      <w:pPr>
        <w:pStyle w:val="Textbody"/>
        <w:widowControl w:val="0"/>
        <w:spacing w:after="120" w:line="360" w:lineRule="auto"/>
        <w:jc w:val="both"/>
        <w:rPr>
          <w:rFonts w:ascii="Century Gothic" w:hAnsi="Century Gothic"/>
        </w:rPr>
      </w:pPr>
    </w:p>
    <w:p w14:paraId="66933C3C" w14:textId="77777777" w:rsidR="00C50184" w:rsidRPr="0042220F" w:rsidRDefault="00C50184" w:rsidP="00C50184">
      <w:pPr>
        <w:pStyle w:val="Titolosecondolivello"/>
      </w:pPr>
      <w:r w:rsidRPr="0042220F">
        <w:rPr>
          <w:rFonts w:hint="eastAsia"/>
        </w:rPr>
        <w:t xml:space="preserve"> </w:t>
      </w:r>
      <w:bookmarkStart w:id="71" w:name="_Toc201769915"/>
      <w:bookmarkStart w:id="72" w:name="_Toc202114331"/>
      <w:bookmarkStart w:id="73" w:name="_Toc203902033"/>
      <w:r w:rsidRPr="0042220F">
        <w:rPr>
          <w:rFonts w:hint="eastAsia"/>
        </w:rPr>
        <w:t>Norme di rinvio</w:t>
      </w:r>
      <w:bookmarkEnd w:id="71"/>
      <w:bookmarkEnd w:id="72"/>
      <w:bookmarkEnd w:id="73"/>
    </w:p>
    <w:p w14:paraId="397AC355" w14:textId="77777777" w:rsidR="00C50184" w:rsidRDefault="00C50184" w:rsidP="00C50184">
      <w:pPr>
        <w:pStyle w:val="Textbody"/>
        <w:widowControl w:val="0"/>
        <w:spacing w:after="120" w:line="360" w:lineRule="auto"/>
        <w:jc w:val="both"/>
        <w:rPr>
          <w:rFonts w:ascii="Century Gothic" w:hAnsi="Century Gothic"/>
        </w:rPr>
      </w:pPr>
      <w:r w:rsidRPr="0042220F">
        <w:rPr>
          <w:rFonts w:ascii="Century Gothic" w:hAnsi="Century Gothic" w:hint="eastAsia"/>
        </w:rPr>
        <w:t>Per tutto quanto non previsto dal presente regolamento valgono le disposizioni di legge previste in materia.</w:t>
      </w:r>
    </w:p>
    <w:p w14:paraId="35A45F2F" w14:textId="77777777" w:rsidR="00C50184" w:rsidRDefault="00C50184" w:rsidP="00C50184">
      <w:pPr>
        <w:rPr>
          <w:rFonts w:ascii="Century Gothic" w:eastAsia="Microsoft YaHei" w:hAnsi="Century Gothic"/>
          <w:b/>
          <w:bCs/>
        </w:rPr>
      </w:pPr>
      <w:r>
        <w:br w:type="page"/>
      </w:r>
    </w:p>
    <w:p w14:paraId="336A25BC" w14:textId="77777777" w:rsidR="00B12910" w:rsidRPr="00B12910" w:rsidRDefault="00B12910" w:rsidP="00B12910">
      <w:pPr>
        <w:pStyle w:val="Titolosecondolivello"/>
        <w:numPr>
          <w:ilvl w:val="0"/>
          <w:numId w:val="0"/>
        </w:numPr>
        <w:ind w:left="360" w:hanging="360"/>
      </w:pPr>
      <w:bookmarkStart w:id="74" w:name="_Toc203902034"/>
      <w:r w:rsidRPr="00B12910">
        <w:lastRenderedPageBreak/>
        <w:t>ELENCO ALLEGATI</w:t>
      </w:r>
      <w:bookmarkEnd w:id="74"/>
    </w:p>
    <w:p w14:paraId="0A367B09" w14:textId="77777777" w:rsidR="00B12910" w:rsidRPr="00F65F67" w:rsidRDefault="00B12910" w:rsidP="00B12910">
      <w:pPr>
        <w:pStyle w:val="Textbody"/>
        <w:widowControl w:val="0"/>
        <w:tabs>
          <w:tab w:val="left" w:pos="873"/>
          <w:tab w:val="left" w:pos="874"/>
        </w:tabs>
        <w:spacing w:after="120" w:line="360" w:lineRule="auto"/>
        <w:jc w:val="both"/>
        <w:rPr>
          <w:rFonts w:ascii="Century Gothic" w:hAnsi="Century Gothic"/>
        </w:rPr>
      </w:pPr>
      <w:r w:rsidRPr="00F65F67">
        <w:rPr>
          <w:rFonts w:ascii="Century Gothic" w:hAnsi="Century Gothic"/>
        </w:rPr>
        <w:t>Allegato 1: Elenco UOR</w:t>
      </w:r>
      <w:r>
        <w:rPr>
          <w:rFonts w:ascii="Century Gothic" w:hAnsi="Century Gothic"/>
        </w:rPr>
        <w:t>/Settori</w:t>
      </w:r>
    </w:p>
    <w:p w14:paraId="671AC4A9" w14:textId="6841A2F5" w:rsidR="00B12910" w:rsidRDefault="00B12910" w:rsidP="00B12910">
      <w:pPr>
        <w:pStyle w:val="Textbody"/>
        <w:widowControl w:val="0"/>
        <w:tabs>
          <w:tab w:val="left" w:pos="873"/>
          <w:tab w:val="left" w:pos="874"/>
        </w:tabs>
        <w:spacing w:after="120" w:line="360" w:lineRule="auto"/>
        <w:jc w:val="both"/>
        <w:rPr>
          <w:rFonts w:ascii="Century Gothic" w:hAnsi="Century Gothic"/>
        </w:rPr>
      </w:pPr>
      <w:r w:rsidRPr="00F65F67">
        <w:rPr>
          <w:rFonts w:ascii="Century Gothic" w:hAnsi="Century Gothic"/>
        </w:rPr>
        <w:t xml:space="preserve">Allegato </w:t>
      </w:r>
      <w:r w:rsidR="00611EF9">
        <w:rPr>
          <w:rFonts w:ascii="Century Gothic" w:hAnsi="Century Gothic"/>
        </w:rPr>
        <w:t>2</w:t>
      </w:r>
      <w:r w:rsidRPr="00F65F67">
        <w:rPr>
          <w:rFonts w:ascii="Century Gothic" w:hAnsi="Century Gothic"/>
        </w:rPr>
        <w:t>: Organigramma</w:t>
      </w:r>
      <w:r>
        <w:rPr>
          <w:rFonts w:ascii="Century Gothic" w:hAnsi="Century Gothic"/>
        </w:rPr>
        <w:t>/</w:t>
      </w:r>
      <w:proofErr w:type="spellStart"/>
      <w:r w:rsidR="007F34E9">
        <w:rPr>
          <w:rFonts w:ascii="Century Gothic" w:hAnsi="Century Gothic"/>
        </w:rPr>
        <w:t>F</w:t>
      </w:r>
      <w:r>
        <w:rPr>
          <w:rFonts w:ascii="Century Gothic" w:hAnsi="Century Gothic"/>
        </w:rPr>
        <w:t>unzionigramma</w:t>
      </w:r>
      <w:proofErr w:type="spellEnd"/>
    </w:p>
    <w:p w14:paraId="08F770AC" w14:textId="77777777" w:rsidR="00B12910" w:rsidRPr="00F65F67" w:rsidRDefault="00B12910" w:rsidP="00B12910">
      <w:pPr>
        <w:pStyle w:val="Textbody"/>
        <w:widowControl w:val="0"/>
        <w:tabs>
          <w:tab w:val="left" w:pos="873"/>
          <w:tab w:val="left" w:pos="874"/>
        </w:tabs>
        <w:spacing w:after="120" w:line="360" w:lineRule="auto"/>
        <w:jc w:val="both"/>
        <w:rPr>
          <w:rFonts w:ascii="Century Gothic" w:hAnsi="Century Gothic"/>
        </w:rPr>
      </w:pPr>
      <w:r>
        <w:rPr>
          <w:rFonts w:ascii="Century Gothic" w:hAnsi="Century Gothic"/>
        </w:rPr>
        <w:t xml:space="preserve">Allegato 3: </w:t>
      </w:r>
      <w:r w:rsidRPr="000B5C67">
        <w:rPr>
          <w:rFonts w:ascii="Century Gothic" w:hAnsi="Century Gothic" w:hint="eastAsia"/>
        </w:rPr>
        <w:t>Registrazioni particolari</w:t>
      </w:r>
    </w:p>
    <w:p w14:paraId="17AA31D5" w14:textId="77777777" w:rsidR="00B12910" w:rsidRDefault="00B12910" w:rsidP="00B12910">
      <w:pPr>
        <w:pStyle w:val="Textbody"/>
        <w:widowControl w:val="0"/>
        <w:tabs>
          <w:tab w:val="left" w:pos="873"/>
          <w:tab w:val="left" w:pos="874"/>
        </w:tabs>
        <w:spacing w:after="120" w:line="360" w:lineRule="auto"/>
        <w:jc w:val="both"/>
        <w:rPr>
          <w:rFonts w:ascii="Century Gothic" w:hAnsi="Century Gothic"/>
        </w:rPr>
      </w:pPr>
      <w:r w:rsidRPr="00F65F67">
        <w:rPr>
          <w:rFonts w:ascii="Century Gothic" w:hAnsi="Century Gothic"/>
        </w:rPr>
        <w:t xml:space="preserve">Allegato </w:t>
      </w:r>
      <w:r>
        <w:rPr>
          <w:rFonts w:ascii="Century Gothic" w:hAnsi="Century Gothic"/>
        </w:rPr>
        <w:t>4</w:t>
      </w:r>
      <w:r w:rsidRPr="00F65F67">
        <w:rPr>
          <w:rFonts w:ascii="Century Gothic" w:hAnsi="Century Gothic"/>
        </w:rPr>
        <w:t xml:space="preserve">: </w:t>
      </w:r>
      <w:r>
        <w:rPr>
          <w:rFonts w:ascii="Century Gothic" w:hAnsi="Century Gothic"/>
        </w:rPr>
        <w:t>Piano di classificazione-</w:t>
      </w:r>
      <w:proofErr w:type="spellStart"/>
      <w:r>
        <w:rPr>
          <w:rFonts w:ascii="Century Gothic" w:hAnsi="Century Gothic"/>
        </w:rPr>
        <w:t>t</w:t>
      </w:r>
      <w:r w:rsidRPr="00F65F67">
        <w:rPr>
          <w:rFonts w:ascii="Century Gothic" w:hAnsi="Century Gothic"/>
        </w:rPr>
        <w:t>itolario</w:t>
      </w:r>
      <w:proofErr w:type="spellEnd"/>
    </w:p>
    <w:p w14:paraId="77466675" w14:textId="77777777" w:rsidR="00B12910" w:rsidRPr="00F65F67" w:rsidRDefault="00B12910" w:rsidP="00B12910">
      <w:pPr>
        <w:pStyle w:val="Textbody"/>
        <w:widowControl w:val="0"/>
        <w:tabs>
          <w:tab w:val="left" w:pos="873"/>
          <w:tab w:val="left" w:pos="874"/>
        </w:tabs>
        <w:spacing w:after="120" w:line="360" w:lineRule="auto"/>
        <w:jc w:val="both"/>
        <w:rPr>
          <w:rFonts w:ascii="Century Gothic" w:hAnsi="Century Gothic"/>
        </w:rPr>
      </w:pPr>
      <w:r>
        <w:rPr>
          <w:rFonts w:ascii="Century Gothic" w:hAnsi="Century Gothic"/>
        </w:rPr>
        <w:t>Allegato 5: Piano di fascicolazione</w:t>
      </w:r>
    </w:p>
    <w:p w14:paraId="62D58B8A" w14:textId="4251BA26" w:rsidR="00B12910" w:rsidRDefault="00B12910" w:rsidP="00B12910">
      <w:pPr>
        <w:pStyle w:val="Textbody"/>
        <w:widowControl w:val="0"/>
        <w:tabs>
          <w:tab w:val="left" w:pos="873"/>
          <w:tab w:val="left" w:pos="874"/>
        </w:tabs>
        <w:spacing w:after="120" w:line="360" w:lineRule="auto"/>
        <w:jc w:val="both"/>
        <w:rPr>
          <w:rFonts w:ascii="Century Gothic" w:hAnsi="Century Gothic"/>
        </w:rPr>
      </w:pPr>
      <w:r w:rsidRPr="00F65F67">
        <w:rPr>
          <w:rFonts w:ascii="Century Gothic" w:hAnsi="Century Gothic"/>
        </w:rPr>
        <w:t xml:space="preserve">Allegato </w:t>
      </w:r>
      <w:r>
        <w:rPr>
          <w:rFonts w:ascii="Century Gothic" w:hAnsi="Century Gothic"/>
        </w:rPr>
        <w:t>6</w:t>
      </w:r>
      <w:r w:rsidRPr="00F65F67">
        <w:rPr>
          <w:rFonts w:ascii="Century Gothic" w:hAnsi="Century Gothic"/>
        </w:rPr>
        <w:t>: Piano di conservazione - massimario di scarto</w:t>
      </w:r>
    </w:p>
    <w:p w14:paraId="545F2822" w14:textId="35F1D89E" w:rsidR="0047058B" w:rsidRDefault="0047058B" w:rsidP="00B12910">
      <w:pPr>
        <w:pStyle w:val="Textbody"/>
        <w:widowControl w:val="0"/>
        <w:tabs>
          <w:tab w:val="left" w:pos="873"/>
          <w:tab w:val="left" w:pos="874"/>
        </w:tabs>
        <w:spacing w:after="120" w:line="360" w:lineRule="auto"/>
        <w:jc w:val="both"/>
        <w:rPr>
          <w:rFonts w:ascii="Century Gothic" w:hAnsi="Century Gothic"/>
        </w:rPr>
      </w:pPr>
      <w:r>
        <w:rPr>
          <w:rFonts w:ascii="Century Gothic" w:hAnsi="Century Gothic"/>
        </w:rPr>
        <w:t>Allegato 7: Prospetto di conservazione</w:t>
      </w:r>
    </w:p>
    <w:p w14:paraId="355722D9" w14:textId="1DD6B6F5" w:rsidR="00B12910" w:rsidRDefault="00B12910" w:rsidP="00B12910">
      <w:pPr>
        <w:pStyle w:val="Textbody"/>
        <w:widowControl w:val="0"/>
        <w:tabs>
          <w:tab w:val="left" w:pos="873"/>
          <w:tab w:val="left" w:pos="874"/>
        </w:tabs>
        <w:spacing w:after="120" w:line="360" w:lineRule="auto"/>
        <w:jc w:val="both"/>
        <w:rPr>
          <w:rFonts w:ascii="Century Gothic" w:hAnsi="Century Gothic"/>
        </w:rPr>
      </w:pPr>
      <w:r>
        <w:rPr>
          <w:rFonts w:ascii="Century Gothic" w:hAnsi="Century Gothic"/>
        </w:rPr>
        <w:t>Allegato 7</w:t>
      </w:r>
      <w:r w:rsidR="0047058B">
        <w:rPr>
          <w:rFonts w:ascii="Century Gothic" w:hAnsi="Century Gothic"/>
        </w:rPr>
        <w:t>bis</w:t>
      </w:r>
      <w:r>
        <w:rPr>
          <w:rFonts w:ascii="Century Gothic" w:hAnsi="Century Gothic"/>
        </w:rPr>
        <w:t>: Manuale di conservazione</w:t>
      </w:r>
    </w:p>
    <w:p w14:paraId="6AE0A004" w14:textId="77777777" w:rsidR="00B12910" w:rsidRDefault="00B12910" w:rsidP="00B12910">
      <w:pPr>
        <w:pStyle w:val="Textbody"/>
        <w:widowControl w:val="0"/>
        <w:tabs>
          <w:tab w:val="left" w:pos="873"/>
          <w:tab w:val="left" w:pos="874"/>
        </w:tabs>
        <w:spacing w:after="120" w:line="360" w:lineRule="auto"/>
        <w:jc w:val="both"/>
        <w:rPr>
          <w:rFonts w:ascii="Century Gothic" w:hAnsi="Century Gothic"/>
        </w:rPr>
      </w:pPr>
      <w:r>
        <w:rPr>
          <w:rFonts w:ascii="Century Gothic" w:hAnsi="Century Gothic"/>
        </w:rPr>
        <w:t xml:space="preserve">Allegato 8: </w:t>
      </w:r>
      <w:r w:rsidRPr="000B5C67">
        <w:rPr>
          <w:rFonts w:ascii="Century Gothic" w:hAnsi="Century Gothic" w:hint="eastAsia"/>
        </w:rPr>
        <w:t>Piano per la sicurezza informatica</w:t>
      </w:r>
    </w:p>
    <w:p w14:paraId="4667BAB4" w14:textId="77777777" w:rsidR="00B12910" w:rsidRDefault="00B12910" w:rsidP="00B12910">
      <w:pPr>
        <w:pStyle w:val="Textbody"/>
        <w:widowControl w:val="0"/>
        <w:tabs>
          <w:tab w:val="left" w:pos="873"/>
          <w:tab w:val="left" w:pos="874"/>
        </w:tabs>
        <w:spacing w:after="120" w:line="360" w:lineRule="auto"/>
        <w:jc w:val="both"/>
        <w:rPr>
          <w:rFonts w:ascii="Century Gothic" w:hAnsi="Century Gothic"/>
        </w:rPr>
      </w:pPr>
      <w:r>
        <w:rPr>
          <w:rFonts w:ascii="Century Gothic" w:hAnsi="Century Gothic"/>
        </w:rPr>
        <w:t>Allegato 9: Regolamento per l’accesso agli atti</w:t>
      </w:r>
    </w:p>
    <w:p w14:paraId="147271F8" w14:textId="77777777" w:rsidR="00B12910" w:rsidRDefault="00B12910" w:rsidP="00B12910">
      <w:pPr>
        <w:pStyle w:val="Textbody"/>
        <w:widowControl w:val="0"/>
        <w:tabs>
          <w:tab w:val="left" w:pos="873"/>
          <w:tab w:val="left" w:pos="874"/>
        </w:tabs>
        <w:spacing w:after="120" w:line="360" w:lineRule="auto"/>
        <w:jc w:val="both"/>
        <w:rPr>
          <w:rFonts w:ascii="Century Gothic" w:hAnsi="Century Gothic"/>
        </w:rPr>
      </w:pPr>
      <w:r>
        <w:rPr>
          <w:rFonts w:ascii="Century Gothic" w:hAnsi="Century Gothic"/>
        </w:rPr>
        <w:t>Allegato 10: Riferimenti normativi</w:t>
      </w:r>
    </w:p>
    <w:p w14:paraId="058B0420" w14:textId="77777777" w:rsidR="00B12910" w:rsidRDefault="00B12910" w:rsidP="00B12910">
      <w:pPr>
        <w:pStyle w:val="Textbody"/>
        <w:widowControl w:val="0"/>
        <w:tabs>
          <w:tab w:val="left" w:pos="873"/>
          <w:tab w:val="left" w:pos="874"/>
        </w:tabs>
        <w:spacing w:after="120" w:line="360" w:lineRule="auto"/>
        <w:jc w:val="both"/>
        <w:rPr>
          <w:rFonts w:ascii="Century Gothic" w:hAnsi="Century Gothic"/>
        </w:rPr>
      </w:pPr>
      <w:r>
        <w:rPr>
          <w:rFonts w:ascii="Century Gothic" w:hAnsi="Century Gothic"/>
        </w:rPr>
        <w:t xml:space="preserve">Allegato 11: </w:t>
      </w:r>
      <w:r w:rsidRPr="000B5C67">
        <w:rPr>
          <w:rFonts w:ascii="Century Gothic" w:hAnsi="Century Gothic" w:hint="eastAsia"/>
        </w:rPr>
        <w:t>Glossario dei termini</w:t>
      </w:r>
    </w:p>
    <w:p w14:paraId="4129E89C" w14:textId="77777777" w:rsidR="00B12910" w:rsidRDefault="00B12910" w:rsidP="00B12910">
      <w:pPr>
        <w:pStyle w:val="Textbody"/>
        <w:widowControl w:val="0"/>
        <w:tabs>
          <w:tab w:val="left" w:pos="873"/>
          <w:tab w:val="left" w:pos="874"/>
        </w:tabs>
        <w:spacing w:after="120" w:line="360" w:lineRule="auto"/>
        <w:jc w:val="both"/>
        <w:rPr>
          <w:rFonts w:ascii="Century Gothic" w:hAnsi="Century Gothic"/>
        </w:rPr>
      </w:pPr>
      <w:r>
        <w:rPr>
          <w:rFonts w:ascii="Century Gothic" w:hAnsi="Century Gothic"/>
        </w:rPr>
        <w:t xml:space="preserve">Allegato 12: Linee guida </w:t>
      </w:r>
      <w:r w:rsidRPr="008D4492">
        <w:rPr>
          <w:rFonts w:ascii="Century Gothic" w:hAnsi="Century Gothic" w:hint="eastAsia"/>
        </w:rPr>
        <w:t>per la gestione dell'archivio storico e di quello di deposito</w:t>
      </w:r>
    </w:p>
    <w:p w14:paraId="7FCD9038" w14:textId="3EC765D8" w:rsidR="00B12910" w:rsidRPr="000B5C67" w:rsidRDefault="00B12910" w:rsidP="00B12910">
      <w:pPr>
        <w:pStyle w:val="Textbody"/>
        <w:widowControl w:val="0"/>
        <w:tabs>
          <w:tab w:val="left" w:pos="873"/>
          <w:tab w:val="left" w:pos="874"/>
        </w:tabs>
        <w:spacing w:after="120" w:line="360" w:lineRule="auto"/>
        <w:jc w:val="both"/>
        <w:rPr>
          <w:rFonts w:ascii="Century Gothic" w:hAnsi="Century Gothic"/>
        </w:rPr>
      </w:pPr>
      <w:r>
        <w:rPr>
          <w:rFonts w:ascii="Century Gothic" w:hAnsi="Century Gothic"/>
        </w:rPr>
        <w:t xml:space="preserve">Allegato 13: </w:t>
      </w:r>
      <w:r w:rsidR="001A60BD">
        <w:rPr>
          <w:rFonts w:ascii="Century Gothic" w:hAnsi="Century Gothic"/>
        </w:rPr>
        <w:t>Documenti non soggetti a protocollazione</w:t>
      </w:r>
    </w:p>
    <w:p w14:paraId="0C22B599" w14:textId="77777777" w:rsidR="00B12910" w:rsidRDefault="00B12910" w:rsidP="00B12910">
      <w:pPr>
        <w:pStyle w:val="Textbody"/>
        <w:widowControl w:val="0"/>
        <w:tabs>
          <w:tab w:val="left" w:pos="873"/>
          <w:tab w:val="left" w:pos="874"/>
        </w:tabs>
        <w:spacing w:after="120" w:line="360" w:lineRule="auto"/>
        <w:jc w:val="both"/>
        <w:rPr>
          <w:rFonts w:ascii="Century Gothic" w:hAnsi="Century Gothic"/>
        </w:rPr>
      </w:pPr>
      <w:r>
        <w:rPr>
          <w:rFonts w:ascii="Century Gothic" w:hAnsi="Century Gothic"/>
        </w:rPr>
        <w:t xml:space="preserve">Allegato 14: </w:t>
      </w:r>
      <w:r w:rsidRPr="000B5C67">
        <w:rPr>
          <w:rFonts w:ascii="Century Gothic" w:hAnsi="Century Gothic"/>
        </w:rPr>
        <w:t>Formati accettati</w:t>
      </w:r>
    </w:p>
    <w:p w14:paraId="76234C57" w14:textId="6233DDDD" w:rsidR="00334ABC" w:rsidRDefault="00B12910" w:rsidP="009424FC">
      <w:pPr>
        <w:pStyle w:val="Textbody"/>
        <w:widowControl w:val="0"/>
        <w:tabs>
          <w:tab w:val="left" w:pos="873"/>
          <w:tab w:val="left" w:pos="874"/>
        </w:tabs>
        <w:spacing w:after="120" w:line="360" w:lineRule="auto"/>
        <w:jc w:val="both"/>
        <w:rPr>
          <w:rFonts w:ascii="Century Gothic" w:hAnsi="Century Gothic"/>
        </w:rPr>
      </w:pPr>
      <w:r>
        <w:rPr>
          <w:rFonts w:ascii="Century Gothic" w:hAnsi="Century Gothic"/>
        </w:rPr>
        <w:t>Allegato</w:t>
      </w:r>
      <w:r w:rsidR="00334ABC">
        <w:rPr>
          <w:rFonts w:ascii="Century Gothic" w:hAnsi="Century Gothic"/>
        </w:rPr>
        <w:t xml:space="preserve"> </w:t>
      </w:r>
      <w:r>
        <w:rPr>
          <w:rFonts w:ascii="Century Gothic" w:hAnsi="Century Gothic"/>
        </w:rPr>
        <w:t>1</w:t>
      </w:r>
      <w:r w:rsidR="009424FC">
        <w:rPr>
          <w:rFonts w:ascii="Century Gothic" w:hAnsi="Century Gothic"/>
        </w:rPr>
        <w:t>5</w:t>
      </w:r>
      <w:r>
        <w:rPr>
          <w:rFonts w:ascii="Century Gothic" w:hAnsi="Century Gothic"/>
        </w:rPr>
        <w:t>:</w:t>
      </w:r>
      <w:r w:rsidR="00334ABC">
        <w:rPr>
          <w:rFonts w:ascii="Century Gothic" w:hAnsi="Century Gothic"/>
        </w:rPr>
        <w:t xml:space="preserve"> </w:t>
      </w:r>
      <w:r w:rsidR="00334ABC" w:rsidRPr="00334ABC">
        <w:rPr>
          <w:rFonts w:ascii="Century Gothic" w:hAnsi="Century Gothic" w:hint="eastAsia"/>
        </w:rPr>
        <w:t>Registro di emergenza e linee guida per l</w:t>
      </w:r>
      <w:r w:rsidR="00334ABC">
        <w:rPr>
          <w:rFonts w:ascii="Century Gothic" w:hAnsi="Century Gothic"/>
        </w:rPr>
        <w:t>’</w:t>
      </w:r>
      <w:r w:rsidR="00334ABC" w:rsidRPr="00334ABC">
        <w:rPr>
          <w:rFonts w:ascii="Century Gothic" w:hAnsi="Century Gothic" w:hint="eastAsia"/>
        </w:rPr>
        <w:t>attivazione</w:t>
      </w:r>
    </w:p>
    <w:p w14:paraId="74B05522" w14:textId="72045489" w:rsidR="00B12910" w:rsidRPr="000B5C67" w:rsidRDefault="00334ABC" w:rsidP="00334ABC">
      <w:pPr>
        <w:pStyle w:val="Textbody"/>
        <w:widowControl w:val="0"/>
        <w:tabs>
          <w:tab w:val="left" w:pos="873"/>
          <w:tab w:val="left" w:pos="874"/>
        </w:tabs>
        <w:spacing w:after="120" w:line="360" w:lineRule="auto"/>
        <w:rPr>
          <w:rFonts w:ascii="Century Gothic" w:hAnsi="Century Gothic"/>
        </w:rPr>
      </w:pPr>
      <w:r>
        <w:rPr>
          <w:rFonts w:ascii="Century Gothic" w:hAnsi="Century Gothic"/>
        </w:rPr>
        <w:t xml:space="preserve">Allegato 16: </w:t>
      </w:r>
      <w:r w:rsidR="00B12910" w:rsidRPr="008D4492">
        <w:rPr>
          <w:rFonts w:ascii="Century Gothic" w:hAnsi="Century Gothic" w:hint="eastAsia"/>
        </w:rPr>
        <w:t xml:space="preserve">Delibera </w:t>
      </w:r>
      <w:r w:rsidR="00B12910">
        <w:rPr>
          <w:rFonts w:ascii="Century Gothic" w:hAnsi="Century Gothic"/>
        </w:rPr>
        <w:t xml:space="preserve">di Giunta </w:t>
      </w:r>
      <w:r w:rsidR="00B12910" w:rsidRPr="008D4492">
        <w:rPr>
          <w:rFonts w:ascii="Century Gothic" w:hAnsi="Century Gothic" w:hint="eastAsia"/>
        </w:rPr>
        <w:t>di approvazione del Manuale</w:t>
      </w:r>
      <w:r w:rsidR="00B12910">
        <w:rPr>
          <w:rFonts w:ascii="Century Gothic" w:hAnsi="Century Gothic"/>
        </w:rPr>
        <w:t xml:space="preserve"> di gestione documentale</w:t>
      </w:r>
    </w:p>
    <w:p w14:paraId="2BBEEF11" w14:textId="77777777" w:rsidR="00B12910" w:rsidRDefault="00B12910" w:rsidP="00B12910">
      <w:pPr>
        <w:pStyle w:val="Textbody"/>
        <w:widowControl w:val="0"/>
        <w:tabs>
          <w:tab w:val="left" w:pos="873"/>
          <w:tab w:val="left" w:pos="874"/>
        </w:tabs>
        <w:spacing w:after="120" w:line="360" w:lineRule="auto"/>
        <w:jc w:val="both"/>
        <w:rPr>
          <w:rFonts w:ascii="Century Gothic" w:hAnsi="Century Gothic"/>
        </w:rPr>
      </w:pPr>
    </w:p>
    <w:p w14:paraId="6C73D974" w14:textId="77777777" w:rsidR="004B25D1" w:rsidRPr="00F65F67" w:rsidRDefault="004B25D1" w:rsidP="00191DA6">
      <w:pPr>
        <w:pStyle w:val="Textbody"/>
        <w:widowControl w:val="0"/>
        <w:tabs>
          <w:tab w:val="left" w:pos="403"/>
        </w:tabs>
        <w:spacing w:after="120" w:line="360" w:lineRule="auto"/>
        <w:jc w:val="both"/>
        <w:rPr>
          <w:rFonts w:ascii="Century Gothic" w:hAnsi="Century Gothic"/>
        </w:rPr>
      </w:pPr>
    </w:p>
    <w:sectPr w:rsidR="004B25D1" w:rsidRPr="00F65F67" w:rsidSect="00597E83">
      <w:footerReference w:type="default" r:id="rId17"/>
      <w:pgSz w:w="11906" w:h="16838" w:code="9"/>
      <w:pgMar w:top="1985" w:right="1134" w:bottom="1701" w:left="1134" w:header="720"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9BAC1" w14:textId="77777777" w:rsidR="00E57AB2" w:rsidRDefault="00E57AB2">
      <w:pPr>
        <w:rPr>
          <w:rFonts w:hint="eastAsia"/>
        </w:rPr>
      </w:pPr>
      <w:r>
        <w:separator/>
      </w:r>
    </w:p>
  </w:endnote>
  <w:endnote w:type="continuationSeparator" w:id="0">
    <w:p w14:paraId="56F7CA9E" w14:textId="77777777" w:rsidR="00E57AB2" w:rsidRDefault="00E57AB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Mono">
    <w:charset w:val="00"/>
    <w:family w:val="modern"/>
    <w:pitch w:val="fixed"/>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DecimaWE Rg">
    <w:altName w:val="Times New Roman"/>
    <w:charset w:val="00"/>
    <w:family w:val="roman"/>
    <w:pitch w:val="variable"/>
  </w:font>
  <w:font w:name="Times">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Ex BT">
    <w:altName w:val="Calibri"/>
    <w:charset w:val="00"/>
    <w:family w:val="swiss"/>
    <w:pitch w:val="variable"/>
    <w:sig w:usb0="00000087"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4882"/>
      <w:gridCol w:w="2464"/>
    </w:tblGrid>
    <w:tr w:rsidR="0061176D" w:rsidRPr="0061176D" w14:paraId="0A9E200E" w14:textId="77777777" w:rsidTr="0061176D">
      <w:trPr>
        <w:trHeight w:val="274"/>
      </w:trPr>
      <w:tc>
        <w:tcPr>
          <w:tcW w:w="1273" w:type="pct"/>
          <w:vAlign w:val="center"/>
        </w:tcPr>
        <w:p w14:paraId="105E6E0B" w14:textId="5A3F6554" w:rsidR="0061176D" w:rsidRPr="0061176D" w:rsidRDefault="00AD2397" w:rsidP="0061176D">
          <w:pPr>
            <w:tabs>
              <w:tab w:val="center" w:pos="4819"/>
              <w:tab w:val="right" w:pos="9638"/>
            </w:tabs>
            <w:suppressAutoHyphens w:val="0"/>
            <w:autoSpaceDN/>
            <w:jc w:val="center"/>
            <w:textAlignment w:val="auto"/>
            <w:rPr>
              <w:rFonts w:ascii="Century Gothic" w:eastAsiaTheme="minorHAnsi" w:hAnsi="Century Gothic" w:cs="Lucida Sans Unicode"/>
              <w:kern w:val="0"/>
              <w:sz w:val="12"/>
              <w:szCs w:val="12"/>
              <w:lang w:eastAsia="en-US" w:bidi="ar-SA"/>
            </w:rPr>
          </w:pPr>
          <w:r>
            <w:rPr>
              <w:rFonts w:ascii="Century Gothic" w:eastAsiaTheme="minorHAnsi" w:hAnsi="Century Gothic" w:cs="Lucida Sans Unicode"/>
              <w:kern w:val="0"/>
              <w:sz w:val="12"/>
              <w:szCs w:val="12"/>
              <w:lang w:eastAsia="en-US" w:bidi="ar-SA"/>
            </w:rPr>
            <w:t>2</w:t>
          </w:r>
          <w:r w:rsidR="00B10F96">
            <w:rPr>
              <w:rFonts w:ascii="Century Gothic" w:eastAsiaTheme="minorHAnsi" w:hAnsi="Century Gothic" w:cs="Lucida Sans Unicode"/>
              <w:kern w:val="0"/>
              <w:sz w:val="12"/>
              <w:szCs w:val="12"/>
              <w:lang w:eastAsia="en-US" w:bidi="ar-SA"/>
            </w:rPr>
            <w:t>0</w:t>
          </w:r>
          <w:r>
            <w:rPr>
              <w:rFonts w:ascii="Century Gothic" w:eastAsiaTheme="minorHAnsi" w:hAnsi="Century Gothic" w:cs="Lucida Sans Unicode"/>
              <w:kern w:val="0"/>
              <w:sz w:val="12"/>
              <w:szCs w:val="12"/>
              <w:lang w:eastAsia="en-US" w:bidi="ar-SA"/>
            </w:rPr>
            <w:t>/0</w:t>
          </w:r>
          <w:r w:rsidR="00B10F96">
            <w:rPr>
              <w:rFonts w:ascii="Century Gothic" w:eastAsiaTheme="minorHAnsi" w:hAnsi="Century Gothic" w:cs="Lucida Sans Unicode"/>
              <w:kern w:val="0"/>
              <w:sz w:val="12"/>
              <w:szCs w:val="12"/>
              <w:lang w:eastAsia="en-US" w:bidi="ar-SA"/>
            </w:rPr>
            <w:t>8</w:t>
          </w:r>
          <w:r>
            <w:rPr>
              <w:rFonts w:ascii="Century Gothic" w:eastAsiaTheme="minorHAnsi" w:hAnsi="Century Gothic" w:cs="Lucida Sans Unicode"/>
              <w:kern w:val="0"/>
              <w:sz w:val="12"/>
              <w:szCs w:val="12"/>
              <w:lang w:eastAsia="en-US" w:bidi="ar-SA"/>
            </w:rPr>
            <w:t>/2025</w:t>
          </w:r>
        </w:p>
      </w:tc>
      <w:tc>
        <w:tcPr>
          <w:tcW w:w="2477" w:type="pct"/>
          <w:vAlign w:val="center"/>
        </w:tcPr>
        <w:p w14:paraId="329B1581" w14:textId="29E89611" w:rsidR="0061176D" w:rsidRPr="00AD2397" w:rsidRDefault="00AD2397" w:rsidP="00AD2397">
          <w:pPr>
            <w:tabs>
              <w:tab w:val="center" w:pos="4819"/>
              <w:tab w:val="right" w:pos="9638"/>
            </w:tabs>
            <w:suppressAutoHyphens w:val="0"/>
            <w:autoSpaceDN/>
            <w:jc w:val="center"/>
            <w:textAlignment w:val="auto"/>
            <w:rPr>
              <w:rFonts w:ascii="Century Gothic" w:eastAsiaTheme="minorHAnsi" w:hAnsi="Century Gothic" w:cs="Lucida Sans Unicode"/>
              <w:kern w:val="0"/>
              <w:sz w:val="12"/>
              <w:szCs w:val="12"/>
              <w:lang w:eastAsia="en-US" w:bidi="ar-SA"/>
            </w:rPr>
          </w:pPr>
          <w:r w:rsidRPr="0061176D">
            <w:rPr>
              <w:rFonts w:ascii="Century Gothic" w:eastAsiaTheme="minorHAnsi" w:hAnsi="Century Gothic" w:cs="Lucida Sans Unicode"/>
              <w:kern w:val="0"/>
              <w:sz w:val="12"/>
              <w:szCs w:val="12"/>
              <w:lang w:eastAsia="en-US" w:bidi="ar-SA"/>
            </w:rPr>
            <w:t>Versione 01.0</w:t>
          </w:r>
          <w:r>
            <w:rPr>
              <w:rFonts w:ascii="Century Gothic" w:eastAsiaTheme="minorHAnsi" w:hAnsi="Century Gothic" w:cs="Lucida Sans Unicode"/>
              <w:kern w:val="0"/>
              <w:sz w:val="12"/>
              <w:szCs w:val="12"/>
              <w:lang w:eastAsia="en-US" w:bidi="ar-SA"/>
            </w:rPr>
            <w:t>0</w:t>
          </w:r>
          <w:r w:rsidRPr="0061176D">
            <w:rPr>
              <w:rFonts w:ascii="Century Gothic" w:eastAsiaTheme="minorHAnsi" w:hAnsi="Century Gothic" w:cs="Lucida Sans Unicode"/>
              <w:kern w:val="0"/>
              <w:sz w:val="12"/>
              <w:szCs w:val="12"/>
              <w:lang w:eastAsia="en-US" w:bidi="ar-SA"/>
            </w:rPr>
            <w:t>.00</w:t>
          </w:r>
        </w:p>
      </w:tc>
      <w:tc>
        <w:tcPr>
          <w:tcW w:w="1250" w:type="pct"/>
          <w:vAlign w:val="center"/>
        </w:tcPr>
        <w:p w14:paraId="1E2849A6" w14:textId="2A106D99" w:rsidR="0061176D" w:rsidRPr="0061176D" w:rsidRDefault="0061176D" w:rsidP="0061176D">
          <w:pPr>
            <w:tabs>
              <w:tab w:val="center" w:pos="4819"/>
              <w:tab w:val="right" w:pos="9638"/>
            </w:tabs>
            <w:suppressAutoHyphens w:val="0"/>
            <w:autoSpaceDN/>
            <w:jc w:val="center"/>
            <w:textAlignment w:val="auto"/>
            <w:rPr>
              <w:rFonts w:ascii="Century Gothic" w:eastAsiaTheme="minorHAnsi" w:hAnsi="Century Gothic" w:cs="Lucida Sans Unicode"/>
              <w:kern w:val="0"/>
              <w:sz w:val="12"/>
              <w:szCs w:val="12"/>
              <w:lang w:eastAsia="en-US" w:bidi="ar-SA"/>
            </w:rPr>
          </w:pPr>
          <w:r w:rsidRPr="0061176D">
            <w:rPr>
              <w:rFonts w:ascii="Century Gothic" w:eastAsiaTheme="minorHAnsi" w:hAnsi="Century Gothic" w:cs="Lucida Sans Unicode"/>
              <w:kern w:val="0"/>
              <w:sz w:val="12"/>
              <w:szCs w:val="12"/>
              <w:lang w:eastAsia="en-US" w:bidi="ar-SA"/>
            </w:rPr>
            <w:t xml:space="preserve">Pagina </w:t>
          </w:r>
          <w:r w:rsidRPr="0061176D">
            <w:rPr>
              <w:rFonts w:ascii="Century Gothic" w:eastAsiaTheme="minorHAnsi" w:hAnsi="Century Gothic" w:cs="Lucida Sans Unicode"/>
              <w:kern w:val="0"/>
              <w:sz w:val="12"/>
              <w:szCs w:val="12"/>
              <w:lang w:eastAsia="en-US" w:bidi="ar-SA"/>
            </w:rPr>
            <w:fldChar w:fldCharType="begin"/>
          </w:r>
          <w:r w:rsidRPr="0061176D">
            <w:rPr>
              <w:rFonts w:ascii="Century Gothic" w:eastAsiaTheme="minorHAnsi" w:hAnsi="Century Gothic" w:cs="Lucida Sans Unicode"/>
              <w:kern w:val="0"/>
              <w:sz w:val="12"/>
              <w:szCs w:val="12"/>
              <w:lang w:eastAsia="en-US" w:bidi="ar-SA"/>
            </w:rPr>
            <w:instrText xml:space="preserve"> PAGE </w:instrText>
          </w:r>
          <w:r w:rsidRPr="0061176D">
            <w:rPr>
              <w:rFonts w:ascii="Century Gothic" w:eastAsiaTheme="minorHAnsi" w:hAnsi="Century Gothic" w:cs="Lucida Sans Unicode"/>
              <w:kern w:val="0"/>
              <w:sz w:val="12"/>
              <w:szCs w:val="12"/>
              <w:lang w:eastAsia="en-US" w:bidi="ar-SA"/>
            </w:rPr>
            <w:fldChar w:fldCharType="separate"/>
          </w:r>
          <w:r w:rsidR="005D7D47">
            <w:rPr>
              <w:rFonts w:ascii="Century Gothic" w:eastAsiaTheme="minorHAnsi" w:hAnsi="Century Gothic" w:cs="Lucida Sans Unicode"/>
              <w:noProof/>
              <w:kern w:val="0"/>
              <w:sz w:val="12"/>
              <w:szCs w:val="12"/>
              <w:lang w:eastAsia="en-US" w:bidi="ar-SA"/>
            </w:rPr>
            <w:t>4</w:t>
          </w:r>
          <w:r w:rsidRPr="0061176D">
            <w:rPr>
              <w:rFonts w:ascii="Century Gothic" w:eastAsiaTheme="minorHAnsi" w:hAnsi="Century Gothic" w:cs="Lucida Sans Unicode"/>
              <w:kern w:val="0"/>
              <w:sz w:val="12"/>
              <w:szCs w:val="12"/>
              <w:lang w:eastAsia="en-US" w:bidi="ar-SA"/>
            </w:rPr>
            <w:fldChar w:fldCharType="end"/>
          </w:r>
          <w:r w:rsidRPr="0061176D">
            <w:rPr>
              <w:rFonts w:ascii="Century Gothic" w:eastAsiaTheme="minorHAnsi" w:hAnsi="Century Gothic" w:cs="Lucida Sans Unicode"/>
              <w:kern w:val="0"/>
              <w:sz w:val="12"/>
              <w:szCs w:val="12"/>
              <w:lang w:eastAsia="en-US" w:bidi="ar-SA"/>
            </w:rPr>
            <w:t xml:space="preserve"> di </w:t>
          </w:r>
          <w:r w:rsidRPr="0061176D">
            <w:rPr>
              <w:rFonts w:ascii="Century Gothic" w:eastAsiaTheme="minorHAnsi" w:hAnsi="Century Gothic" w:cs="Lucida Sans Unicode"/>
              <w:kern w:val="0"/>
              <w:sz w:val="12"/>
              <w:szCs w:val="12"/>
              <w:lang w:eastAsia="en-US" w:bidi="ar-SA"/>
            </w:rPr>
            <w:fldChar w:fldCharType="begin"/>
          </w:r>
          <w:r w:rsidRPr="0061176D">
            <w:rPr>
              <w:rFonts w:ascii="Century Gothic" w:eastAsiaTheme="minorHAnsi" w:hAnsi="Century Gothic" w:cs="Lucida Sans Unicode"/>
              <w:kern w:val="0"/>
              <w:sz w:val="12"/>
              <w:szCs w:val="12"/>
              <w:lang w:eastAsia="en-US" w:bidi="ar-SA"/>
            </w:rPr>
            <w:instrText xml:space="preserve"> NUMPAGES </w:instrText>
          </w:r>
          <w:r w:rsidRPr="0061176D">
            <w:rPr>
              <w:rFonts w:ascii="Century Gothic" w:eastAsiaTheme="minorHAnsi" w:hAnsi="Century Gothic" w:cs="Lucida Sans Unicode"/>
              <w:kern w:val="0"/>
              <w:sz w:val="12"/>
              <w:szCs w:val="12"/>
              <w:lang w:eastAsia="en-US" w:bidi="ar-SA"/>
            </w:rPr>
            <w:fldChar w:fldCharType="separate"/>
          </w:r>
          <w:r w:rsidR="005D7D47">
            <w:rPr>
              <w:rFonts w:ascii="Century Gothic" w:eastAsiaTheme="minorHAnsi" w:hAnsi="Century Gothic" w:cs="Lucida Sans Unicode"/>
              <w:noProof/>
              <w:kern w:val="0"/>
              <w:sz w:val="12"/>
              <w:szCs w:val="12"/>
              <w:lang w:eastAsia="en-US" w:bidi="ar-SA"/>
            </w:rPr>
            <w:t>77</w:t>
          </w:r>
          <w:r w:rsidRPr="0061176D">
            <w:rPr>
              <w:rFonts w:ascii="Century Gothic" w:eastAsiaTheme="minorHAnsi" w:hAnsi="Century Gothic" w:cs="Lucida Sans Unicode"/>
              <w:kern w:val="0"/>
              <w:sz w:val="12"/>
              <w:szCs w:val="12"/>
              <w:lang w:eastAsia="en-US" w:bidi="ar-SA"/>
            </w:rPr>
            <w:fldChar w:fldCharType="end"/>
          </w:r>
        </w:p>
      </w:tc>
    </w:tr>
  </w:tbl>
  <w:p w14:paraId="2E9C9E6B" w14:textId="64012714" w:rsidR="005E4935" w:rsidRPr="0061176D" w:rsidRDefault="005E4935" w:rsidP="0061176D">
    <w:pPr>
      <w:pStyle w:val="Pidipagina"/>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4882"/>
      <w:gridCol w:w="2464"/>
    </w:tblGrid>
    <w:tr w:rsidR="005A5926" w:rsidRPr="0061176D" w14:paraId="770450FB" w14:textId="77777777" w:rsidTr="00485D31">
      <w:trPr>
        <w:trHeight w:val="274"/>
      </w:trPr>
      <w:tc>
        <w:tcPr>
          <w:tcW w:w="1273" w:type="pct"/>
          <w:vAlign w:val="center"/>
        </w:tcPr>
        <w:p w14:paraId="4D1C17A1" w14:textId="04CB6051" w:rsidR="005A5926" w:rsidRPr="0061176D" w:rsidRDefault="003C02DB" w:rsidP="005A5926">
          <w:pPr>
            <w:tabs>
              <w:tab w:val="center" w:pos="4819"/>
              <w:tab w:val="right" w:pos="9638"/>
            </w:tabs>
            <w:suppressAutoHyphens w:val="0"/>
            <w:autoSpaceDN/>
            <w:jc w:val="center"/>
            <w:textAlignment w:val="auto"/>
            <w:rPr>
              <w:rFonts w:ascii="Century Gothic" w:eastAsiaTheme="minorHAnsi" w:hAnsi="Century Gothic" w:cs="Lucida Sans Unicode"/>
              <w:kern w:val="0"/>
              <w:sz w:val="12"/>
              <w:szCs w:val="12"/>
              <w:lang w:eastAsia="en-US" w:bidi="ar-SA"/>
            </w:rPr>
          </w:pPr>
          <w:r>
            <w:rPr>
              <w:rFonts w:ascii="Century Gothic" w:eastAsiaTheme="minorHAnsi" w:hAnsi="Century Gothic" w:cs="Lucida Sans Unicode"/>
              <w:kern w:val="0"/>
              <w:sz w:val="12"/>
              <w:szCs w:val="12"/>
              <w:lang w:eastAsia="en-US" w:bidi="ar-SA"/>
            </w:rPr>
            <w:t>20</w:t>
          </w:r>
          <w:r w:rsidR="005A5926" w:rsidRPr="0061176D">
            <w:rPr>
              <w:rFonts w:ascii="Century Gothic" w:eastAsiaTheme="minorHAnsi" w:hAnsi="Century Gothic" w:cs="Lucida Sans Unicode"/>
              <w:kern w:val="0"/>
              <w:sz w:val="12"/>
              <w:szCs w:val="12"/>
              <w:lang w:eastAsia="en-US" w:bidi="ar-SA"/>
            </w:rPr>
            <w:t>/0</w:t>
          </w:r>
          <w:r w:rsidR="008B0DF9">
            <w:rPr>
              <w:rFonts w:ascii="Century Gothic" w:eastAsiaTheme="minorHAnsi" w:hAnsi="Century Gothic" w:cs="Lucida Sans Unicode"/>
              <w:kern w:val="0"/>
              <w:sz w:val="12"/>
              <w:szCs w:val="12"/>
              <w:lang w:eastAsia="en-US" w:bidi="ar-SA"/>
            </w:rPr>
            <w:t>8</w:t>
          </w:r>
          <w:r w:rsidR="005A5926" w:rsidRPr="0061176D">
            <w:rPr>
              <w:rFonts w:ascii="Century Gothic" w:eastAsiaTheme="minorHAnsi" w:hAnsi="Century Gothic" w:cs="Lucida Sans Unicode"/>
              <w:kern w:val="0"/>
              <w:sz w:val="12"/>
              <w:szCs w:val="12"/>
              <w:lang w:eastAsia="en-US" w:bidi="ar-SA"/>
            </w:rPr>
            <w:t>/202</w:t>
          </w:r>
          <w:r>
            <w:rPr>
              <w:rFonts w:ascii="Century Gothic" w:eastAsiaTheme="minorHAnsi" w:hAnsi="Century Gothic" w:cs="Lucida Sans Unicode"/>
              <w:kern w:val="0"/>
              <w:sz w:val="12"/>
              <w:szCs w:val="12"/>
              <w:lang w:eastAsia="en-US" w:bidi="ar-SA"/>
            </w:rPr>
            <w:t>5</w:t>
          </w:r>
        </w:p>
      </w:tc>
      <w:tc>
        <w:tcPr>
          <w:tcW w:w="2477" w:type="pct"/>
          <w:vAlign w:val="center"/>
        </w:tcPr>
        <w:p w14:paraId="49C35746" w14:textId="564A47BA" w:rsidR="005A5926" w:rsidRPr="00687348" w:rsidRDefault="00687348" w:rsidP="00687348">
          <w:pPr>
            <w:tabs>
              <w:tab w:val="center" w:pos="4819"/>
              <w:tab w:val="right" w:pos="9638"/>
            </w:tabs>
            <w:suppressAutoHyphens w:val="0"/>
            <w:autoSpaceDN/>
            <w:jc w:val="center"/>
            <w:textAlignment w:val="auto"/>
            <w:rPr>
              <w:rFonts w:ascii="Century Gothic" w:eastAsiaTheme="minorHAnsi" w:hAnsi="Century Gothic" w:cs="Lucida Sans Unicode"/>
              <w:kern w:val="0"/>
              <w:sz w:val="12"/>
              <w:szCs w:val="12"/>
              <w:lang w:eastAsia="en-US" w:bidi="ar-SA"/>
            </w:rPr>
          </w:pPr>
          <w:r w:rsidRPr="0061176D">
            <w:rPr>
              <w:rFonts w:ascii="Century Gothic" w:eastAsiaTheme="minorHAnsi" w:hAnsi="Century Gothic" w:cs="Lucida Sans Unicode"/>
              <w:kern w:val="0"/>
              <w:sz w:val="12"/>
              <w:szCs w:val="12"/>
              <w:lang w:eastAsia="en-US" w:bidi="ar-SA"/>
            </w:rPr>
            <w:t>Versione 01.0</w:t>
          </w:r>
          <w:r>
            <w:rPr>
              <w:rFonts w:ascii="Century Gothic" w:eastAsiaTheme="minorHAnsi" w:hAnsi="Century Gothic" w:cs="Lucida Sans Unicode"/>
              <w:kern w:val="0"/>
              <w:sz w:val="12"/>
              <w:szCs w:val="12"/>
              <w:lang w:eastAsia="en-US" w:bidi="ar-SA"/>
            </w:rPr>
            <w:t>0</w:t>
          </w:r>
          <w:r w:rsidRPr="0061176D">
            <w:rPr>
              <w:rFonts w:ascii="Century Gothic" w:eastAsiaTheme="minorHAnsi" w:hAnsi="Century Gothic" w:cs="Lucida Sans Unicode"/>
              <w:kern w:val="0"/>
              <w:sz w:val="12"/>
              <w:szCs w:val="12"/>
              <w:lang w:eastAsia="en-US" w:bidi="ar-SA"/>
            </w:rPr>
            <w:t>.00</w:t>
          </w:r>
        </w:p>
      </w:tc>
      <w:tc>
        <w:tcPr>
          <w:tcW w:w="1250" w:type="pct"/>
          <w:vAlign w:val="center"/>
        </w:tcPr>
        <w:p w14:paraId="65F805D3" w14:textId="77777777" w:rsidR="005A5926" w:rsidRPr="0061176D" w:rsidRDefault="005A5926" w:rsidP="005A5926">
          <w:pPr>
            <w:tabs>
              <w:tab w:val="center" w:pos="4819"/>
              <w:tab w:val="right" w:pos="9638"/>
            </w:tabs>
            <w:suppressAutoHyphens w:val="0"/>
            <w:autoSpaceDN/>
            <w:jc w:val="center"/>
            <w:textAlignment w:val="auto"/>
            <w:rPr>
              <w:rFonts w:ascii="Century Gothic" w:eastAsiaTheme="minorHAnsi" w:hAnsi="Century Gothic" w:cs="Lucida Sans Unicode"/>
              <w:kern w:val="0"/>
              <w:sz w:val="12"/>
              <w:szCs w:val="12"/>
              <w:lang w:eastAsia="en-US" w:bidi="ar-SA"/>
            </w:rPr>
          </w:pPr>
          <w:r w:rsidRPr="0061176D">
            <w:rPr>
              <w:rFonts w:ascii="Century Gothic" w:eastAsiaTheme="minorHAnsi" w:hAnsi="Century Gothic" w:cs="Lucida Sans Unicode"/>
              <w:kern w:val="0"/>
              <w:sz w:val="12"/>
              <w:szCs w:val="12"/>
              <w:lang w:eastAsia="en-US" w:bidi="ar-SA"/>
            </w:rPr>
            <w:t xml:space="preserve">Pagina </w:t>
          </w:r>
          <w:r w:rsidRPr="0061176D">
            <w:rPr>
              <w:rFonts w:ascii="Century Gothic" w:eastAsiaTheme="minorHAnsi" w:hAnsi="Century Gothic" w:cs="Lucida Sans Unicode"/>
              <w:kern w:val="0"/>
              <w:sz w:val="12"/>
              <w:szCs w:val="12"/>
              <w:lang w:eastAsia="en-US" w:bidi="ar-SA"/>
            </w:rPr>
            <w:fldChar w:fldCharType="begin"/>
          </w:r>
          <w:r w:rsidRPr="0061176D">
            <w:rPr>
              <w:rFonts w:ascii="Century Gothic" w:eastAsiaTheme="minorHAnsi" w:hAnsi="Century Gothic" w:cs="Lucida Sans Unicode"/>
              <w:kern w:val="0"/>
              <w:sz w:val="12"/>
              <w:szCs w:val="12"/>
              <w:lang w:eastAsia="en-US" w:bidi="ar-SA"/>
            </w:rPr>
            <w:instrText xml:space="preserve"> PAGE </w:instrText>
          </w:r>
          <w:r w:rsidRPr="0061176D">
            <w:rPr>
              <w:rFonts w:ascii="Century Gothic" w:eastAsiaTheme="minorHAnsi" w:hAnsi="Century Gothic" w:cs="Lucida Sans Unicode"/>
              <w:kern w:val="0"/>
              <w:sz w:val="12"/>
              <w:szCs w:val="12"/>
              <w:lang w:eastAsia="en-US" w:bidi="ar-SA"/>
            </w:rPr>
            <w:fldChar w:fldCharType="separate"/>
          </w:r>
          <w:r w:rsidR="005D7D47">
            <w:rPr>
              <w:rFonts w:ascii="Century Gothic" w:eastAsiaTheme="minorHAnsi" w:hAnsi="Century Gothic" w:cs="Lucida Sans Unicode"/>
              <w:noProof/>
              <w:kern w:val="0"/>
              <w:sz w:val="12"/>
              <w:szCs w:val="12"/>
              <w:lang w:eastAsia="en-US" w:bidi="ar-SA"/>
            </w:rPr>
            <w:t>77</w:t>
          </w:r>
          <w:r w:rsidRPr="0061176D">
            <w:rPr>
              <w:rFonts w:ascii="Century Gothic" w:eastAsiaTheme="minorHAnsi" w:hAnsi="Century Gothic" w:cs="Lucida Sans Unicode"/>
              <w:kern w:val="0"/>
              <w:sz w:val="12"/>
              <w:szCs w:val="12"/>
              <w:lang w:eastAsia="en-US" w:bidi="ar-SA"/>
            </w:rPr>
            <w:fldChar w:fldCharType="end"/>
          </w:r>
          <w:r w:rsidRPr="0061176D">
            <w:rPr>
              <w:rFonts w:ascii="Century Gothic" w:eastAsiaTheme="minorHAnsi" w:hAnsi="Century Gothic" w:cs="Lucida Sans Unicode"/>
              <w:kern w:val="0"/>
              <w:sz w:val="12"/>
              <w:szCs w:val="12"/>
              <w:lang w:eastAsia="en-US" w:bidi="ar-SA"/>
            </w:rPr>
            <w:t xml:space="preserve"> di </w:t>
          </w:r>
          <w:r w:rsidRPr="0061176D">
            <w:rPr>
              <w:rFonts w:ascii="Century Gothic" w:eastAsiaTheme="minorHAnsi" w:hAnsi="Century Gothic" w:cs="Lucida Sans Unicode"/>
              <w:kern w:val="0"/>
              <w:sz w:val="12"/>
              <w:szCs w:val="12"/>
              <w:lang w:eastAsia="en-US" w:bidi="ar-SA"/>
            </w:rPr>
            <w:fldChar w:fldCharType="begin"/>
          </w:r>
          <w:r w:rsidRPr="0061176D">
            <w:rPr>
              <w:rFonts w:ascii="Century Gothic" w:eastAsiaTheme="minorHAnsi" w:hAnsi="Century Gothic" w:cs="Lucida Sans Unicode"/>
              <w:kern w:val="0"/>
              <w:sz w:val="12"/>
              <w:szCs w:val="12"/>
              <w:lang w:eastAsia="en-US" w:bidi="ar-SA"/>
            </w:rPr>
            <w:instrText xml:space="preserve"> NUMPAGES </w:instrText>
          </w:r>
          <w:r w:rsidRPr="0061176D">
            <w:rPr>
              <w:rFonts w:ascii="Century Gothic" w:eastAsiaTheme="minorHAnsi" w:hAnsi="Century Gothic" w:cs="Lucida Sans Unicode"/>
              <w:kern w:val="0"/>
              <w:sz w:val="12"/>
              <w:szCs w:val="12"/>
              <w:lang w:eastAsia="en-US" w:bidi="ar-SA"/>
            </w:rPr>
            <w:fldChar w:fldCharType="separate"/>
          </w:r>
          <w:r w:rsidR="005D7D47">
            <w:rPr>
              <w:rFonts w:ascii="Century Gothic" w:eastAsiaTheme="minorHAnsi" w:hAnsi="Century Gothic" w:cs="Lucida Sans Unicode"/>
              <w:noProof/>
              <w:kern w:val="0"/>
              <w:sz w:val="12"/>
              <w:szCs w:val="12"/>
              <w:lang w:eastAsia="en-US" w:bidi="ar-SA"/>
            </w:rPr>
            <w:t>77</w:t>
          </w:r>
          <w:r w:rsidRPr="0061176D">
            <w:rPr>
              <w:rFonts w:ascii="Century Gothic" w:eastAsiaTheme="minorHAnsi" w:hAnsi="Century Gothic" w:cs="Lucida Sans Unicode"/>
              <w:kern w:val="0"/>
              <w:sz w:val="12"/>
              <w:szCs w:val="12"/>
              <w:lang w:eastAsia="en-US" w:bidi="ar-SA"/>
            </w:rPr>
            <w:fldChar w:fldCharType="end"/>
          </w:r>
        </w:p>
      </w:tc>
    </w:tr>
  </w:tbl>
  <w:p w14:paraId="4A6DD68A" w14:textId="77777777" w:rsidR="001C5DC4" w:rsidRDefault="001C5DC4" w:rsidP="005A5926">
    <w:pPr>
      <w:pStyle w:val="Pidipagina"/>
      <w:rPr>
        <w:rFonts w:ascii="Century Gothic" w:hAnsi="Century Gothic"/>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859AD" w14:textId="77777777" w:rsidR="00E57AB2" w:rsidRDefault="00E57AB2">
      <w:pPr>
        <w:rPr>
          <w:rFonts w:hint="eastAsia"/>
        </w:rPr>
      </w:pPr>
      <w:r>
        <w:rPr>
          <w:color w:val="000000"/>
        </w:rPr>
        <w:separator/>
      </w:r>
    </w:p>
  </w:footnote>
  <w:footnote w:type="continuationSeparator" w:id="0">
    <w:p w14:paraId="2FFF5EFC" w14:textId="77777777" w:rsidR="00E57AB2" w:rsidRDefault="00E57AB2">
      <w:pPr>
        <w:rPr>
          <w:rFonts w:hint="eastAsia"/>
        </w:rPr>
      </w:pPr>
      <w:r>
        <w:continuationSeparator/>
      </w:r>
    </w:p>
  </w:footnote>
  <w:footnote w:id="1">
    <w:p w14:paraId="3F46FD38" w14:textId="4575F451" w:rsidR="008143A6" w:rsidRPr="003D08FF" w:rsidRDefault="005E4935" w:rsidP="00EA4D3F">
      <w:pPr>
        <w:pStyle w:val="Footnote"/>
        <w:ind w:left="0" w:hanging="55"/>
        <w:jc w:val="both"/>
        <w:rPr>
          <w:rFonts w:ascii="Century Gothic" w:hAnsi="Century Gothic"/>
          <w:sz w:val="16"/>
          <w:szCs w:val="16"/>
        </w:rPr>
      </w:pPr>
      <w:r w:rsidRPr="003D08FF">
        <w:rPr>
          <w:rStyle w:val="Rimandonotaapidipagina"/>
          <w:rFonts w:ascii="Century Gothic" w:hAnsi="Century Gothic"/>
          <w:sz w:val="16"/>
          <w:szCs w:val="16"/>
        </w:rPr>
        <w:footnoteRef/>
      </w:r>
      <w:r w:rsidRPr="003D08FF">
        <w:rPr>
          <w:rFonts w:ascii="Century Gothic" w:hAnsi="Century Gothic"/>
          <w:sz w:val="16"/>
          <w:szCs w:val="16"/>
        </w:rPr>
        <w:t xml:space="preserve">Le Linee Guida </w:t>
      </w:r>
      <w:proofErr w:type="spellStart"/>
      <w:r w:rsidRPr="003D08FF">
        <w:rPr>
          <w:rFonts w:ascii="Century Gothic" w:hAnsi="Century Gothic"/>
          <w:sz w:val="16"/>
          <w:szCs w:val="16"/>
        </w:rPr>
        <w:t>AgID</w:t>
      </w:r>
      <w:proofErr w:type="spellEnd"/>
      <w:r w:rsidRPr="003D08FF">
        <w:rPr>
          <w:rFonts w:ascii="Century Gothic" w:hAnsi="Century Gothic"/>
          <w:sz w:val="16"/>
          <w:szCs w:val="16"/>
        </w:rPr>
        <w:t xml:space="preserve"> hanno carattere vincolante, come precisato dal Consiglio di Stato - nell’ambito del parere reso sullo schema di decreto legislativo del correttivo al </w:t>
      </w:r>
      <w:proofErr w:type="spellStart"/>
      <w:r w:rsidRPr="003D08FF">
        <w:rPr>
          <w:rFonts w:ascii="Century Gothic" w:hAnsi="Century Gothic"/>
          <w:sz w:val="16"/>
          <w:szCs w:val="16"/>
        </w:rPr>
        <w:t>D.Lgs.</w:t>
      </w:r>
      <w:proofErr w:type="spellEnd"/>
      <w:r w:rsidRPr="003D08FF">
        <w:rPr>
          <w:rFonts w:ascii="Century Gothic" w:hAnsi="Century Gothic"/>
          <w:sz w:val="16"/>
          <w:szCs w:val="16"/>
        </w:rPr>
        <w:t xml:space="preserve"> 82/2005 n. 2122/2017 del 10.10.2017. Ne deriva che, nella gerarchia delle fonti, anche le presenti Linee Guida sono inquadrate come un atto di regolamentazione, seppur di natura tecnica, con la conseguenza che esse sono </w:t>
      </w:r>
      <w:r w:rsidR="000A5714" w:rsidRPr="000A5714">
        <w:rPr>
          <w:rFonts w:ascii="Century Gothic" w:hAnsi="Century Gothic" w:hint="eastAsia"/>
          <w:sz w:val="16"/>
          <w:szCs w:val="16"/>
        </w:rPr>
        <w:t>rese cogenti dall</w:t>
      </w:r>
      <w:r w:rsidR="000A5714">
        <w:rPr>
          <w:rFonts w:ascii="Century Gothic" w:hAnsi="Century Gothic"/>
          <w:sz w:val="16"/>
          <w:szCs w:val="16"/>
        </w:rPr>
        <w:t>’</w:t>
      </w:r>
      <w:r w:rsidR="000A5714" w:rsidRPr="000A5714">
        <w:rPr>
          <w:rFonts w:ascii="Century Gothic" w:hAnsi="Century Gothic" w:hint="eastAsia"/>
          <w:sz w:val="16"/>
          <w:szCs w:val="16"/>
        </w:rPr>
        <w:t>art. 41 del D.L. 77/2021, che ha introdotto l</w:t>
      </w:r>
      <w:r w:rsidR="000A5714" w:rsidRPr="000A5714">
        <w:rPr>
          <w:rFonts w:ascii="Century Gothic" w:hAnsi="Century Gothic" w:hint="eastAsia"/>
          <w:sz w:val="16"/>
          <w:szCs w:val="16"/>
        </w:rPr>
        <w:t>’</w:t>
      </w:r>
      <w:r w:rsidR="000A5714" w:rsidRPr="000A5714">
        <w:rPr>
          <w:rFonts w:ascii="Century Gothic" w:hAnsi="Century Gothic" w:hint="eastAsia"/>
          <w:sz w:val="16"/>
          <w:szCs w:val="16"/>
        </w:rPr>
        <w:t>art. 18-bis nel CAD</w:t>
      </w:r>
      <w:r w:rsidR="000A5714">
        <w:rPr>
          <w:rFonts w:ascii="Century Gothic" w:hAnsi="Century Gothic"/>
          <w:sz w:val="16"/>
          <w:szCs w:val="16"/>
        </w:rPr>
        <w:t xml:space="preserve"> e pertanto </w:t>
      </w:r>
      <w:r w:rsidRPr="003D08FF">
        <w:rPr>
          <w:rFonts w:ascii="Century Gothic" w:hAnsi="Century Gothic"/>
          <w:sz w:val="16"/>
          <w:szCs w:val="16"/>
        </w:rPr>
        <w:t xml:space="preserve">pienamente azionabili davanti al giudice </w:t>
      </w:r>
      <w:r w:rsidR="000A5714">
        <w:rPr>
          <w:rFonts w:ascii="Century Gothic" w:hAnsi="Century Gothic"/>
          <w:sz w:val="16"/>
          <w:szCs w:val="16"/>
        </w:rPr>
        <w:t xml:space="preserve">Difensore Civico Digitale </w:t>
      </w:r>
      <w:r w:rsidR="00594F4F">
        <w:rPr>
          <w:rFonts w:ascii="Century Gothic" w:hAnsi="Century Gothic"/>
          <w:sz w:val="16"/>
          <w:szCs w:val="16"/>
        </w:rPr>
        <w:t>(</w:t>
      </w:r>
      <w:r w:rsidR="00594F4F" w:rsidRPr="00594F4F">
        <w:rPr>
          <w:rFonts w:ascii="Century Gothic" w:hAnsi="Century Gothic" w:hint="eastAsia"/>
          <w:sz w:val="16"/>
          <w:szCs w:val="16"/>
        </w:rPr>
        <w:t>introdotto nell</w:t>
      </w:r>
      <w:r w:rsidR="00594F4F">
        <w:rPr>
          <w:rFonts w:ascii="Century Gothic" w:hAnsi="Century Gothic"/>
          <w:sz w:val="16"/>
          <w:szCs w:val="16"/>
        </w:rPr>
        <w:t>’</w:t>
      </w:r>
      <w:r w:rsidR="00594F4F" w:rsidRPr="00594F4F">
        <w:rPr>
          <w:rFonts w:ascii="Century Gothic" w:hAnsi="Century Gothic" w:hint="eastAsia"/>
          <w:sz w:val="16"/>
          <w:szCs w:val="16"/>
        </w:rPr>
        <w:t xml:space="preserve">ordinamento italiano dal cosiddetto </w:t>
      </w:r>
      <w:r w:rsidR="00594F4F" w:rsidRPr="00594F4F">
        <w:rPr>
          <w:rFonts w:ascii="Century Gothic" w:hAnsi="Century Gothic" w:hint="eastAsia"/>
          <w:sz w:val="16"/>
          <w:szCs w:val="16"/>
        </w:rPr>
        <w:t>“</w:t>
      </w:r>
      <w:r w:rsidR="00594F4F" w:rsidRPr="00594F4F">
        <w:rPr>
          <w:rFonts w:ascii="Century Gothic" w:hAnsi="Century Gothic" w:hint="eastAsia"/>
          <w:sz w:val="16"/>
          <w:szCs w:val="16"/>
        </w:rPr>
        <w:t>Decreto Madia</w:t>
      </w:r>
      <w:r w:rsidR="00594F4F" w:rsidRPr="00594F4F">
        <w:rPr>
          <w:rFonts w:ascii="Century Gothic" w:hAnsi="Century Gothic" w:hint="eastAsia"/>
          <w:sz w:val="16"/>
          <w:szCs w:val="16"/>
        </w:rPr>
        <w:t>”</w:t>
      </w:r>
      <w:r w:rsidR="00594F4F" w:rsidRPr="00594F4F">
        <w:rPr>
          <w:rFonts w:ascii="Century Gothic" w:hAnsi="Century Gothic" w:hint="eastAsia"/>
          <w:sz w:val="16"/>
          <w:szCs w:val="16"/>
        </w:rPr>
        <w:t>, ovvero il Decreto Legislativo 26 agosto 2016, n. 179, che ha modificato il Codice dell</w:t>
      </w:r>
      <w:r w:rsidR="00594F4F">
        <w:rPr>
          <w:rFonts w:ascii="Century Gothic" w:hAnsi="Century Gothic"/>
          <w:sz w:val="16"/>
          <w:szCs w:val="16"/>
        </w:rPr>
        <w:t>’</w:t>
      </w:r>
      <w:r w:rsidR="00594F4F" w:rsidRPr="00594F4F">
        <w:rPr>
          <w:rFonts w:ascii="Century Gothic" w:hAnsi="Century Gothic" w:hint="eastAsia"/>
          <w:sz w:val="16"/>
          <w:szCs w:val="16"/>
        </w:rPr>
        <w:t>Amministrazione Digitale (</w:t>
      </w:r>
      <w:proofErr w:type="spellStart"/>
      <w:r w:rsidR="00594F4F" w:rsidRPr="00594F4F">
        <w:rPr>
          <w:rFonts w:ascii="Century Gothic" w:hAnsi="Century Gothic" w:hint="eastAsia"/>
          <w:sz w:val="16"/>
          <w:szCs w:val="16"/>
        </w:rPr>
        <w:t>D.Lgs.</w:t>
      </w:r>
      <w:proofErr w:type="spellEnd"/>
      <w:r w:rsidR="00594F4F" w:rsidRPr="00594F4F">
        <w:rPr>
          <w:rFonts w:ascii="Century Gothic" w:hAnsi="Century Gothic" w:hint="eastAsia"/>
          <w:sz w:val="16"/>
          <w:szCs w:val="16"/>
        </w:rPr>
        <w:t xml:space="preserve"> n. 82/2005), inserendo l</w:t>
      </w:r>
      <w:r w:rsidR="00594F4F" w:rsidRPr="00594F4F">
        <w:rPr>
          <w:rFonts w:ascii="Century Gothic" w:hAnsi="Century Gothic" w:hint="eastAsia"/>
          <w:sz w:val="16"/>
          <w:szCs w:val="16"/>
        </w:rPr>
        <w:t>’</w:t>
      </w:r>
      <w:r w:rsidR="00594F4F" w:rsidRPr="00594F4F">
        <w:rPr>
          <w:rFonts w:ascii="Century Gothic" w:hAnsi="Century Gothic" w:hint="eastAsia"/>
          <w:sz w:val="16"/>
          <w:szCs w:val="16"/>
        </w:rPr>
        <w:t>articolo 17, comma 1-quater</w:t>
      </w:r>
      <w:r w:rsidRPr="003D08FF">
        <w:rPr>
          <w:rFonts w:ascii="Century Gothic" w:hAnsi="Century Gothic"/>
          <w:sz w:val="16"/>
          <w:szCs w:val="16"/>
        </w:rPr>
        <w:t>.</w:t>
      </w:r>
    </w:p>
  </w:footnote>
  <w:footnote w:id="2">
    <w:p w14:paraId="216D222A" w14:textId="77777777" w:rsidR="008143A6" w:rsidRPr="00E813D8" w:rsidRDefault="005E4935" w:rsidP="008E2BA9">
      <w:pPr>
        <w:pStyle w:val="Footnote"/>
        <w:ind w:left="0" w:firstLine="0"/>
        <w:jc w:val="both"/>
        <w:rPr>
          <w:rFonts w:ascii="Century Gothic" w:hAnsi="Century Gothic"/>
          <w:sz w:val="16"/>
          <w:szCs w:val="16"/>
        </w:rPr>
      </w:pPr>
      <w:r w:rsidRPr="00E813D8">
        <w:rPr>
          <w:rStyle w:val="Rimandonotaapidipagina"/>
          <w:rFonts w:ascii="Century Gothic" w:hAnsi="Century Gothic"/>
          <w:sz w:val="16"/>
          <w:szCs w:val="16"/>
        </w:rPr>
        <w:footnoteRef/>
      </w:r>
      <w:r w:rsidRPr="00E813D8">
        <w:rPr>
          <w:rFonts w:ascii="Century Gothic" w:hAnsi="Century Gothic"/>
          <w:sz w:val="16"/>
          <w:szCs w:val="16"/>
        </w:rPr>
        <w:t>Per ulteriori dettagli in merito a tale figura, si veda il par. 4.2 “Ruoli e responsabilità”.</w:t>
      </w:r>
    </w:p>
  </w:footnote>
  <w:footnote w:id="3">
    <w:p w14:paraId="72C47068" w14:textId="77777777" w:rsidR="008143A6" w:rsidRPr="00E813D8" w:rsidRDefault="005E4935" w:rsidP="008E2BA9">
      <w:pPr>
        <w:pStyle w:val="Footnote"/>
        <w:ind w:left="0" w:firstLine="0"/>
        <w:jc w:val="both"/>
        <w:rPr>
          <w:rFonts w:ascii="Century Gothic" w:hAnsi="Century Gothic"/>
          <w:sz w:val="16"/>
          <w:szCs w:val="16"/>
        </w:rPr>
      </w:pPr>
      <w:r w:rsidRPr="00E813D8">
        <w:rPr>
          <w:rStyle w:val="Rimandonotaapidipagina"/>
          <w:rFonts w:ascii="Century Gothic" w:hAnsi="Century Gothic"/>
          <w:sz w:val="16"/>
          <w:szCs w:val="16"/>
        </w:rPr>
        <w:footnoteRef/>
      </w:r>
      <w:r w:rsidRPr="00E813D8">
        <w:rPr>
          <w:rFonts w:ascii="Century Gothic" w:hAnsi="Century Gothic"/>
          <w:sz w:val="16"/>
          <w:szCs w:val="16"/>
        </w:rPr>
        <w:t>L’art. 9, comma 1, del D.lgs. 33/2013, prevede che: “Ai fini della piena accessibilità delle informazioni pubblicate, nella home page dei siti istituzionali è collocata un’apposita sezione denominata «Amministrazione trasparente», al cui interno sono contenuti i dati, le informazioni e i documenti pubblicati ai sensi della normativa vigente. Al fine di evitare eventuali duplicazioni, la suddetta pubblicazione può essere sostituita da un collegamento ipertestuale alla sezione del sito in cui sono presenti i relativi dati, informazioni o documenti, assicurando la qualità delle informazioni di cui all'articolo 6. Le amministrazioni non possono disporre filtri e altre soluzioni tecniche atte ad impedire ai motori di ricerca web di indicizzare ed effettuare ricerche all'interno della sezione «Amministrazione trasparente»”.</w:t>
      </w:r>
    </w:p>
  </w:footnote>
  <w:footnote w:id="4">
    <w:p w14:paraId="72DEFBEE" w14:textId="2BB23C49" w:rsidR="009063FA" w:rsidRPr="009063FA" w:rsidRDefault="009063FA" w:rsidP="009063FA">
      <w:pPr>
        <w:pStyle w:val="Footnote"/>
        <w:ind w:left="0" w:firstLine="0"/>
        <w:jc w:val="both"/>
        <w:rPr>
          <w:rFonts w:ascii="Century Gothic" w:hAnsi="Century Gothic"/>
          <w:sz w:val="16"/>
          <w:szCs w:val="16"/>
        </w:rPr>
      </w:pPr>
      <w:r w:rsidRPr="009063FA">
        <w:rPr>
          <w:rStyle w:val="Rimandonotaapidipagina"/>
          <w:rFonts w:ascii="Century Gothic" w:hAnsi="Century Gothic" w:hint="eastAsia"/>
          <w:sz w:val="16"/>
          <w:szCs w:val="16"/>
        </w:rPr>
        <w:footnoteRef/>
      </w:r>
      <w:r>
        <w:rPr>
          <w:rFonts w:hint="eastAsia"/>
        </w:rPr>
        <w:t xml:space="preserve"> </w:t>
      </w:r>
      <w:r w:rsidRPr="009063FA">
        <w:rPr>
          <w:rFonts w:ascii="Century Gothic" w:hAnsi="Century Gothic"/>
          <w:sz w:val="16"/>
          <w:szCs w:val="16"/>
        </w:rPr>
        <w:t>Come definito nelle “Linee Guida sulla formazione, gestione e conservazione dei documenti informatici” emanate dall’</w:t>
      </w:r>
      <w:proofErr w:type="spellStart"/>
      <w:r w:rsidRPr="009063FA">
        <w:rPr>
          <w:rFonts w:ascii="Century Gothic" w:hAnsi="Century Gothic"/>
          <w:sz w:val="16"/>
          <w:szCs w:val="16"/>
        </w:rPr>
        <w:t>AgID</w:t>
      </w:r>
      <w:proofErr w:type="spellEnd"/>
      <w:r w:rsidRPr="009063FA">
        <w:rPr>
          <w:rFonts w:ascii="Century Gothic" w:hAnsi="Century Gothic"/>
          <w:sz w:val="16"/>
          <w:szCs w:val="16"/>
        </w:rPr>
        <w:t xml:space="preserve"> “Le Pubbliche Amministrazioni, nell’ambito del proprio ordinamento, provvedono a: […] nominare, in ciascuna delle AOO, il responsabile della gestione documentale e un suo vicario, in possesso di idonee competenze giuridiche, informatiche ed archivistiche”.</w:t>
      </w:r>
    </w:p>
  </w:footnote>
  <w:footnote w:id="5">
    <w:p w14:paraId="75194D19" w14:textId="77777777" w:rsidR="008143A6" w:rsidRPr="00E813D8" w:rsidRDefault="005E4935" w:rsidP="008E2BA9">
      <w:pPr>
        <w:pStyle w:val="Footnote"/>
        <w:ind w:left="0" w:firstLine="0"/>
        <w:jc w:val="both"/>
        <w:rPr>
          <w:rFonts w:ascii="Century Gothic" w:hAnsi="Century Gothic"/>
          <w:sz w:val="16"/>
          <w:szCs w:val="16"/>
        </w:rPr>
      </w:pPr>
      <w:r w:rsidRPr="00E813D8">
        <w:rPr>
          <w:rStyle w:val="Rimandonotaapidipagina"/>
          <w:rFonts w:ascii="Century Gothic" w:hAnsi="Century Gothic"/>
          <w:sz w:val="16"/>
          <w:szCs w:val="16"/>
        </w:rPr>
        <w:footnoteRef/>
      </w:r>
      <w:r w:rsidRPr="00E813D8">
        <w:rPr>
          <w:rFonts w:ascii="Century Gothic" w:hAnsi="Century Gothic"/>
          <w:sz w:val="16"/>
          <w:szCs w:val="16"/>
        </w:rPr>
        <w:t>Le “Linee Guida dell’Indice dei domicili digitali delle pubbliche amministrazioni e dei gestori di pubblici servizi (IPA)”, adottate dall’</w:t>
      </w:r>
      <w:proofErr w:type="spellStart"/>
      <w:r w:rsidRPr="00E813D8">
        <w:rPr>
          <w:rFonts w:ascii="Century Gothic" w:hAnsi="Century Gothic"/>
          <w:sz w:val="16"/>
          <w:szCs w:val="16"/>
        </w:rPr>
        <w:t>AgID</w:t>
      </w:r>
      <w:proofErr w:type="spellEnd"/>
      <w:r w:rsidRPr="00E813D8">
        <w:rPr>
          <w:rFonts w:ascii="Century Gothic" w:hAnsi="Century Gothic"/>
          <w:sz w:val="16"/>
          <w:szCs w:val="16"/>
        </w:rPr>
        <w:t>, al paragrafo 2.2, stabiliscono che “Il Responsabile dell’Ente nell’istanza di accreditamento nomina un Referente IPA che ha il compito di interagire con il Gestore IPA per l’inserimento e la modifica dei dati, nonché per ogni altra questione riguardante la presenza dell’Ente nell’IPA”.</w:t>
      </w:r>
    </w:p>
  </w:footnote>
  <w:footnote w:id="6">
    <w:p w14:paraId="66AFBA15" w14:textId="77777777" w:rsidR="008143A6" w:rsidRPr="00E813D8" w:rsidRDefault="005E4935" w:rsidP="008E2BA9">
      <w:pPr>
        <w:pStyle w:val="Footnote"/>
        <w:ind w:left="0" w:firstLine="0"/>
        <w:jc w:val="both"/>
        <w:rPr>
          <w:rFonts w:ascii="Century Gothic" w:hAnsi="Century Gothic"/>
          <w:sz w:val="16"/>
          <w:szCs w:val="16"/>
        </w:rPr>
      </w:pPr>
      <w:r w:rsidRPr="00E813D8">
        <w:rPr>
          <w:rStyle w:val="Rimandonotaapidipagina"/>
          <w:rFonts w:ascii="Century Gothic" w:hAnsi="Century Gothic"/>
          <w:sz w:val="16"/>
          <w:szCs w:val="16"/>
        </w:rPr>
        <w:footnoteRef/>
      </w:r>
      <w:r w:rsidRPr="00E813D8">
        <w:rPr>
          <w:rFonts w:ascii="Century Gothic" w:hAnsi="Century Gothic"/>
          <w:sz w:val="16"/>
          <w:szCs w:val="16"/>
        </w:rPr>
        <w:t>Il RTD è la figura deputata a garantire operativamente la trasformazione digitale della Pubblica Amministrazione, coordinandola nello sviluppo dei servizi pubblici digitali e nell’adozione di modelli di relazione trasparenti e aperti con i cittadini ed è obbligatoria ai sensi dell’art. 17 del CAD.</w:t>
      </w:r>
    </w:p>
  </w:footnote>
  <w:footnote w:id="7">
    <w:p w14:paraId="40397097" w14:textId="5DF2D9CC" w:rsidR="002C23B0" w:rsidRPr="002C23B0" w:rsidRDefault="002C23B0" w:rsidP="002C23B0">
      <w:pPr>
        <w:pStyle w:val="Testonotaapidipagina"/>
        <w:jc w:val="both"/>
        <w:rPr>
          <w:rFonts w:ascii="Century Gothic" w:hAnsi="Century Gothic" w:cs="Lucida Sans"/>
          <w:kern w:val="0"/>
          <w:sz w:val="16"/>
          <w:szCs w:val="16"/>
        </w:rPr>
      </w:pPr>
      <w:r>
        <w:rPr>
          <w:rStyle w:val="Rimandonotaapidipagina"/>
          <w:rFonts w:hint="eastAsia"/>
        </w:rPr>
        <w:footnoteRef/>
      </w:r>
      <w:r>
        <w:rPr>
          <w:rFonts w:hint="eastAsia"/>
        </w:rPr>
        <w:t xml:space="preserve"> </w:t>
      </w:r>
      <w:r w:rsidRPr="002C23B0">
        <w:rPr>
          <w:rFonts w:ascii="Century Gothic" w:hAnsi="Century Gothic" w:cs="Lucida Sans" w:hint="eastAsia"/>
          <w:kern w:val="0"/>
          <w:sz w:val="16"/>
          <w:szCs w:val="16"/>
        </w:rPr>
        <w:t>Si precisa che, anche nell</w:t>
      </w:r>
      <w:r w:rsidRPr="002C23B0">
        <w:rPr>
          <w:rFonts w:ascii="Century Gothic" w:hAnsi="Century Gothic" w:cs="Lucida Sans"/>
          <w:kern w:val="0"/>
          <w:sz w:val="16"/>
          <w:szCs w:val="16"/>
        </w:rPr>
        <w:t>’</w:t>
      </w:r>
      <w:r w:rsidRPr="002C23B0">
        <w:rPr>
          <w:rFonts w:ascii="Century Gothic" w:hAnsi="Century Gothic" w:cs="Lucida Sans" w:hint="eastAsia"/>
          <w:kern w:val="0"/>
          <w:sz w:val="16"/>
          <w:szCs w:val="16"/>
        </w:rPr>
        <w:t>ipotesi in cui il Responsabile della gestione documentale venga individuato in una figura diversa dal</w:t>
      </w:r>
      <w:r w:rsidRPr="002C23B0">
        <w:rPr>
          <w:rFonts w:ascii="Century Gothic" w:hAnsi="Century Gothic" w:cs="Lucida Sans"/>
          <w:kern w:val="0"/>
          <w:sz w:val="16"/>
          <w:szCs w:val="16"/>
        </w:rPr>
        <w:t xml:space="preserve"> Sindaco Pro Tempore / Legale Rappresentante</w:t>
      </w:r>
      <w:r w:rsidRPr="002C23B0">
        <w:rPr>
          <w:rFonts w:ascii="Century Gothic" w:hAnsi="Century Gothic" w:cs="Lucida Sans" w:hint="eastAsia"/>
          <w:kern w:val="0"/>
          <w:sz w:val="16"/>
          <w:szCs w:val="16"/>
        </w:rPr>
        <w:t>, alcuni compiti e responsabilit</w:t>
      </w:r>
      <w:r w:rsidRPr="002C23B0">
        <w:rPr>
          <w:rFonts w:ascii="Century Gothic" w:hAnsi="Century Gothic" w:cs="Lucida Sans"/>
          <w:kern w:val="0"/>
          <w:sz w:val="16"/>
          <w:szCs w:val="16"/>
        </w:rPr>
        <w:t>à</w:t>
      </w:r>
      <w:r w:rsidRPr="002C23B0">
        <w:rPr>
          <w:rFonts w:ascii="Century Gothic" w:hAnsi="Century Gothic" w:cs="Lucida Sans" w:hint="eastAsia"/>
          <w:kern w:val="0"/>
          <w:sz w:val="16"/>
          <w:szCs w:val="16"/>
        </w:rPr>
        <w:t xml:space="preserve"> restano in capo allo stesso </w:t>
      </w:r>
      <w:r w:rsidRPr="002C23B0">
        <w:rPr>
          <w:rFonts w:ascii="Century Gothic" w:hAnsi="Century Gothic" w:cs="Lucida Sans"/>
          <w:kern w:val="0"/>
          <w:sz w:val="16"/>
          <w:szCs w:val="16"/>
        </w:rPr>
        <w:t>Sindaco Pro Tempore / Legale Rappresentante</w:t>
      </w:r>
      <w:r w:rsidRPr="002C23B0">
        <w:rPr>
          <w:rFonts w:ascii="Century Gothic" w:hAnsi="Century Gothic" w:cs="Lucida Sans" w:hint="eastAsia"/>
          <w:kern w:val="0"/>
          <w:sz w:val="16"/>
          <w:szCs w:val="16"/>
        </w:rPr>
        <w:t>, nel rispetto delle previsioni contenute nell</w:t>
      </w:r>
      <w:r>
        <w:rPr>
          <w:rFonts w:ascii="Century Gothic" w:hAnsi="Century Gothic" w:cs="Lucida Sans"/>
          <w:kern w:val="0"/>
          <w:sz w:val="16"/>
          <w:szCs w:val="16"/>
        </w:rPr>
        <w:t>’</w:t>
      </w:r>
      <w:r w:rsidRPr="002C23B0">
        <w:rPr>
          <w:rFonts w:ascii="Century Gothic" w:hAnsi="Century Gothic" w:cs="Lucida Sans" w:hint="eastAsia"/>
          <w:kern w:val="0"/>
          <w:sz w:val="16"/>
          <w:szCs w:val="16"/>
        </w:rPr>
        <w:t>art. 4, comma 2, e nell</w:t>
      </w:r>
      <w:r>
        <w:rPr>
          <w:rFonts w:ascii="Century Gothic" w:hAnsi="Century Gothic" w:cs="Lucida Sans"/>
          <w:kern w:val="0"/>
          <w:sz w:val="16"/>
          <w:szCs w:val="16"/>
        </w:rPr>
        <w:t>’</w:t>
      </w:r>
      <w:r w:rsidRPr="002C23B0">
        <w:rPr>
          <w:rFonts w:ascii="Century Gothic" w:hAnsi="Century Gothic" w:cs="Lucida Sans" w:hint="eastAsia"/>
          <w:kern w:val="0"/>
          <w:sz w:val="16"/>
          <w:szCs w:val="16"/>
        </w:rPr>
        <w:t xml:space="preserve">art. 25 del </w:t>
      </w:r>
      <w:proofErr w:type="spellStart"/>
      <w:r w:rsidRPr="002C23B0">
        <w:rPr>
          <w:rFonts w:ascii="Century Gothic" w:hAnsi="Century Gothic" w:cs="Lucida Sans" w:hint="eastAsia"/>
          <w:kern w:val="0"/>
          <w:sz w:val="16"/>
          <w:szCs w:val="16"/>
        </w:rPr>
        <w:t>D.Lgs.</w:t>
      </w:r>
      <w:proofErr w:type="spellEnd"/>
      <w:r w:rsidRPr="002C23B0">
        <w:rPr>
          <w:rFonts w:ascii="Century Gothic" w:hAnsi="Century Gothic" w:cs="Lucida Sans" w:hint="eastAsia"/>
          <w:kern w:val="0"/>
          <w:sz w:val="16"/>
          <w:szCs w:val="16"/>
        </w:rPr>
        <w:t xml:space="preserve"> 165/2001.</w:t>
      </w:r>
    </w:p>
  </w:footnote>
  <w:footnote w:id="8">
    <w:p w14:paraId="1361AA1A" w14:textId="4DC8D907" w:rsidR="00463BA6" w:rsidRPr="00463BA6" w:rsidRDefault="00463BA6" w:rsidP="00463BA6">
      <w:pPr>
        <w:pStyle w:val="Testonotaapidipagina"/>
        <w:jc w:val="both"/>
        <w:rPr>
          <w:rFonts w:ascii="Century Gothic" w:hAnsi="Century Gothic" w:cs="Lucida Sans"/>
          <w:kern w:val="2"/>
          <w:sz w:val="16"/>
          <w:szCs w:val="16"/>
        </w:rPr>
      </w:pPr>
      <w:r w:rsidRPr="00463BA6">
        <w:rPr>
          <w:rStyle w:val="Rimandonotaapidipagina"/>
          <w:rFonts w:hint="eastAsia"/>
          <w:kern w:val="2"/>
        </w:rPr>
        <w:footnoteRef/>
      </w:r>
      <w:r w:rsidRPr="00463BA6">
        <w:rPr>
          <w:rFonts w:hint="eastAsia"/>
          <w:kern w:val="2"/>
        </w:rPr>
        <w:t xml:space="preserve"> </w:t>
      </w:r>
      <w:r w:rsidRPr="00463BA6">
        <w:rPr>
          <w:rFonts w:ascii="Century Gothic" w:hAnsi="Century Gothic" w:cs="Lucida Sans" w:hint="eastAsia"/>
          <w:kern w:val="2"/>
          <w:sz w:val="16"/>
          <w:szCs w:val="16"/>
        </w:rPr>
        <w:t>L</w:t>
      </w:r>
      <w:r w:rsidR="007C44D2">
        <w:rPr>
          <w:rFonts w:ascii="Century Gothic" w:hAnsi="Century Gothic" w:cs="Lucida Sans"/>
          <w:kern w:val="2"/>
          <w:sz w:val="16"/>
          <w:szCs w:val="16"/>
        </w:rPr>
        <w:t>’</w:t>
      </w:r>
      <w:r w:rsidRPr="00463BA6">
        <w:rPr>
          <w:rFonts w:ascii="Century Gothic" w:hAnsi="Century Gothic" w:cs="Lucida Sans" w:hint="eastAsia"/>
          <w:kern w:val="2"/>
          <w:sz w:val="16"/>
          <w:szCs w:val="16"/>
        </w:rPr>
        <w:t>art. 44, comma 1-quater, del CAD prevede che</w:t>
      </w:r>
      <w:r w:rsidR="008A2166" w:rsidRPr="00463BA6">
        <w:rPr>
          <w:rFonts w:ascii="Century Gothic" w:hAnsi="Century Gothic" w:cs="Lucida Sans"/>
          <w:kern w:val="2"/>
          <w:sz w:val="16"/>
          <w:szCs w:val="16"/>
        </w:rPr>
        <w:t>:</w:t>
      </w:r>
      <w:r w:rsidR="003F0F84">
        <w:rPr>
          <w:rFonts w:ascii="Century Gothic" w:hAnsi="Century Gothic" w:cs="Lucida Sans"/>
          <w:kern w:val="2"/>
          <w:sz w:val="16"/>
          <w:szCs w:val="16"/>
        </w:rPr>
        <w:t xml:space="preserve"> </w:t>
      </w:r>
      <w:r w:rsidR="008A2166">
        <w:rPr>
          <w:rFonts w:ascii="Century Gothic" w:hAnsi="Century Gothic" w:cs="Lucida Sans"/>
          <w:kern w:val="2"/>
          <w:sz w:val="16"/>
          <w:szCs w:val="16"/>
        </w:rPr>
        <w:t>”Il</w:t>
      </w:r>
      <w:r w:rsidRPr="00463BA6">
        <w:rPr>
          <w:rFonts w:ascii="Century Gothic" w:hAnsi="Century Gothic" w:cs="Lucida Sans" w:hint="eastAsia"/>
          <w:kern w:val="2"/>
          <w:sz w:val="16"/>
          <w:szCs w:val="16"/>
        </w:rPr>
        <w:t xml:space="preserve"> responsabile della conservazione, che opera d</w:t>
      </w:r>
      <w:r w:rsidRPr="00463BA6">
        <w:rPr>
          <w:rFonts w:ascii="Century Gothic" w:hAnsi="Century Gothic" w:cs="Lucida Sans"/>
          <w:kern w:val="2"/>
          <w:sz w:val="16"/>
          <w:szCs w:val="16"/>
        </w:rPr>
        <w:t>’i</w:t>
      </w:r>
      <w:r w:rsidRPr="00463BA6">
        <w:rPr>
          <w:rFonts w:ascii="Century Gothic" w:hAnsi="Century Gothic" w:cs="Lucida Sans" w:hint="eastAsia"/>
          <w:kern w:val="2"/>
          <w:sz w:val="16"/>
          <w:szCs w:val="16"/>
        </w:rPr>
        <w:t>ntesa con il responsabile della sicurezza e con il responsabile dei sistemi informativi, pu</w:t>
      </w:r>
      <w:r w:rsidRPr="00463BA6">
        <w:rPr>
          <w:rFonts w:ascii="Century Gothic" w:hAnsi="Century Gothic" w:cs="Lucida Sans"/>
          <w:kern w:val="2"/>
          <w:sz w:val="16"/>
          <w:szCs w:val="16"/>
        </w:rPr>
        <w:t>ò</w:t>
      </w:r>
      <w:r w:rsidRPr="00463BA6">
        <w:rPr>
          <w:rFonts w:ascii="Century Gothic" w:hAnsi="Century Gothic" w:cs="Lucida Sans" w:hint="eastAsia"/>
          <w:kern w:val="2"/>
          <w:sz w:val="16"/>
          <w:szCs w:val="16"/>
        </w:rPr>
        <w:t xml:space="preserve"> affidare, ai sensi dell</w:t>
      </w:r>
      <w:r>
        <w:rPr>
          <w:rFonts w:ascii="Century Gothic" w:hAnsi="Century Gothic" w:cs="Lucida Sans"/>
          <w:kern w:val="2"/>
          <w:sz w:val="16"/>
          <w:szCs w:val="16"/>
        </w:rPr>
        <w:t>’</w:t>
      </w:r>
      <w:r w:rsidRPr="00463BA6">
        <w:rPr>
          <w:rFonts w:ascii="Century Gothic" w:hAnsi="Century Gothic" w:cs="Lucida Sans" w:hint="eastAsia"/>
          <w:kern w:val="2"/>
          <w:sz w:val="16"/>
          <w:szCs w:val="16"/>
        </w:rPr>
        <w:t>articolo 34, comma 1-bis, lettera b), la conservazione dei documenti informatici ad altri soggetti, pubblici o privati, che offrono idonee garanzie organizzative, e tecnologiche e di protezione dei dati personali. Il responsabile della conservazione della pubblica amministrazione, che opera d</w:t>
      </w:r>
      <w:r w:rsidRPr="00463BA6">
        <w:rPr>
          <w:rFonts w:ascii="Century Gothic" w:hAnsi="Century Gothic" w:cs="Lucida Sans" w:hint="eastAsia"/>
          <w:kern w:val="2"/>
          <w:sz w:val="16"/>
          <w:szCs w:val="16"/>
        </w:rPr>
        <w:t>’</w:t>
      </w:r>
      <w:r w:rsidRPr="00463BA6">
        <w:rPr>
          <w:rFonts w:ascii="Century Gothic" w:hAnsi="Century Gothic" w:cs="Lucida Sans" w:hint="eastAsia"/>
          <w:kern w:val="2"/>
          <w:sz w:val="16"/>
          <w:szCs w:val="16"/>
        </w:rPr>
        <w:t>intesa, oltre che con i responsabili di cui al comma 1-bis, anche con il responsabile della gestione documentale, effettua la conservazione dei documenti informatici secondo quanto previsto all</w:t>
      </w:r>
      <w:r w:rsidR="008A2166">
        <w:rPr>
          <w:rFonts w:ascii="Century Gothic" w:hAnsi="Century Gothic" w:cs="Lucida Sans"/>
          <w:kern w:val="2"/>
          <w:sz w:val="16"/>
          <w:szCs w:val="16"/>
        </w:rPr>
        <w:t>’</w:t>
      </w:r>
      <w:r w:rsidRPr="00463BA6">
        <w:rPr>
          <w:rFonts w:ascii="Century Gothic" w:hAnsi="Century Gothic" w:cs="Lucida Sans" w:hint="eastAsia"/>
          <w:kern w:val="2"/>
          <w:sz w:val="16"/>
          <w:szCs w:val="16"/>
        </w:rPr>
        <w:t>articolo 34, comma 1-bis</w:t>
      </w:r>
      <w:r w:rsidR="008A2166">
        <w:rPr>
          <w:rFonts w:ascii="Century Gothic" w:hAnsi="Century Gothic" w:cs="Lucida Sans"/>
          <w:kern w:val="2"/>
          <w:sz w:val="16"/>
          <w:szCs w:val="16"/>
        </w:rPr>
        <w:t>”</w:t>
      </w:r>
      <w:r w:rsidRPr="00463BA6">
        <w:rPr>
          <w:rFonts w:ascii="Century Gothic" w:hAnsi="Century Gothic" w:cs="Lucida Sans" w:hint="eastAsia"/>
          <w:kern w:val="2"/>
          <w:sz w:val="16"/>
          <w:szCs w:val="16"/>
        </w:rPr>
        <w:t>.</w:t>
      </w:r>
    </w:p>
  </w:footnote>
  <w:footnote w:id="9">
    <w:p w14:paraId="4B4D97FF" w14:textId="40D652E2" w:rsidR="008B3B86" w:rsidRDefault="008B3B86" w:rsidP="008B3B86">
      <w:pPr>
        <w:pStyle w:val="Testonotaapidipagina"/>
        <w:jc w:val="both"/>
        <w:rPr>
          <w:rFonts w:hint="eastAsia"/>
        </w:rPr>
      </w:pPr>
      <w:r>
        <w:rPr>
          <w:rStyle w:val="Rimandonotaapidipagina"/>
          <w:rFonts w:hint="eastAsia"/>
        </w:rPr>
        <w:footnoteRef/>
      </w:r>
      <w:r>
        <w:rPr>
          <w:rFonts w:hint="eastAsia"/>
        </w:rPr>
        <w:t xml:space="preserve"> </w:t>
      </w:r>
      <w:r w:rsidRPr="008B3B86">
        <w:rPr>
          <w:rFonts w:ascii="Century Gothic" w:hAnsi="Century Gothic" w:cs="Lucida Sans" w:hint="eastAsia"/>
          <w:kern w:val="2"/>
          <w:sz w:val="16"/>
          <w:szCs w:val="16"/>
        </w:rPr>
        <w:t>L</w:t>
      </w:r>
      <w:r>
        <w:rPr>
          <w:rFonts w:ascii="Century Gothic" w:hAnsi="Century Gothic" w:cs="Lucida Sans"/>
          <w:kern w:val="2"/>
          <w:sz w:val="16"/>
          <w:szCs w:val="16"/>
        </w:rPr>
        <w:t>’</w:t>
      </w:r>
      <w:r w:rsidRPr="008B3B86">
        <w:rPr>
          <w:rFonts w:ascii="Century Gothic" w:hAnsi="Century Gothic" w:cs="Lucida Sans" w:hint="eastAsia"/>
          <w:kern w:val="2"/>
          <w:sz w:val="16"/>
          <w:szCs w:val="16"/>
        </w:rPr>
        <w:t xml:space="preserve">art. 41, comma 1, del Codice dei beni culturali prevede che: </w:t>
      </w:r>
      <w:r w:rsidRPr="008B3B86">
        <w:rPr>
          <w:rFonts w:ascii="Century Gothic" w:hAnsi="Century Gothic" w:cs="Lucida Sans" w:hint="eastAsia"/>
          <w:kern w:val="2"/>
          <w:sz w:val="16"/>
          <w:szCs w:val="16"/>
        </w:rPr>
        <w:t>“</w:t>
      </w:r>
      <w:r w:rsidRPr="008B3B86">
        <w:rPr>
          <w:rFonts w:ascii="Century Gothic" w:hAnsi="Century Gothic" w:cs="Lucida Sans" w:hint="eastAsia"/>
          <w:kern w:val="2"/>
          <w:sz w:val="16"/>
          <w:szCs w:val="16"/>
        </w:rPr>
        <w:t>Gli organi giudiziari e amministrativi dello Stato versano all'archivio centrale dello Stato e agli archivi di Stato i documenti relativi agli affari esauriti da oltre trent'anni, unitamente agli strumenti che ne garantiscono la consultazione. Le liste di leva e di estrazione sono versate settant'anni dopo l'anno di nascita della classe cui si riferiscono. Gli archivi notarili versano gli atti notarili ricevuti dai notai che cessarono l'esercizio professionale anteriormente all'ultimo centennio</w:t>
      </w:r>
      <w:r>
        <w:rPr>
          <w:rFonts w:ascii="Century Gothic" w:hAnsi="Century Gothic" w:cs="Lucida Sans"/>
          <w:kern w:val="2"/>
          <w:sz w:val="16"/>
          <w:szCs w:val="16"/>
        </w:rPr>
        <w:t>”</w:t>
      </w:r>
      <w:r w:rsidRPr="008B3B86">
        <w:rPr>
          <w:rFonts w:ascii="Century Gothic" w:hAnsi="Century Gothic" w:cs="Lucida Sans" w:hint="eastAsia"/>
          <w:kern w:val="2"/>
          <w:sz w:val="16"/>
          <w:szCs w:val="16"/>
        </w:rPr>
        <w:t>.</w:t>
      </w:r>
    </w:p>
  </w:footnote>
  <w:footnote w:id="10">
    <w:p w14:paraId="2BBE6A5B" w14:textId="38172EC7" w:rsidR="008B3B86" w:rsidRPr="00B3318F" w:rsidRDefault="008B3B86" w:rsidP="00364709">
      <w:pPr>
        <w:pStyle w:val="Testonotaapidipagina"/>
        <w:jc w:val="both"/>
        <w:rPr>
          <w:rFonts w:ascii="Century Gothic" w:hAnsi="Century Gothic" w:cs="Lucida Sans"/>
          <w:kern w:val="2"/>
          <w:sz w:val="16"/>
          <w:szCs w:val="16"/>
          <w:lang w:val="en-US"/>
        </w:rPr>
      </w:pPr>
      <w:r w:rsidRPr="00364709">
        <w:rPr>
          <w:rFonts w:ascii="Century Gothic" w:hAnsi="Century Gothic" w:cs="Lucida Sans" w:hint="eastAsia"/>
          <w:kern w:val="2"/>
          <w:sz w:val="16"/>
          <w:szCs w:val="16"/>
          <w:vertAlign w:val="superscript"/>
        </w:rPr>
        <w:footnoteRef/>
      </w:r>
      <w:r w:rsidRPr="00B3318F">
        <w:rPr>
          <w:rFonts w:ascii="Century Gothic" w:hAnsi="Century Gothic" w:cs="Lucida Sans" w:hint="eastAsia"/>
          <w:kern w:val="2"/>
          <w:sz w:val="16"/>
          <w:szCs w:val="16"/>
          <w:vertAlign w:val="superscript"/>
          <w:lang w:val="en-US"/>
        </w:rPr>
        <w:t xml:space="preserve"> </w:t>
      </w:r>
      <w:r w:rsidR="00364709" w:rsidRPr="00B3318F">
        <w:rPr>
          <w:rFonts w:ascii="Century Gothic" w:hAnsi="Century Gothic" w:cs="Lucida Sans" w:hint="eastAsia"/>
          <w:kern w:val="2"/>
          <w:sz w:val="16"/>
          <w:szCs w:val="16"/>
          <w:lang w:val="en-US"/>
        </w:rPr>
        <w:t xml:space="preserve">Art. 5, comma 3, </w:t>
      </w:r>
      <w:proofErr w:type="spellStart"/>
      <w:r w:rsidR="00364709" w:rsidRPr="00B3318F">
        <w:rPr>
          <w:rFonts w:ascii="Century Gothic" w:hAnsi="Century Gothic" w:cs="Lucida Sans" w:hint="eastAsia"/>
          <w:kern w:val="2"/>
          <w:sz w:val="16"/>
          <w:szCs w:val="16"/>
          <w:lang w:val="en-US"/>
        </w:rPr>
        <w:t>lett</w:t>
      </w:r>
      <w:proofErr w:type="spellEnd"/>
      <w:r w:rsidR="00364709" w:rsidRPr="00B3318F">
        <w:rPr>
          <w:rFonts w:ascii="Century Gothic" w:hAnsi="Century Gothic" w:cs="Lucida Sans" w:hint="eastAsia"/>
          <w:kern w:val="2"/>
          <w:sz w:val="16"/>
          <w:szCs w:val="16"/>
          <w:lang w:val="en-US"/>
        </w:rPr>
        <w:t xml:space="preserve">. d), </w:t>
      </w:r>
      <w:proofErr w:type="spellStart"/>
      <w:r w:rsidR="00364709" w:rsidRPr="00B3318F">
        <w:rPr>
          <w:rFonts w:ascii="Century Gothic" w:hAnsi="Century Gothic" w:cs="Lucida Sans" w:hint="eastAsia"/>
          <w:kern w:val="2"/>
          <w:sz w:val="16"/>
          <w:szCs w:val="16"/>
          <w:lang w:val="en-US"/>
        </w:rPr>
        <w:t>D.Lgs</w:t>
      </w:r>
      <w:proofErr w:type="spellEnd"/>
      <w:r w:rsidR="00364709" w:rsidRPr="00B3318F">
        <w:rPr>
          <w:rFonts w:ascii="Century Gothic" w:hAnsi="Century Gothic" w:cs="Lucida Sans" w:hint="eastAsia"/>
          <w:kern w:val="2"/>
          <w:sz w:val="16"/>
          <w:szCs w:val="16"/>
          <w:lang w:val="en-US"/>
        </w:rPr>
        <w:t>. 33/2013.</w:t>
      </w:r>
    </w:p>
  </w:footnote>
  <w:footnote w:id="11">
    <w:p w14:paraId="72EDF06F" w14:textId="77777777" w:rsidR="008143A6" w:rsidRPr="00E813D8" w:rsidRDefault="005E4935" w:rsidP="00386298">
      <w:pPr>
        <w:pStyle w:val="Footnote"/>
        <w:ind w:left="0" w:firstLine="0"/>
        <w:jc w:val="both"/>
        <w:rPr>
          <w:rFonts w:ascii="Century Gothic" w:hAnsi="Century Gothic"/>
          <w:sz w:val="16"/>
          <w:szCs w:val="16"/>
        </w:rPr>
      </w:pPr>
      <w:r w:rsidRPr="00E813D8">
        <w:rPr>
          <w:rStyle w:val="Rimandonotaapidipagina"/>
          <w:rFonts w:ascii="Century Gothic" w:hAnsi="Century Gothic"/>
          <w:sz w:val="16"/>
          <w:szCs w:val="16"/>
        </w:rPr>
        <w:footnoteRef/>
      </w:r>
      <w:r w:rsidRPr="00E813D8">
        <w:rPr>
          <w:rFonts w:ascii="Century Gothic" w:hAnsi="Century Gothic"/>
          <w:sz w:val="16"/>
          <w:szCs w:val="16"/>
        </w:rPr>
        <w:t>La figura del RPD è disciplinata dal Considerando n. 97 e dagli artt. 37 – 39 del GDPR, nonché dalle Linee guida sui responsabili della protezione dei dati, già richiamate nel testo (http://www.garanteprivacy.it/web/guest/home/docweb/-/docweb-display/docweb/5930287). Tale figura ha il compito di: valutare i rischi di ogni trattamento; collaborare con il Titolare/Responsabile del trattamento, laddove necessario, nel condurre una valutazione di impatto sulla protezione dei dati; informare e sensibilizzare il Titolare o il Responsabile del trattamento, nonché i dipendenti di questi ultimi, riguardo agli obblighi derivanti dal Regolamento e da altre disposizioni in materia di protezione dei dati; cooperare con il Garante e fungere da punto di contatto per il Garante su ogni questione connessa al trattamento; supportare il Titolare o il Responsabile in ogni attività connessa al trattamento di dati personali, anche con riguardo alla tenuta di un registro delle attività di trattamento. Il Responsabile della protezione dei dati è individuato tra i soggetti in possesso di specifici requisiti, competenze professionali e conoscenze specialistiche in materia di protezione dei dati, in linea con le funzioni che è chiamato a svolgere e che deve poter adempiere in piena indipendenza e in assenza di conflitti di interesse.</w:t>
      </w:r>
    </w:p>
  </w:footnote>
  <w:footnote w:id="12">
    <w:p w14:paraId="2D2DCBEF" w14:textId="77777777" w:rsidR="008143A6" w:rsidRPr="003D7104" w:rsidRDefault="005E4935" w:rsidP="003D7104">
      <w:pPr>
        <w:pStyle w:val="Footnote"/>
        <w:ind w:left="0" w:firstLine="0"/>
        <w:jc w:val="both"/>
        <w:rPr>
          <w:rFonts w:ascii="Century Gothic" w:hAnsi="Century Gothic"/>
          <w:sz w:val="16"/>
          <w:szCs w:val="16"/>
        </w:rPr>
      </w:pPr>
      <w:r w:rsidRPr="003D7104">
        <w:rPr>
          <w:rStyle w:val="Rimandonotaapidipagina"/>
          <w:rFonts w:ascii="Century Gothic" w:hAnsi="Century Gothic"/>
          <w:sz w:val="16"/>
          <w:szCs w:val="16"/>
        </w:rPr>
        <w:footnoteRef/>
      </w:r>
      <w:r w:rsidRPr="003D7104">
        <w:rPr>
          <w:rFonts w:ascii="Century Gothic" w:hAnsi="Century Gothic"/>
          <w:sz w:val="16"/>
          <w:szCs w:val="16"/>
        </w:rPr>
        <w:t>Ai sensi della Direttiva 27 novembre 2003 del Ministro per l’innovazione e le tecnologie, “Appare, perciò, necessario che le pubbliche amministrazioni provvedano a dotare tutti i dipendenti di una casella di posta elettronica (anche quelli per i quali non sia prevista la dotazione di un personal computer) e ad attivare, inoltre, apposite caselle istituzionali affidate alla responsabilità delle strutture di competenza”.</w:t>
      </w:r>
    </w:p>
  </w:footnote>
  <w:footnote w:id="13">
    <w:p w14:paraId="18E272AA" w14:textId="50732864" w:rsidR="008347F6" w:rsidRPr="008347F6" w:rsidRDefault="008347F6" w:rsidP="008347F6">
      <w:pPr>
        <w:pStyle w:val="Testonotaapidipagina"/>
        <w:jc w:val="both"/>
        <w:rPr>
          <w:rFonts w:ascii="Century Gothic" w:hAnsi="Century Gothic"/>
          <w:sz w:val="16"/>
          <w:szCs w:val="14"/>
        </w:rPr>
      </w:pPr>
      <w:r w:rsidRPr="008347F6">
        <w:rPr>
          <w:rStyle w:val="Rimandonotaapidipagina"/>
          <w:rFonts w:ascii="Century Gothic" w:hAnsi="Century Gothic"/>
          <w:sz w:val="16"/>
          <w:szCs w:val="14"/>
        </w:rPr>
        <w:footnoteRef/>
      </w:r>
      <w:r w:rsidRPr="008347F6">
        <w:rPr>
          <w:rFonts w:ascii="Century Gothic" w:hAnsi="Century Gothic"/>
          <w:sz w:val="16"/>
          <w:szCs w:val="14"/>
        </w:rPr>
        <w:t xml:space="preserve"> Il servizio protocollo non rilascia, di regola, ricevute per i documenti che non sono soggetti a regolare protocollazione. La semplice apposizione del timbro datario sulla copia non ha alcun valore giuridico e non comporta alcuna responsabilità del personale amministrativo dell</w:t>
      </w:r>
      <w:r w:rsidR="008E50EC">
        <w:rPr>
          <w:rFonts w:ascii="Century Gothic" w:hAnsi="Century Gothic"/>
          <w:sz w:val="16"/>
          <w:szCs w:val="14"/>
        </w:rPr>
        <w:t>’Ente</w:t>
      </w:r>
      <w:r w:rsidRPr="008347F6">
        <w:rPr>
          <w:rFonts w:ascii="Century Gothic" w:hAnsi="Century Gothic"/>
          <w:sz w:val="16"/>
          <w:szCs w:val="14"/>
        </w:rPr>
        <w:t xml:space="preserve"> in merito alla ricezione ed all’assegnazione del documento.</w:t>
      </w:r>
    </w:p>
  </w:footnote>
  <w:footnote w:id="14">
    <w:p w14:paraId="45F05E85" w14:textId="77777777" w:rsidR="00D61010" w:rsidRPr="00D61010" w:rsidRDefault="00D61010" w:rsidP="00B82C2A">
      <w:pPr>
        <w:pStyle w:val="Testonotaapidipagina"/>
        <w:jc w:val="both"/>
        <w:rPr>
          <w:rFonts w:ascii="Century Gothic" w:hAnsi="Century Gothic" w:cstheme="minorHAnsi"/>
          <w:sz w:val="16"/>
          <w:szCs w:val="14"/>
        </w:rPr>
      </w:pPr>
      <w:r w:rsidRPr="00D61010">
        <w:rPr>
          <w:rStyle w:val="Rimandonotaapidipagina"/>
          <w:rFonts w:ascii="Century Gothic" w:hAnsi="Century Gothic" w:cstheme="minorHAnsi"/>
          <w:sz w:val="16"/>
          <w:szCs w:val="14"/>
        </w:rPr>
        <w:footnoteRef/>
      </w:r>
      <w:r w:rsidRPr="00D61010">
        <w:rPr>
          <w:rFonts w:ascii="Century Gothic" w:hAnsi="Century Gothic" w:cstheme="minorHAnsi"/>
          <w:sz w:val="16"/>
          <w:szCs w:val="14"/>
        </w:rPr>
        <w:t xml:space="preserve"> L’Allegato al DPCM 21 marzo 2013 avente ad oggetto “Individuazione di particolari tipologie di documenti analogici originali unici per le quali, in ragione di esigenze di natura pubblicistica, permane l'obbligo della conservazione dell'originale analogico oppure, in caso di conservazione sostitutiva, la loro conformità all'originale deve essere autenticata da un notaio o da altro pubblico ufficiale a ciò autorizzato con dichiarazione da questi firmata digitalmente ed allegata al documento informatico, ai sensi dell'art. 22, comma 5, del Codice dell'amministrazione digitale, di cui al decreto legislativo 7 marzo 2005, n. 82 e successive modificazioni”, riporta tra i documenti analogici originali unici per i quali permane l’obbligo della conservazione dell’originale cartaceo, i seguenti:</w:t>
      </w:r>
    </w:p>
    <w:p w14:paraId="3166E11E" w14:textId="3F1B8A31" w:rsidR="00D61010" w:rsidRPr="00D61010" w:rsidRDefault="00D61010">
      <w:pPr>
        <w:pStyle w:val="Testonotaapidipagina"/>
        <w:numPr>
          <w:ilvl w:val="0"/>
          <w:numId w:val="22"/>
        </w:numPr>
        <w:jc w:val="both"/>
        <w:rPr>
          <w:rFonts w:ascii="Century Gothic" w:hAnsi="Century Gothic" w:cstheme="minorHAnsi"/>
          <w:sz w:val="16"/>
          <w:szCs w:val="14"/>
        </w:rPr>
      </w:pPr>
      <w:r w:rsidRPr="00D61010">
        <w:rPr>
          <w:rFonts w:ascii="Century Gothic" w:hAnsi="Century Gothic" w:cstheme="minorHAnsi"/>
          <w:sz w:val="16"/>
          <w:szCs w:val="14"/>
        </w:rPr>
        <w:t>atti contenuti nella Raccolta ufficiale degli atti normativi della Repubblica;</w:t>
      </w:r>
    </w:p>
    <w:p w14:paraId="52D71CB4" w14:textId="4D9D89B2" w:rsidR="00D61010" w:rsidRPr="00D61010" w:rsidRDefault="00D61010">
      <w:pPr>
        <w:pStyle w:val="Testonotaapidipagina"/>
        <w:numPr>
          <w:ilvl w:val="0"/>
          <w:numId w:val="22"/>
        </w:numPr>
        <w:jc w:val="both"/>
        <w:rPr>
          <w:rFonts w:ascii="Century Gothic" w:hAnsi="Century Gothic" w:cstheme="minorHAnsi"/>
          <w:sz w:val="16"/>
          <w:szCs w:val="14"/>
        </w:rPr>
      </w:pPr>
      <w:r w:rsidRPr="00D61010">
        <w:rPr>
          <w:rFonts w:ascii="Century Gothic" w:hAnsi="Century Gothic" w:cstheme="minorHAnsi"/>
          <w:sz w:val="16"/>
          <w:szCs w:val="14"/>
        </w:rPr>
        <w:t>atti giudiziari, processuali e di polizia giudiziaria per i venti anni successivi;</w:t>
      </w:r>
    </w:p>
    <w:p w14:paraId="2175194F" w14:textId="2FB85D1D" w:rsidR="00D61010" w:rsidRPr="00D61010" w:rsidRDefault="00D61010">
      <w:pPr>
        <w:pStyle w:val="Testonotaapidipagina"/>
        <w:numPr>
          <w:ilvl w:val="0"/>
          <w:numId w:val="22"/>
        </w:numPr>
        <w:jc w:val="both"/>
        <w:rPr>
          <w:rFonts w:ascii="Century Gothic" w:hAnsi="Century Gothic" w:cstheme="minorHAnsi"/>
          <w:sz w:val="16"/>
          <w:szCs w:val="14"/>
        </w:rPr>
      </w:pPr>
      <w:r w:rsidRPr="00D61010">
        <w:rPr>
          <w:rFonts w:ascii="Century Gothic" w:hAnsi="Century Gothic" w:cstheme="minorHAnsi"/>
          <w:sz w:val="16"/>
          <w:szCs w:val="14"/>
        </w:rPr>
        <w:t>opere d’arte;</w:t>
      </w:r>
    </w:p>
    <w:p w14:paraId="24589F1A" w14:textId="4ED8E725" w:rsidR="00D61010" w:rsidRPr="00D61010" w:rsidRDefault="00D61010">
      <w:pPr>
        <w:pStyle w:val="Testonotaapidipagina"/>
        <w:numPr>
          <w:ilvl w:val="0"/>
          <w:numId w:val="22"/>
        </w:numPr>
        <w:jc w:val="both"/>
        <w:rPr>
          <w:rFonts w:ascii="Century Gothic" w:hAnsi="Century Gothic" w:cstheme="minorHAnsi"/>
          <w:sz w:val="16"/>
          <w:szCs w:val="14"/>
        </w:rPr>
      </w:pPr>
      <w:r w:rsidRPr="00D61010">
        <w:rPr>
          <w:rFonts w:ascii="Century Gothic" w:hAnsi="Century Gothic" w:cstheme="minorHAnsi"/>
          <w:sz w:val="16"/>
          <w:szCs w:val="14"/>
        </w:rPr>
        <w:t>documenti di valore storico – artistico, ivi compresi quelli in possesso delle forze armate;</w:t>
      </w:r>
    </w:p>
    <w:p w14:paraId="76DC7325" w14:textId="72284676" w:rsidR="00D61010" w:rsidRPr="00D61010" w:rsidRDefault="00D61010">
      <w:pPr>
        <w:pStyle w:val="Testonotaapidipagina"/>
        <w:numPr>
          <w:ilvl w:val="0"/>
          <w:numId w:val="22"/>
        </w:numPr>
        <w:jc w:val="both"/>
        <w:rPr>
          <w:rFonts w:ascii="Century Gothic" w:hAnsi="Century Gothic" w:cstheme="minorHAnsi"/>
          <w:sz w:val="16"/>
          <w:szCs w:val="14"/>
        </w:rPr>
      </w:pPr>
      <w:r w:rsidRPr="00D61010">
        <w:rPr>
          <w:rFonts w:ascii="Century Gothic" w:hAnsi="Century Gothic" w:cstheme="minorHAnsi"/>
          <w:sz w:val="16"/>
          <w:szCs w:val="14"/>
        </w:rPr>
        <w:t>documenti, ivi compresi quelli storico – demaniali, conservati negli archivi, nelle biblioteche e nelle discoteche di Stato, ivi compresi gli atti e documenti conservati nella biblioteca storica dell’ex Centro Studi Esperienze della Direzione Centrale per la prevenzione e la Sicurezza Tecnica del Dipartimento dei V.V.F., de soccorso pubblico e della difesa civile;</w:t>
      </w:r>
    </w:p>
    <w:p w14:paraId="023A5652" w14:textId="0E241CC6" w:rsidR="00D61010" w:rsidRPr="00D61010" w:rsidRDefault="00D61010">
      <w:pPr>
        <w:pStyle w:val="Testonotaapidipagina"/>
        <w:numPr>
          <w:ilvl w:val="0"/>
          <w:numId w:val="22"/>
        </w:numPr>
        <w:jc w:val="both"/>
        <w:rPr>
          <w:rFonts w:ascii="Century Gothic" w:hAnsi="Century Gothic" w:cstheme="minorHAnsi"/>
          <w:sz w:val="16"/>
          <w:szCs w:val="14"/>
        </w:rPr>
      </w:pPr>
      <w:r w:rsidRPr="00D61010">
        <w:rPr>
          <w:rFonts w:ascii="Century Gothic" w:hAnsi="Century Gothic" w:cstheme="minorHAnsi"/>
          <w:sz w:val="16"/>
          <w:szCs w:val="14"/>
        </w:rPr>
        <w:t>atti notarili;</w:t>
      </w:r>
    </w:p>
    <w:p w14:paraId="130E2F48" w14:textId="1A708DCE" w:rsidR="00D61010" w:rsidRPr="00D61010" w:rsidRDefault="00D61010">
      <w:pPr>
        <w:pStyle w:val="Testonotaapidipagina"/>
        <w:numPr>
          <w:ilvl w:val="0"/>
          <w:numId w:val="22"/>
        </w:numPr>
        <w:jc w:val="both"/>
        <w:rPr>
          <w:rFonts w:ascii="Century Gothic" w:hAnsi="Century Gothic" w:cstheme="minorHAnsi"/>
          <w:sz w:val="16"/>
          <w:szCs w:val="14"/>
        </w:rPr>
      </w:pPr>
      <w:r w:rsidRPr="00D61010">
        <w:rPr>
          <w:rFonts w:ascii="Century Gothic" w:hAnsi="Century Gothic" w:cstheme="minorHAnsi"/>
          <w:sz w:val="16"/>
          <w:szCs w:val="14"/>
        </w:rPr>
        <w:t>atti conservati dai notai ai sensi della legge 16 febbraio 1913, n. 89, prima della loro consegna agli Archivi notarili;</w:t>
      </w:r>
    </w:p>
    <w:p w14:paraId="7AADA366" w14:textId="6AFCE250" w:rsidR="00D61010" w:rsidRPr="00D61010" w:rsidRDefault="00D61010">
      <w:pPr>
        <w:pStyle w:val="Testonotaapidipagina"/>
        <w:numPr>
          <w:ilvl w:val="0"/>
          <w:numId w:val="22"/>
        </w:numPr>
        <w:jc w:val="both"/>
        <w:rPr>
          <w:rFonts w:ascii="Century Gothic" w:hAnsi="Century Gothic" w:cstheme="minorHAnsi"/>
          <w:sz w:val="16"/>
          <w:szCs w:val="14"/>
        </w:rPr>
      </w:pPr>
      <w:r w:rsidRPr="00D61010">
        <w:rPr>
          <w:rFonts w:ascii="Century Gothic" w:hAnsi="Century Gothic" w:cstheme="minorHAnsi"/>
          <w:sz w:val="16"/>
          <w:szCs w:val="14"/>
        </w:rPr>
        <w:t>atti conservati presso gli Archivi notarili.</w:t>
      </w:r>
    </w:p>
  </w:footnote>
  <w:footnote w:id="15">
    <w:p w14:paraId="576EA58C" w14:textId="544E41A9" w:rsidR="00214C55" w:rsidRPr="00214C55" w:rsidRDefault="00214C55" w:rsidP="00816D95">
      <w:pPr>
        <w:pStyle w:val="Testonotaapidipagina"/>
        <w:jc w:val="both"/>
        <w:rPr>
          <w:rFonts w:ascii="Century Gothic" w:hAnsi="Century Gothic"/>
          <w:sz w:val="16"/>
          <w:szCs w:val="14"/>
        </w:rPr>
      </w:pPr>
      <w:r w:rsidRPr="00214C55">
        <w:rPr>
          <w:rStyle w:val="Rimandonotaapidipagina"/>
          <w:rFonts w:ascii="Century Gothic" w:hAnsi="Century Gothic"/>
          <w:sz w:val="16"/>
          <w:szCs w:val="14"/>
        </w:rPr>
        <w:footnoteRef/>
      </w:r>
      <w:r w:rsidRPr="00214C55">
        <w:rPr>
          <w:rFonts w:ascii="Century Gothic" w:hAnsi="Century Gothic"/>
          <w:sz w:val="16"/>
          <w:szCs w:val="14"/>
        </w:rPr>
        <w:t xml:space="preserve"> Per ulteriori approfondimenti, si veda il cap. “4. - Il documento amministrativo”.</w:t>
      </w:r>
    </w:p>
  </w:footnote>
  <w:footnote w:id="16">
    <w:p w14:paraId="7079277F" w14:textId="221DF009" w:rsidR="00816D95" w:rsidRPr="00816D95" w:rsidRDefault="00816D95" w:rsidP="00816D95">
      <w:pPr>
        <w:pStyle w:val="Testonotaapidipagina"/>
        <w:jc w:val="both"/>
        <w:rPr>
          <w:rFonts w:ascii="Century Gothic" w:hAnsi="Century Gothic"/>
          <w:sz w:val="16"/>
          <w:szCs w:val="14"/>
        </w:rPr>
      </w:pPr>
      <w:r w:rsidRPr="00816D95">
        <w:rPr>
          <w:rFonts w:ascii="Century Gothic" w:hAnsi="Century Gothic"/>
          <w:sz w:val="16"/>
          <w:szCs w:val="14"/>
          <w:vertAlign w:val="superscript"/>
        </w:rPr>
        <w:footnoteRef/>
      </w:r>
      <w:r w:rsidRPr="00816D95">
        <w:rPr>
          <w:rFonts w:ascii="Century Gothic" w:hAnsi="Century Gothic"/>
          <w:sz w:val="16"/>
          <w:szCs w:val="14"/>
          <w:vertAlign w:val="superscript"/>
        </w:rPr>
        <w:t xml:space="preserve"> </w:t>
      </w:r>
      <w:r w:rsidRPr="00816D95">
        <w:rPr>
          <w:rFonts w:ascii="Century Gothic" w:hAnsi="Century Gothic"/>
          <w:sz w:val="16"/>
          <w:szCs w:val="14"/>
        </w:rPr>
        <w:t xml:space="preserve">Nel caso di dubbi in merito alla voce del </w:t>
      </w:r>
      <w:proofErr w:type="spellStart"/>
      <w:r w:rsidRPr="00816D95">
        <w:rPr>
          <w:rFonts w:ascii="Century Gothic" w:hAnsi="Century Gothic"/>
          <w:sz w:val="16"/>
          <w:szCs w:val="14"/>
        </w:rPr>
        <w:t>titolario</w:t>
      </w:r>
      <w:proofErr w:type="spellEnd"/>
      <w:r w:rsidRPr="00816D95">
        <w:rPr>
          <w:rFonts w:ascii="Century Gothic" w:hAnsi="Century Gothic"/>
          <w:sz w:val="16"/>
          <w:szCs w:val="14"/>
        </w:rPr>
        <w:t xml:space="preserve"> da attribuire al documento, l’operatore addetto al protocollo si</w:t>
      </w:r>
      <w:r w:rsidRPr="00816D95">
        <w:rPr>
          <w:rFonts w:ascii="Century Gothic" w:hAnsi="Century Gothic" w:hint="eastAsia"/>
          <w:sz w:val="16"/>
          <w:szCs w:val="14"/>
        </w:rPr>
        <w:t xml:space="preserve"> confronta con il Responsabile della gestione documentale in merito alla corretta classificazione.</w:t>
      </w:r>
    </w:p>
  </w:footnote>
  <w:footnote w:id="17">
    <w:p w14:paraId="65C124A9" w14:textId="5268B5A1" w:rsidR="00991043" w:rsidRPr="00991043" w:rsidRDefault="00991043" w:rsidP="00991043">
      <w:pPr>
        <w:pStyle w:val="Testonotaapidipagina"/>
        <w:jc w:val="both"/>
        <w:rPr>
          <w:rFonts w:ascii="Century Gothic" w:hAnsi="Century Gothic"/>
          <w:sz w:val="16"/>
          <w:szCs w:val="14"/>
        </w:rPr>
      </w:pPr>
      <w:r w:rsidRPr="00991043">
        <w:rPr>
          <w:rFonts w:ascii="Century Gothic" w:hAnsi="Century Gothic" w:hint="eastAsia"/>
          <w:sz w:val="16"/>
          <w:szCs w:val="14"/>
          <w:vertAlign w:val="superscript"/>
        </w:rPr>
        <w:footnoteRef/>
      </w:r>
      <w:r w:rsidRPr="00991043">
        <w:rPr>
          <w:rFonts w:ascii="Century Gothic" w:hAnsi="Century Gothic" w:hint="eastAsia"/>
          <w:sz w:val="16"/>
          <w:szCs w:val="14"/>
          <w:vertAlign w:val="superscript"/>
        </w:rPr>
        <w:t xml:space="preserve"> </w:t>
      </w:r>
      <w:r w:rsidRPr="00991043">
        <w:rPr>
          <w:rFonts w:ascii="Century Gothic" w:hAnsi="Century Gothic" w:hint="eastAsia"/>
          <w:sz w:val="16"/>
          <w:szCs w:val="14"/>
        </w:rPr>
        <w:t xml:space="preserve">Allegato 2 alle </w:t>
      </w:r>
      <w:r>
        <w:rPr>
          <w:rFonts w:ascii="Century Gothic" w:hAnsi="Century Gothic"/>
          <w:sz w:val="16"/>
          <w:szCs w:val="14"/>
        </w:rPr>
        <w:t>“</w:t>
      </w:r>
      <w:r w:rsidRPr="00991043">
        <w:rPr>
          <w:rFonts w:ascii="Century Gothic" w:hAnsi="Century Gothic" w:hint="eastAsia"/>
          <w:sz w:val="16"/>
          <w:szCs w:val="14"/>
        </w:rPr>
        <w:t>Linee Guida sulla formazione, gestione e conservazione dei documenti informatici</w:t>
      </w:r>
      <w:r>
        <w:rPr>
          <w:rFonts w:ascii="Century Gothic" w:hAnsi="Century Gothic"/>
          <w:sz w:val="16"/>
          <w:szCs w:val="14"/>
        </w:rPr>
        <w:t xml:space="preserve">” </w:t>
      </w:r>
      <w:r w:rsidRPr="00991043">
        <w:rPr>
          <w:rFonts w:ascii="Century Gothic" w:hAnsi="Century Gothic" w:hint="eastAsia"/>
          <w:sz w:val="16"/>
          <w:szCs w:val="14"/>
        </w:rPr>
        <w:t>emanate dall</w:t>
      </w:r>
      <w:r>
        <w:rPr>
          <w:rFonts w:ascii="Century Gothic" w:hAnsi="Century Gothic"/>
          <w:sz w:val="16"/>
          <w:szCs w:val="14"/>
        </w:rPr>
        <w:t>’</w:t>
      </w:r>
      <w:proofErr w:type="spellStart"/>
      <w:r w:rsidRPr="00991043">
        <w:rPr>
          <w:rFonts w:ascii="Century Gothic" w:hAnsi="Century Gothic" w:hint="eastAsia"/>
          <w:sz w:val="16"/>
          <w:szCs w:val="14"/>
        </w:rPr>
        <w:t>AgID</w:t>
      </w:r>
      <w:proofErr w:type="spellEnd"/>
      <w:r w:rsidRPr="00991043">
        <w:rPr>
          <w:rFonts w:ascii="Century Gothic" w:hAnsi="Century Gothic" w:hint="eastAsia"/>
          <w:sz w:val="16"/>
          <w:szCs w:val="14"/>
        </w:rPr>
        <w:t>.</w:t>
      </w:r>
    </w:p>
  </w:footnote>
  <w:footnote w:id="18">
    <w:p w14:paraId="3AB0715C" w14:textId="1331D23D" w:rsidR="009A4A59" w:rsidRPr="009A4A59" w:rsidRDefault="009A4A59" w:rsidP="009A4A59">
      <w:pPr>
        <w:pStyle w:val="Testonotaapidipagina"/>
        <w:jc w:val="both"/>
        <w:rPr>
          <w:rFonts w:ascii="Century Gothic" w:hAnsi="Century Gothic"/>
          <w:sz w:val="16"/>
          <w:szCs w:val="14"/>
        </w:rPr>
      </w:pPr>
      <w:r w:rsidRPr="009A4A59">
        <w:rPr>
          <w:rFonts w:ascii="Century Gothic" w:hAnsi="Century Gothic" w:hint="eastAsia"/>
          <w:sz w:val="16"/>
          <w:szCs w:val="14"/>
          <w:vertAlign w:val="superscript"/>
        </w:rPr>
        <w:footnoteRef/>
      </w:r>
      <w:r w:rsidRPr="009A4A59">
        <w:rPr>
          <w:rFonts w:ascii="Century Gothic" w:hAnsi="Century Gothic" w:hint="eastAsia"/>
          <w:sz w:val="16"/>
          <w:szCs w:val="14"/>
          <w:vertAlign w:val="superscript"/>
        </w:rPr>
        <w:t xml:space="preserve"> </w:t>
      </w:r>
      <w:r w:rsidRPr="009A4A59">
        <w:rPr>
          <w:rFonts w:ascii="Century Gothic" w:hAnsi="Century Gothic" w:hint="eastAsia"/>
          <w:sz w:val="16"/>
          <w:szCs w:val="14"/>
        </w:rPr>
        <w:t>La valutazione di interoperabili</w:t>
      </w:r>
      <w:r>
        <w:rPr>
          <w:rFonts w:ascii="Century Gothic" w:hAnsi="Century Gothic"/>
          <w:sz w:val="16"/>
          <w:szCs w:val="14"/>
        </w:rPr>
        <w:t>tà</w:t>
      </w:r>
      <w:r w:rsidRPr="009A4A59">
        <w:rPr>
          <w:rFonts w:ascii="Century Gothic" w:hAnsi="Century Gothic" w:hint="eastAsia"/>
          <w:sz w:val="16"/>
          <w:szCs w:val="14"/>
        </w:rPr>
        <w:t>, in quanto parte della gestione informatica dei documenti, viene effettuata periodicamente e, comunque, ogni anno, allo scopo di individuare tempestivamente cambiamenti delle condizioni espresse dai punti sopra elencati. Il manuale di gestione documentale contiene l</w:t>
      </w:r>
      <w:r w:rsidRPr="009A4A59">
        <w:rPr>
          <w:rFonts w:ascii="Century Gothic" w:hAnsi="Century Gothic" w:hint="eastAsia"/>
          <w:sz w:val="16"/>
          <w:szCs w:val="14"/>
        </w:rPr>
        <w:t>’</w:t>
      </w:r>
      <w:r w:rsidRPr="009A4A59">
        <w:rPr>
          <w:rFonts w:ascii="Century Gothic" w:hAnsi="Century Gothic" w:hint="eastAsia"/>
          <w:sz w:val="16"/>
          <w:szCs w:val="14"/>
        </w:rPr>
        <w:t>elenco dei formati utilizzati e la valutazione di interoperabili</w:t>
      </w:r>
      <w:r>
        <w:rPr>
          <w:rFonts w:ascii="Century Gothic" w:hAnsi="Century Gothic"/>
          <w:sz w:val="16"/>
          <w:szCs w:val="14"/>
        </w:rPr>
        <w:t>tà</w:t>
      </w:r>
      <w:r w:rsidRPr="009A4A59">
        <w:rPr>
          <w:rFonts w:ascii="Century Gothic" w:hAnsi="Century Gothic" w:hint="eastAsia"/>
          <w:sz w:val="16"/>
          <w:szCs w:val="14"/>
        </w:rPr>
        <w:t>.</w:t>
      </w:r>
    </w:p>
  </w:footnote>
  <w:footnote w:id="19">
    <w:p w14:paraId="0D325832" w14:textId="75D43889" w:rsidR="00265D89" w:rsidRPr="00265D89" w:rsidRDefault="00265D89" w:rsidP="00265D89">
      <w:pPr>
        <w:pStyle w:val="Testonotaapidipagina"/>
        <w:jc w:val="both"/>
        <w:rPr>
          <w:rFonts w:ascii="Century Gothic" w:hAnsi="Century Gothic"/>
          <w:sz w:val="16"/>
          <w:szCs w:val="14"/>
        </w:rPr>
      </w:pPr>
      <w:r w:rsidRPr="00265D89">
        <w:rPr>
          <w:rFonts w:ascii="Century Gothic" w:hAnsi="Century Gothic" w:hint="eastAsia"/>
          <w:sz w:val="16"/>
          <w:szCs w:val="14"/>
          <w:vertAlign w:val="superscript"/>
        </w:rPr>
        <w:footnoteRef/>
      </w:r>
      <w:r w:rsidRPr="00265D89">
        <w:rPr>
          <w:rFonts w:ascii="Century Gothic" w:hAnsi="Century Gothic" w:hint="eastAsia"/>
          <w:sz w:val="16"/>
          <w:szCs w:val="14"/>
          <w:vertAlign w:val="superscript"/>
        </w:rPr>
        <w:t xml:space="preserve"> </w:t>
      </w:r>
      <w:r w:rsidRPr="00265D89">
        <w:rPr>
          <w:rFonts w:ascii="Century Gothic" w:hAnsi="Century Gothic" w:hint="eastAsia"/>
          <w:sz w:val="16"/>
          <w:szCs w:val="14"/>
        </w:rPr>
        <w:t xml:space="preserve">Nel caso di dubbi in merito alla voce del </w:t>
      </w:r>
      <w:proofErr w:type="spellStart"/>
      <w:r w:rsidRPr="00265D89">
        <w:rPr>
          <w:rFonts w:ascii="Century Gothic" w:hAnsi="Century Gothic" w:hint="eastAsia"/>
          <w:sz w:val="16"/>
          <w:szCs w:val="14"/>
        </w:rPr>
        <w:t>titolario</w:t>
      </w:r>
      <w:proofErr w:type="spellEnd"/>
      <w:r w:rsidRPr="00265D89">
        <w:rPr>
          <w:rFonts w:ascii="Century Gothic" w:hAnsi="Century Gothic" w:hint="eastAsia"/>
          <w:sz w:val="16"/>
          <w:szCs w:val="14"/>
        </w:rPr>
        <w:t xml:space="preserve"> da attribuire al documento, l</w:t>
      </w:r>
      <w:r w:rsidRPr="00265D89">
        <w:rPr>
          <w:rFonts w:ascii="Century Gothic" w:hAnsi="Century Gothic" w:hint="eastAsia"/>
          <w:sz w:val="16"/>
          <w:szCs w:val="14"/>
        </w:rPr>
        <w:t>’</w:t>
      </w:r>
      <w:r w:rsidRPr="00265D89">
        <w:rPr>
          <w:rFonts w:ascii="Century Gothic" w:hAnsi="Century Gothic" w:hint="eastAsia"/>
          <w:sz w:val="16"/>
          <w:szCs w:val="14"/>
        </w:rPr>
        <w:t>operatore addetto al protocollo si confronta con il</w:t>
      </w:r>
      <w:r>
        <w:rPr>
          <w:rFonts w:ascii="Century Gothic" w:hAnsi="Century Gothic"/>
          <w:sz w:val="16"/>
          <w:szCs w:val="14"/>
        </w:rPr>
        <w:t xml:space="preserve"> Responsabile della Gestione Documentale in merito alla corretta classificazione.</w:t>
      </w:r>
    </w:p>
  </w:footnote>
  <w:footnote w:id="20">
    <w:p w14:paraId="4C557066" w14:textId="5974074E" w:rsidR="00E50FD2" w:rsidRPr="00E50FD2" w:rsidRDefault="00E50FD2">
      <w:pPr>
        <w:pStyle w:val="Testonotaapidipagina"/>
        <w:rPr>
          <w:rFonts w:ascii="Century Gothic" w:hAnsi="Century Gothic"/>
          <w:sz w:val="16"/>
          <w:szCs w:val="16"/>
        </w:rPr>
      </w:pPr>
      <w:r w:rsidRPr="00E50FD2">
        <w:rPr>
          <w:rStyle w:val="Rimandonotaapidipagina"/>
          <w:rFonts w:ascii="Century Gothic" w:hAnsi="Century Gothic"/>
          <w:sz w:val="16"/>
          <w:szCs w:val="16"/>
        </w:rPr>
        <w:footnoteRef/>
      </w:r>
      <w:r w:rsidRPr="00E50FD2">
        <w:rPr>
          <w:rFonts w:ascii="Century Gothic" w:hAnsi="Century Gothic"/>
          <w:sz w:val="16"/>
          <w:szCs w:val="16"/>
        </w:rPr>
        <w:t xml:space="preserve"> Allegato 5 alle “Linee Guida sulla formazione, gestione e conservazione dei documenti informatici” emanate dall’</w:t>
      </w:r>
      <w:proofErr w:type="spellStart"/>
      <w:r w:rsidRPr="00E50FD2">
        <w:rPr>
          <w:rFonts w:ascii="Century Gothic" w:hAnsi="Century Gothic"/>
          <w:sz w:val="16"/>
          <w:szCs w:val="16"/>
        </w:rPr>
        <w:t>AgID</w:t>
      </w:r>
      <w:proofErr w:type="spellEnd"/>
      <w:r w:rsidRPr="00E50FD2">
        <w:rPr>
          <w:rFonts w:ascii="Century Gothic" w:hAnsi="Century Gothic"/>
          <w:sz w:val="16"/>
          <w:szCs w:val="16"/>
        </w:rPr>
        <w:t>.</w:t>
      </w:r>
    </w:p>
  </w:footnote>
  <w:footnote w:id="21">
    <w:p w14:paraId="0F268D7D" w14:textId="5074ECDA" w:rsidR="00043316" w:rsidRPr="00043316" w:rsidRDefault="00043316">
      <w:pPr>
        <w:pStyle w:val="Testonotaapidipagina"/>
        <w:rPr>
          <w:rFonts w:ascii="Century Gothic" w:hAnsi="Century Gothic"/>
          <w:sz w:val="16"/>
          <w:szCs w:val="14"/>
        </w:rPr>
      </w:pPr>
      <w:r w:rsidRPr="00043316">
        <w:rPr>
          <w:rStyle w:val="Rimandonotaapidipagina"/>
          <w:rFonts w:ascii="Century Gothic" w:hAnsi="Century Gothic"/>
          <w:sz w:val="16"/>
          <w:szCs w:val="14"/>
        </w:rPr>
        <w:footnoteRef/>
      </w:r>
      <w:r w:rsidRPr="00043316">
        <w:rPr>
          <w:rFonts w:ascii="Century Gothic" w:hAnsi="Century Gothic"/>
          <w:sz w:val="16"/>
          <w:szCs w:val="14"/>
        </w:rPr>
        <w:t xml:space="preserve"> A norma dell’art. 41, comma 2, del CAD, “La pubblica amministrazione titolare del procedimento raccoglie in un fascicolo informatico gli atti, i documenti e i dati del procedimento medesimo da chiunque </w:t>
      </w:r>
      <w:r w:rsidR="00481D00" w:rsidRPr="00043316">
        <w:rPr>
          <w:rFonts w:ascii="Century Gothic" w:hAnsi="Century Gothic"/>
          <w:sz w:val="16"/>
          <w:szCs w:val="14"/>
        </w:rPr>
        <w:t>formati</w:t>
      </w:r>
      <w:r w:rsidRPr="00043316">
        <w:rPr>
          <w:rFonts w:ascii="Century Gothic" w:hAnsi="Century Gothic"/>
          <w:sz w:val="16"/>
          <w:szCs w:val="14"/>
        </w:rPr>
        <w:t xml:space="preserve"> […]”.</w:t>
      </w:r>
    </w:p>
  </w:footnote>
  <w:footnote w:id="22">
    <w:p w14:paraId="4321365C" w14:textId="41A05DF6" w:rsidR="00BA0D75" w:rsidRPr="00BA0D75" w:rsidRDefault="00BA0D75">
      <w:pPr>
        <w:pStyle w:val="Testonotaapidipagina"/>
        <w:rPr>
          <w:rFonts w:ascii="Century Gothic" w:hAnsi="Century Gothic"/>
          <w:sz w:val="16"/>
          <w:szCs w:val="14"/>
        </w:rPr>
      </w:pPr>
      <w:r w:rsidRPr="00BA0D75">
        <w:rPr>
          <w:rStyle w:val="Rimandonotaapidipagina"/>
          <w:rFonts w:ascii="Century Gothic" w:hAnsi="Century Gothic"/>
          <w:sz w:val="16"/>
          <w:szCs w:val="14"/>
        </w:rPr>
        <w:footnoteRef/>
      </w:r>
      <w:r w:rsidRPr="00BA0D75">
        <w:rPr>
          <w:rFonts w:ascii="Century Gothic" w:hAnsi="Century Gothic"/>
          <w:sz w:val="16"/>
          <w:szCs w:val="14"/>
        </w:rPr>
        <w:t xml:space="preserve"> A norma dell’art. 41, comma 2-ter, del CAD.</w:t>
      </w:r>
    </w:p>
  </w:footnote>
  <w:footnote w:id="23">
    <w:p w14:paraId="4753A6BC" w14:textId="41A04C63" w:rsidR="00F5514E" w:rsidRPr="00F5514E" w:rsidRDefault="00F5514E" w:rsidP="00F5514E">
      <w:pPr>
        <w:pStyle w:val="Testonotaapidipagina"/>
        <w:jc w:val="both"/>
        <w:rPr>
          <w:rFonts w:ascii="Century Gothic" w:hAnsi="Century Gothic"/>
          <w:sz w:val="16"/>
          <w:szCs w:val="14"/>
        </w:rPr>
      </w:pPr>
      <w:r w:rsidRPr="00F5514E">
        <w:rPr>
          <w:rStyle w:val="Rimandonotaapidipagina"/>
          <w:rFonts w:ascii="Century Gothic" w:hAnsi="Century Gothic"/>
          <w:sz w:val="16"/>
          <w:szCs w:val="14"/>
        </w:rPr>
        <w:footnoteRef/>
      </w:r>
      <w:r w:rsidRPr="00F5514E">
        <w:rPr>
          <w:rFonts w:ascii="Century Gothic" w:hAnsi="Century Gothic"/>
          <w:sz w:val="16"/>
          <w:szCs w:val="14"/>
        </w:rPr>
        <w:t xml:space="preserve"> Tale definizione di “serie documentale” è basata sul paragrafo 4 dell’Allegato 5 alle “Linee Guida sulla formazione, gestione e conservazione dei documenti informatici” emanate dall’</w:t>
      </w:r>
      <w:proofErr w:type="spellStart"/>
      <w:r w:rsidRPr="00F5514E">
        <w:rPr>
          <w:rFonts w:ascii="Century Gothic" w:hAnsi="Century Gothic"/>
          <w:sz w:val="16"/>
          <w:szCs w:val="14"/>
        </w:rPr>
        <w:t>AgID</w:t>
      </w:r>
      <w:proofErr w:type="spellEnd"/>
      <w:r w:rsidRPr="00F5514E">
        <w:rPr>
          <w:rFonts w:ascii="Century Gothic" w:hAnsi="Century Gothic"/>
          <w:sz w:val="16"/>
          <w:szCs w:val="14"/>
        </w:rPr>
        <w:t>.</w:t>
      </w:r>
    </w:p>
  </w:footnote>
  <w:footnote w:id="24">
    <w:p w14:paraId="52E19ACD" w14:textId="4D086887" w:rsidR="003F6163" w:rsidRPr="003F6163" w:rsidRDefault="003F6163">
      <w:pPr>
        <w:pStyle w:val="Testonotaapidipagina"/>
        <w:rPr>
          <w:rFonts w:ascii="Century Gothic" w:hAnsi="Century Gothic"/>
          <w:sz w:val="16"/>
          <w:szCs w:val="14"/>
        </w:rPr>
      </w:pPr>
      <w:r w:rsidRPr="003F6163">
        <w:rPr>
          <w:rStyle w:val="Rimandonotaapidipagina"/>
          <w:rFonts w:ascii="Century Gothic" w:hAnsi="Century Gothic"/>
          <w:sz w:val="16"/>
          <w:szCs w:val="14"/>
        </w:rPr>
        <w:footnoteRef/>
      </w:r>
      <w:r w:rsidRPr="003F6163">
        <w:rPr>
          <w:rFonts w:ascii="Century Gothic" w:hAnsi="Century Gothic"/>
          <w:sz w:val="16"/>
          <w:szCs w:val="14"/>
        </w:rPr>
        <w:t xml:space="preserve"> Art. 68, comma 1, del D.P.R. 445/2000.</w:t>
      </w:r>
    </w:p>
  </w:footnote>
  <w:footnote w:id="25">
    <w:p w14:paraId="35606989" w14:textId="3519D814" w:rsidR="00261C53" w:rsidRPr="00261C53" w:rsidRDefault="00261C53" w:rsidP="00261C53">
      <w:pPr>
        <w:pStyle w:val="Testonotaapidipagina"/>
        <w:rPr>
          <w:rFonts w:ascii="Century Gothic" w:hAnsi="Century Gothic"/>
          <w:sz w:val="16"/>
          <w:szCs w:val="14"/>
        </w:rPr>
      </w:pPr>
      <w:r w:rsidRPr="00261C53">
        <w:rPr>
          <w:rStyle w:val="Rimandonotaapidipagina"/>
          <w:rFonts w:ascii="Century Gothic" w:hAnsi="Century Gothic"/>
          <w:sz w:val="16"/>
          <w:szCs w:val="14"/>
        </w:rPr>
        <w:footnoteRef/>
      </w:r>
      <w:r w:rsidRPr="00261C53">
        <w:rPr>
          <w:rFonts w:ascii="Century Gothic" w:hAnsi="Century Gothic"/>
          <w:sz w:val="16"/>
          <w:szCs w:val="14"/>
        </w:rPr>
        <w:t xml:space="preserve"> Art. 169, </w:t>
      </w:r>
      <w:proofErr w:type="spellStart"/>
      <w:r w:rsidRPr="00261C53">
        <w:rPr>
          <w:rFonts w:ascii="Century Gothic" w:hAnsi="Century Gothic"/>
          <w:sz w:val="16"/>
          <w:szCs w:val="14"/>
        </w:rPr>
        <w:t>D.Lgs.</w:t>
      </w:r>
      <w:proofErr w:type="spellEnd"/>
      <w:r w:rsidRPr="00261C53">
        <w:rPr>
          <w:rFonts w:ascii="Century Gothic" w:hAnsi="Century Gothic"/>
          <w:sz w:val="16"/>
          <w:szCs w:val="14"/>
        </w:rPr>
        <w:t xml:space="preserve"> 22 gennaio 2004, n. 42 “Codice dei beni culturali e del paesaggio, ai sensi dell</w:t>
      </w:r>
      <w:r>
        <w:rPr>
          <w:rFonts w:ascii="Century Gothic" w:hAnsi="Century Gothic"/>
          <w:sz w:val="16"/>
          <w:szCs w:val="14"/>
        </w:rPr>
        <w:t>’</w:t>
      </w:r>
      <w:r w:rsidRPr="00261C53">
        <w:rPr>
          <w:rFonts w:ascii="Century Gothic" w:hAnsi="Century Gothic"/>
          <w:sz w:val="16"/>
          <w:szCs w:val="14"/>
        </w:rPr>
        <w:t>articolo 10 della legge 6 luglio 2002,</w:t>
      </w:r>
      <w:r>
        <w:rPr>
          <w:rFonts w:ascii="Century Gothic" w:hAnsi="Century Gothic"/>
          <w:sz w:val="16"/>
          <w:szCs w:val="14"/>
        </w:rPr>
        <w:t xml:space="preserve"> </w:t>
      </w:r>
      <w:r w:rsidRPr="00261C53">
        <w:rPr>
          <w:rFonts w:ascii="Century Gothic" w:hAnsi="Century Gothic"/>
          <w:sz w:val="16"/>
          <w:szCs w:val="14"/>
        </w:rPr>
        <w:t>n. 137”.</w:t>
      </w:r>
    </w:p>
  </w:footnote>
  <w:footnote w:id="26">
    <w:p w14:paraId="6CBA3176" w14:textId="11E91AE9" w:rsidR="00261C53" w:rsidRPr="00597E83" w:rsidRDefault="00261C53">
      <w:pPr>
        <w:pStyle w:val="Testonotaapidipagina"/>
        <w:rPr>
          <w:rFonts w:ascii="Century Gothic" w:hAnsi="Century Gothic"/>
          <w:sz w:val="16"/>
          <w:szCs w:val="14"/>
        </w:rPr>
      </w:pPr>
      <w:r w:rsidRPr="00261C53">
        <w:rPr>
          <w:rFonts w:ascii="Century Gothic" w:hAnsi="Century Gothic" w:hint="eastAsia"/>
          <w:sz w:val="16"/>
          <w:szCs w:val="14"/>
          <w:vertAlign w:val="superscript"/>
        </w:rPr>
        <w:footnoteRef/>
      </w:r>
      <w:r w:rsidRPr="00261C53">
        <w:rPr>
          <w:rFonts w:ascii="Century Gothic" w:hAnsi="Century Gothic" w:hint="eastAsia"/>
          <w:sz w:val="16"/>
          <w:szCs w:val="14"/>
        </w:rPr>
        <w:t xml:space="preserve"> Art. 21, comma 1, </w:t>
      </w:r>
      <w:proofErr w:type="spellStart"/>
      <w:r w:rsidRPr="00261C53">
        <w:rPr>
          <w:rFonts w:ascii="Century Gothic" w:hAnsi="Century Gothic" w:hint="eastAsia"/>
          <w:sz w:val="16"/>
          <w:szCs w:val="14"/>
        </w:rPr>
        <w:t>D.Lgs.</w:t>
      </w:r>
      <w:proofErr w:type="spellEnd"/>
      <w:r w:rsidRPr="00261C53">
        <w:rPr>
          <w:rFonts w:ascii="Century Gothic" w:hAnsi="Century Gothic" w:hint="eastAsia"/>
          <w:sz w:val="16"/>
          <w:szCs w:val="14"/>
        </w:rPr>
        <w:t xml:space="preserve"> 22 gennaio 2004, n. 42 </w:t>
      </w:r>
      <w:r w:rsidRPr="00261C53">
        <w:rPr>
          <w:rFonts w:ascii="Century Gothic" w:hAnsi="Century Gothic" w:hint="eastAsia"/>
          <w:sz w:val="16"/>
          <w:szCs w:val="14"/>
        </w:rPr>
        <w:t>“</w:t>
      </w:r>
      <w:r w:rsidRPr="00261C53">
        <w:rPr>
          <w:rFonts w:ascii="Century Gothic" w:hAnsi="Century Gothic" w:hint="eastAsia"/>
          <w:sz w:val="16"/>
          <w:szCs w:val="14"/>
        </w:rPr>
        <w:t>Codice dei beni culturali e del paesaggio, ai sensi dell</w:t>
      </w:r>
      <w:r>
        <w:rPr>
          <w:rFonts w:ascii="Century Gothic" w:hAnsi="Century Gothic"/>
          <w:sz w:val="16"/>
          <w:szCs w:val="14"/>
        </w:rPr>
        <w:t>’</w:t>
      </w:r>
      <w:r w:rsidRPr="00261C53">
        <w:rPr>
          <w:rFonts w:ascii="Century Gothic" w:hAnsi="Century Gothic" w:hint="eastAsia"/>
          <w:sz w:val="16"/>
          <w:szCs w:val="14"/>
        </w:rPr>
        <w:t>articolo 10 della legge   6</w:t>
      </w:r>
      <w:r>
        <w:rPr>
          <w:rFonts w:ascii="Century Gothic" w:hAnsi="Century Gothic"/>
          <w:sz w:val="16"/>
          <w:szCs w:val="14"/>
        </w:rPr>
        <w:t xml:space="preserve"> </w:t>
      </w:r>
      <w:r w:rsidRPr="00261C53">
        <w:rPr>
          <w:rFonts w:ascii="Century Gothic" w:hAnsi="Century Gothic" w:hint="eastAsia"/>
          <w:sz w:val="16"/>
          <w:szCs w:val="14"/>
        </w:rPr>
        <w:t>luglio 2002, n. 137</w:t>
      </w:r>
      <w:r>
        <w:rPr>
          <w:rFonts w:ascii="Century Gothic" w:hAnsi="Century Gothic"/>
          <w:sz w:val="16"/>
          <w:szCs w:val="14"/>
        </w:rPr>
        <w:t>”</w:t>
      </w:r>
      <w:r w:rsidRPr="00261C53">
        <w:rPr>
          <w:rFonts w:ascii="Century Gothic" w:hAnsi="Century Gothic" w:hint="eastAsia"/>
          <w:sz w:val="16"/>
          <w:szCs w:val="14"/>
        </w:rPr>
        <w:t>.</w:t>
      </w:r>
    </w:p>
  </w:footnote>
  <w:footnote w:id="27">
    <w:p w14:paraId="3A9EDEAB" w14:textId="59C66751" w:rsidR="00D16F12" w:rsidRPr="00582041" w:rsidRDefault="00D16F12" w:rsidP="00582041">
      <w:pPr>
        <w:pStyle w:val="Testonotaapidipagina"/>
        <w:jc w:val="both"/>
        <w:rPr>
          <w:rFonts w:ascii="Century Gothic" w:hAnsi="Century Gothic"/>
          <w:sz w:val="16"/>
          <w:szCs w:val="14"/>
        </w:rPr>
      </w:pPr>
      <w:r w:rsidRPr="00582041">
        <w:rPr>
          <w:rStyle w:val="Rimandonotaapidipagina"/>
          <w:rFonts w:ascii="Century Gothic" w:hAnsi="Century Gothic"/>
          <w:sz w:val="16"/>
          <w:szCs w:val="14"/>
        </w:rPr>
        <w:footnoteRef/>
      </w:r>
      <w:r w:rsidRPr="00582041">
        <w:rPr>
          <w:rFonts w:ascii="Century Gothic" w:hAnsi="Century Gothic"/>
          <w:sz w:val="16"/>
          <w:szCs w:val="14"/>
        </w:rPr>
        <w:t xml:space="preserve"> </w:t>
      </w:r>
      <w:r w:rsidR="00582041" w:rsidRPr="00582041">
        <w:rPr>
          <w:rFonts w:ascii="Century Gothic" w:hAnsi="Century Gothic"/>
          <w:sz w:val="16"/>
          <w:szCs w:val="14"/>
        </w:rPr>
        <w:t>L</w:t>
      </w:r>
      <w:r w:rsidR="00582041">
        <w:rPr>
          <w:rFonts w:ascii="Century Gothic" w:hAnsi="Century Gothic"/>
          <w:sz w:val="16"/>
          <w:szCs w:val="14"/>
        </w:rPr>
        <w:t>’</w:t>
      </w:r>
      <w:proofErr w:type="spellStart"/>
      <w:r w:rsidR="00582041" w:rsidRPr="00582041">
        <w:rPr>
          <w:rFonts w:ascii="Century Gothic" w:hAnsi="Century Gothic"/>
          <w:sz w:val="16"/>
          <w:szCs w:val="14"/>
        </w:rPr>
        <w:t>AgID</w:t>
      </w:r>
      <w:proofErr w:type="spellEnd"/>
      <w:r w:rsidR="00582041" w:rsidRPr="00582041">
        <w:rPr>
          <w:rFonts w:ascii="Century Gothic" w:hAnsi="Century Gothic"/>
          <w:sz w:val="16"/>
          <w:szCs w:val="14"/>
        </w:rPr>
        <w:t xml:space="preserve"> ha adottato con Determinazione n. 455/2021 il “Regolamento sui criteri per la fornitura dei servizi di conservazione dei documenti informatici” e i relativi allegati. L’allegato A, in particolare, fissa i requisiti per l’erogazione del servizio di conservazione per conto delle Pubbliche Amministrazioni. Il regolamento prevede, inoltre, l’istituzione di un </w:t>
      </w:r>
      <w:proofErr w:type="spellStart"/>
      <w:r w:rsidR="00582041" w:rsidRPr="00582041">
        <w:rPr>
          <w:rFonts w:ascii="Century Gothic" w:hAnsi="Century Gothic"/>
          <w:sz w:val="16"/>
          <w:szCs w:val="14"/>
        </w:rPr>
        <w:t>marketplace</w:t>
      </w:r>
      <w:proofErr w:type="spellEnd"/>
      <w:r w:rsidR="00582041" w:rsidRPr="00582041">
        <w:rPr>
          <w:rFonts w:ascii="Century Gothic" w:hAnsi="Century Gothic"/>
          <w:sz w:val="16"/>
          <w:szCs w:val="14"/>
        </w:rPr>
        <w:t xml:space="preserve"> per i servizi di conservazione quale sezione autonoma del </w:t>
      </w:r>
      <w:proofErr w:type="spellStart"/>
      <w:r w:rsidR="00582041" w:rsidRPr="00582041">
        <w:rPr>
          <w:rFonts w:ascii="Century Gothic" w:hAnsi="Century Gothic"/>
          <w:sz w:val="16"/>
          <w:szCs w:val="14"/>
        </w:rPr>
        <w:t>Cloud</w:t>
      </w:r>
      <w:proofErr w:type="spellEnd"/>
      <w:r w:rsidR="00582041" w:rsidRPr="00582041">
        <w:rPr>
          <w:rFonts w:ascii="Century Gothic" w:hAnsi="Century Gothic"/>
          <w:sz w:val="16"/>
          <w:szCs w:val="14"/>
        </w:rPr>
        <w:t xml:space="preserve"> </w:t>
      </w:r>
      <w:proofErr w:type="spellStart"/>
      <w:r w:rsidR="00582041" w:rsidRPr="00582041">
        <w:rPr>
          <w:rFonts w:ascii="Century Gothic" w:hAnsi="Century Gothic"/>
          <w:sz w:val="16"/>
          <w:szCs w:val="14"/>
        </w:rPr>
        <w:t>Marketplace</w:t>
      </w:r>
      <w:proofErr w:type="spellEnd"/>
      <w:r w:rsidR="00582041" w:rsidRPr="00582041">
        <w:rPr>
          <w:rFonts w:ascii="Century Gothic" w:hAnsi="Century Gothic"/>
          <w:sz w:val="16"/>
          <w:szCs w:val="14"/>
        </w:rPr>
        <w:t xml:space="preserve"> cui possono iscriversi i soggetti, pubblici e privati, che intendono erogare il servizio di conservazione dei documenti informatici per conto delle Pubbliche Amministrazioni. L’iscrizione al </w:t>
      </w:r>
      <w:proofErr w:type="spellStart"/>
      <w:r w:rsidR="00582041" w:rsidRPr="00582041">
        <w:rPr>
          <w:rFonts w:ascii="Century Gothic" w:hAnsi="Century Gothic"/>
          <w:sz w:val="16"/>
          <w:szCs w:val="14"/>
        </w:rPr>
        <w:t>marketplace</w:t>
      </w:r>
      <w:proofErr w:type="spellEnd"/>
      <w:r w:rsidR="00582041" w:rsidRPr="00582041">
        <w:rPr>
          <w:rFonts w:ascii="Century Gothic" w:hAnsi="Century Gothic"/>
          <w:sz w:val="16"/>
          <w:szCs w:val="14"/>
        </w:rPr>
        <w:t xml:space="preserve"> non è obbligatoria ma i conservatori che intendono partecipare a procedure di affidamento da parte delle Pubbliche Amministrazioni devono ugualmente possedere i requisiti previsti nel suddetto regolamento e sono sottoposti all</w:t>
      </w:r>
      <w:r w:rsidR="00582041">
        <w:rPr>
          <w:rFonts w:ascii="Century Gothic" w:hAnsi="Century Gothic"/>
          <w:sz w:val="16"/>
          <w:szCs w:val="14"/>
        </w:rPr>
        <w:t>’</w:t>
      </w:r>
      <w:r w:rsidR="00582041" w:rsidRPr="00582041">
        <w:rPr>
          <w:rFonts w:ascii="Century Gothic" w:hAnsi="Century Gothic"/>
          <w:sz w:val="16"/>
          <w:szCs w:val="14"/>
        </w:rPr>
        <w:t xml:space="preserve">attività di vigilanza di </w:t>
      </w:r>
      <w:proofErr w:type="spellStart"/>
      <w:r w:rsidR="00582041" w:rsidRPr="00582041">
        <w:rPr>
          <w:rFonts w:ascii="Century Gothic" w:hAnsi="Century Gothic"/>
          <w:sz w:val="16"/>
          <w:szCs w:val="14"/>
        </w:rPr>
        <w:t>AgID</w:t>
      </w:r>
      <w:proofErr w:type="spellEnd"/>
      <w:r w:rsidR="00582041" w:rsidRPr="00582041">
        <w:rPr>
          <w:rFonts w:ascii="Century Gothic" w:hAnsi="Century Gothic"/>
          <w:sz w:val="16"/>
          <w:szCs w:val="14"/>
        </w:rPr>
        <w:t>.</w:t>
      </w:r>
    </w:p>
  </w:footnote>
  <w:footnote w:id="28">
    <w:p w14:paraId="42BA424E" w14:textId="77777777" w:rsidR="00B407B3" w:rsidRPr="00A215D9" w:rsidRDefault="00B407B3" w:rsidP="00B407B3">
      <w:pPr>
        <w:pStyle w:val="Footnote"/>
        <w:rPr>
          <w:rFonts w:ascii="Century Gothic" w:hAnsi="Century Gothic"/>
          <w:sz w:val="16"/>
          <w:szCs w:val="16"/>
        </w:rPr>
      </w:pPr>
      <w:r w:rsidRPr="00A215D9">
        <w:rPr>
          <w:rStyle w:val="Rimandonotaapidipagina"/>
          <w:rFonts w:ascii="Century Gothic" w:hAnsi="Century Gothic"/>
          <w:sz w:val="16"/>
          <w:szCs w:val="16"/>
        </w:rPr>
        <w:footnoteRef/>
      </w:r>
      <w:r w:rsidRPr="00A215D9">
        <w:rPr>
          <w:rFonts w:ascii="Century Gothic" w:hAnsi="Century Gothic"/>
          <w:sz w:val="16"/>
          <w:szCs w:val="16"/>
        </w:rPr>
        <w:t>Vedi allegato 4.</w:t>
      </w:r>
    </w:p>
  </w:footnote>
  <w:footnote w:id="29">
    <w:p w14:paraId="4BD1D3C8" w14:textId="12409D8B" w:rsidR="00753C90" w:rsidRPr="00753C90" w:rsidRDefault="00753C90" w:rsidP="00753C90">
      <w:pPr>
        <w:pStyle w:val="Testonotaapidipagina"/>
        <w:jc w:val="both"/>
        <w:rPr>
          <w:rFonts w:ascii="Century Gothic" w:hAnsi="Century Gothic"/>
          <w:sz w:val="16"/>
          <w:szCs w:val="14"/>
        </w:rPr>
      </w:pPr>
      <w:r w:rsidRPr="00753C90">
        <w:rPr>
          <w:rStyle w:val="Rimandonotaapidipagina"/>
          <w:rFonts w:ascii="Century Gothic" w:hAnsi="Century Gothic"/>
          <w:sz w:val="16"/>
          <w:szCs w:val="14"/>
        </w:rPr>
        <w:footnoteRef/>
      </w:r>
      <w:r w:rsidRPr="00753C90">
        <w:rPr>
          <w:rFonts w:ascii="Century Gothic" w:hAnsi="Century Gothic"/>
          <w:sz w:val="16"/>
          <w:szCs w:val="14"/>
        </w:rPr>
        <w:t xml:space="preserve"> L’art. 67 del D.P.R. 445/2000 disciplina il trasferimento dei documenti all</w:t>
      </w:r>
      <w:r w:rsidR="00ED1F48">
        <w:rPr>
          <w:rFonts w:ascii="Century Gothic" w:hAnsi="Century Gothic"/>
          <w:sz w:val="16"/>
          <w:szCs w:val="14"/>
        </w:rPr>
        <w:t>’</w:t>
      </w:r>
      <w:r w:rsidRPr="00753C90">
        <w:rPr>
          <w:rFonts w:ascii="Century Gothic" w:hAnsi="Century Gothic"/>
          <w:sz w:val="16"/>
          <w:szCs w:val="14"/>
        </w:rPr>
        <w:t>archivio di deposito, prevedendo, nel dettaglio che “1. Almeno una volta ogni anno il responsabile del servizio per la gestione dei flussi documentali e degli archivi provvede a trasferire fascicoli e serie documentarie relativi a procedimenti conclusi in un apposito archivio di deposito costituito presso ciascuna amministrazione. 2. Il trasferimento deve essere attuato rispettando l'organizzazione che i fascicoli e le serie avevano nell'archivio corrente. 3. Il responsabile del servizio per la gestione dei flussi documentali e degli archivi deve formare e conservare un elenco dei fascicoli e delle serie trasferite nell'archivio di deposito.”.</w:t>
      </w:r>
    </w:p>
  </w:footnote>
  <w:footnote w:id="30">
    <w:p w14:paraId="2FA3DB01" w14:textId="38BFD8B3" w:rsidR="006E2C60" w:rsidRPr="006E2C60" w:rsidRDefault="006E2C60" w:rsidP="006E2C60">
      <w:pPr>
        <w:pStyle w:val="Testonotaapidipagina"/>
        <w:jc w:val="both"/>
        <w:rPr>
          <w:rFonts w:ascii="Century Gothic" w:hAnsi="Century Gothic"/>
          <w:sz w:val="16"/>
          <w:szCs w:val="14"/>
        </w:rPr>
      </w:pPr>
      <w:r w:rsidRPr="006E2C60">
        <w:rPr>
          <w:rStyle w:val="Rimandonotaapidipagina"/>
          <w:rFonts w:ascii="Century Gothic" w:hAnsi="Century Gothic"/>
          <w:sz w:val="16"/>
          <w:szCs w:val="14"/>
        </w:rPr>
        <w:footnoteRef/>
      </w:r>
      <w:r w:rsidRPr="006E2C60">
        <w:rPr>
          <w:rFonts w:ascii="Century Gothic" w:hAnsi="Century Gothic"/>
          <w:sz w:val="16"/>
          <w:szCs w:val="14"/>
        </w:rPr>
        <w:t xml:space="preserve"> Il responsabile per la tenuta degli archivi pu</w:t>
      </w:r>
      <w:r>
        <w:rPr>
          <w:rFonts w:ascii="Century Gothic" w:hAnsi="Century Gothic"/>
          <w:sz w:val="16"/>
          <w:szCs w:val="14"/>
        </w:rPr>
        <w:t>ò</w:t>
      </w:r>
      <w:r w:rsidRPr="006E2C60">
        <w:rPr>
          <w:rFonts w:ascii="Century Gothic" w:hAnsi="Century Gothic"/>
          <w:sz w:val="16"/>
          <w:szCs w:val="14"/>
        </w:rPr>
        <w:t xml:space="preserve"> essere il</w:t>
      </w:r>
      <w:r>
        <w:rPr>
          <w:rFonts w:ascii="Century Gothic" w:hAnsi="Century Gothic"/>
          <w:sz w:val="16"/>
          <w:szCs w:val="14"/>
        </w:rPr>
        <w:t xml:space="preserve"> Legale Rappresentante – Sindaco Pro tempore </w:t>
      </w:r>
      <w:r w:rsidRPr="006E2C60">
        <w:rPr>
          <w:rFonts w:ascii="Century Gothic" w:hAnsi="Century Gothic"/>
          <w:sz w:val="16"/>
          <w:szCs w:val="14"/>
        </w:rPr>
        <w:t>o altro personale in possesso di idonei requisiti professionali o di professionalità tecnico archivistica</w:t>
      </w:r>
      <w:r>
        <w:rPr>
          <w:rFonts w:ascii="Century Gothic" w:hAnsi="Century Gothic"/>
          <w:sz w:val="16"/>
          <w:szCs w:val="14"/>
        </w:rPr>
        <w:t xml:space="preserve"> opportunamente nominato e incaricato</w:t>
      </w:r>
      <w:r w:rsidRPr="006E2C60">
        <w:rPr>
          <w:rFonts w:ascii="Century Gothic" w:hAnsi="Century Gothic"/>
          <w:sz w:val="16"/>
          <w:szCs w:val="14"/>
        </w:rPr>
        <w:t>, preposto al servizio per la tenuta del protocollo informatico, della gestione dei flussi documentali e degli archivi, ai sensi dell’art. 61 del D.P.R. 28 dicembre 2000, n. 445.</w:t>
      </w:r>
    </w:p>
  </w:footnote>
  <w:footnote w:id="31">
    <w:p w14:paraId="42DE0B15" w14:textId="55E47790" w:rsidR="005E60E6" w:rsidRPr="005E60E6" w:rsidRDefault="005E60E6" w:rsidP="005E60E6">
      <w:pPr>
        <w:pStyle w:val="Testonotaapidipagina"/>
        <w:jc w:val="both"/>
        <w:rPr>
          <w:rFonts w:ascii="Century Gothic" w:hAnsi="Century Gothic"/>
          <w:sz w:val="16"/>
          <w:szCs w:val="14"/>
        </w:rPr>
      </w:pPr>
      <w:r w:rsidRPr="005E60E6">
        <w:rPr>
          <w:rStyle w:val="Rimandonotaapidipagina"/>
          <w:rFonts w:ascii="Century Gothic" w:hAnsi="Century Gothic"/>
          <w:sz w:val="16"/>
          <w:szCs w:val="14"/>
        </w:rPr>
        <w:footnoteRef/>
      </w:r>
      <w:r w:rsidRPr="005E60E6">
        <w:rPr>
          <w:rFonts w:ascii="Century Gothic" w:hAnsi="Century Gothic"/>
          <w:sz w:val="16"/>
          <w:szCs w:val="14"/>
        </w:rPr>
        <w:t xml:space="preserve"> L’art. 69 del D.P.R. 445/2000, rubricato </w:t>
      </w:r>
      <w:r>
        <w:rPr>
          <w:rFonts w:ascii="Century Gothic" w:hAnsi="Century Gothic"/>
          <w:sz w:val="16"/>
          <w:szCs w:val="14"/>
        </w:rPr>
        <w:t>“</w:t>
      </w:r>
      <w:r w:rsidRPr="005E60E6">
        <w:rPr>
          <w:rFonts w:ascii="Century Gothic" w:hAnsi="Century Gothic"/>
          <w:sz w:val="16"/>
          <w:szCs w:val="14"/>
        </w:rPr>
        <w:t>Archivi storici”, prevede che “I documenti selezionati per la conservazione permanente sono trasferiti contestualmente agli strumenti che ne garantiscono l’accesso, negli Archivi di Stato competenti per territorio o nella separata sezione di archivio secondo quanto previsto dalle vigenti disposizioni in materia di tutela dei beni culturali”.</w:t>
      </w:r>
    </w:p>
  </w:footnote>
  <w:footnote w:id="32">
    <w:p w14:paraId="539D34F0" w14:textId="2ED66926" w:rsidR="00081FE5" w:rsidRPr="00081FE5" w:rsidRDefault="00081FE5" w:rsidP="00081FE5">
      <w:pPr>
        <w:pStyle w:val="Testonotaapidipagina"/>
        <w:jc w:val="both"/>
        <w:rPr>
          <w:rFonts w:ascii="Century Gothic" w:hAnsi="Century Gothic"/>
          <w:sz w:val="14"/>
          <w:szCs w:val="12"/>
        </w:rPr>
      </w:pPr>
      <w:r w:rsidRPr="00081FE5">
        <w:rPr>
          <w:rStyle w:val="Rimandonotaapidipagina"/>
          <w:rFonts w:ascii="Century Gothic" w:hAnsi="Century Gothic"/>
          <w:sz w:val="14"/>
          <w:szCs w:val="12"/>
        </w:rPr>
        <w:footnoteRef/>
      </w:r>
      <w:r w:rsidRPr="00081FE5">
        <w:rPr>
          <w:rFonts w:ascii="Century Gothic" w:hAnsi="Century Gothic"/>
          <w:sz w:val="14"/>
          <w:szCs w:val="12"/>
        </w:rPr>
        <w:t xml:space="preserve"> Come riportato nell</w:t>
      </w:r>
      <w:r>
        <w:rPr>
          <w:rFonts w:ascii="Century Gothic" w:hAnsi="Century Gothic"/>
          <w:sz w:val="14"/>
          <w:szCs w:val="12"/>
        </w:rPr>
        <w:t>’</w:t>
      </w:r>
      <w:r w:rsidRPr="00081FE5">
        <w:rPr>
          <w:rFonts w:ascii="Century Gothic" w:hAnsi="Century Gothic"/>
          <w:sz w:val="14"/>
          <w:szCs w:val="12"/>
        </w:rPr>
        <w:t>Appendice C dell’Allegato 6 alle Linee Guida per la formazione, gestione e conservazione dei documenti informatici, l’utilizzo della posta elettronica è “da intendersi quale modalit</w:t>
      </w:r>
      <w:r>
        <w:rPr>
          <w:rFonts w:ascii="Century Gothic" w:hAnsi="Century Gothic"/>
          <w:sz w:val="14"/>
          <w:szCs w:val="12"/>
        </w:rPr>
        <w:t>à</w:t>
      </w:r>
      <w:r w:rsidRPr="00081FE5">
        <w:rPr>
          <w:rFonts w:ascii="Century Gothic" w:hAnsi="Century Gothic"/>
          <w:sz w:val="14"/>
          <w:szCs w:val="12"/>
        </w:rPr>
        <w:t xml:space="preserve"> transitoria nelle more dell</w:t>
      </w:r>
      <w:r>
        <w:rPr>
          <w:rFonts w:ascii="Century Gothic" w:hAnsi="Century Gothic"/>
          <w:sz w:val="14"/>
          <w:szCs w:val="12"/>
        </w:rPr>
        <w:t>’</w:t>
      </w:r>
      <w:r w:rsidRPr="00081FE5">
        <w:rPr>
          <w:rFonts w:ascii="Century Gothic" w:hAnsi="Century Gothic"/>
          <w:sz w:val="14"/>
          <w:szCs w:val="12"/>
        </w:rPr>
        <w:t>applicazione delle comunicazioni tra AOO tramite cooperazione applicativa”. Pertanto, la cooperazione applicativa viene identificata come l’unica modalit</w:t>
      </w:r>
      <w:r>
        <w:rPr>
          <w:rFonts w:ascii="Century Gothic" w:hAnsi="Century Gothic"/>
          <w:sz w:val="14"/>
          <w:szCs w:val="12"/>
        </w:rPr>
        <w:t>à</w:t>
      </w:r>
      <w:r w:rsidRPr="00081FE5">
        <w:rPr>
          <w:rFonts w:ascii="Century Gothic" w:hAnsi="Century Gothic"/>
          <w:sz w:val="14"/>
          <w:szCs w:val="12"/>
        </w:rPr>
        <w:t xml:space="preserve"> a tendere per le comunicazioni di documenti amministrativi protocollati tra AOO.</w:t>
      </w:r>
    </w:p>
  </w:footnote>
  <w:footnote w:id="33">
    <w:p w14:paraId="02199C6D" w14:textId="031CBCDA" w:rsidR="00B63533" w:rsidRPr="00B63533" w:rsidRDefault="00B63533" w:rsidP="00B63533">
      <w:pPr>
        <w:pStyle w:val="Testonotaapidipagina"/>
        <w:jc w:val="both"/>
        <w:rPr>
          <w:rFonts w:ascii="Century Gothic" w:hAnsi="Century Gothic"/>
          <w:sz w:val="16"/>
          <w:szCs w:val="14"/>
        </w:rPr>
      </w:pPr>
      <w:r w:rsidRPr="00B63533">
        <w:rPr>
          <w:rStyle w:val="Rimandonotaapidipagina"/>
          <w:rFonts w:ascii="Century Gothic" w:hAnsi="Century Gothic"/>
          <w:sz w:val="16"/>
          <w:szCs w:val="14"/>
        </w:rPr>
        <w:footnoteRef/>
      </w:r>
      <w:r w:rsidRPr="00B63533">
        <w:rPr>
          <w:rFonts w:ascii="Century Gothic" w:hAnsi="Century Gothic"/>
          <w:sz w:val="16"/>
          <w:szCs w:val="14"/>
        </w:rPr>
        <w:t xml:space="preserve"> Per ciò che riguarda la trasmissione dei documenti tra le Pubbliche Amministrazioni, specifiche indicazioni sono contenute all</w:t>
      </w:r>
      <w:r>
        <w:rPr>
          <w:rFonts w:ascii="Century Gothic" w:hAnsi="Century Gothic"/>
          <w:sz w:val="16"/>
          <w:szCs w:val="14"/>
        </w:rPr>
        <w:t>’</w:t>
      </w:r>
      <w:r w:rsidRPr="00B63533">
        <w:rPr>
          <w:rFonts w:ascii="Century Gothic" w:hAnsi="Century Gothic"/>
          <w:sz w:val="16"/>
          <w:szCs w:val="14"/>
        </w:rPr>
        <w:t>interno dell</w:t>
      </w:r>
      <w:r>
        <w:rPr>
          <w:rFonts w:ascii="Century Gothic" w:hAnsi="Century Gothic"/>
          <w:sz w:val="16"/>
          <w:szCs w:val="14"/>
        </w:rPr>
        <w:t>’</w:t>
      </w:r>
      <w:r w:rsidRPr="00B63533">
        <w:rPr>
          <w:rFonts w:ascii="Century Gothic" w:hAnsi="Century Gothic"/>
          <w:sz w:val="16"/>
          <w:szCs w:val="14"/>
        </w:rPr>
        <w:t>art. 47 del CAD.</w:t>
      </w:r>
    </w:p>
  </w:footnote>
  <w:footnote w:id="34">
    <w:p w14:paraId="20754AD2" w14:textId="37DB9596" w:rsidR="00C7629C" w:rsidRPr="00C7629C" w:rsidRDefault="00C7629C" w:rsidP="00C7629C">
      <w:pPr>
        <w:pStyle w:val="Testonotaapidipagina"/>
        <w:jc w:val="both"/>
        <w:rPr>
          <w:rFonts w:ascii="Century Gothic" w:hAnsi="Century Gothic"/>
          <w:sz w:val="16"/>
          <w:szCs w:val="14"/>
        </w:rPr>
      </w:pPr>
      <w:r w:rsidRPr="00C7629C">
        <w:rPr>
          <w:rStyle w:val="Rimandonotaapidipagina"/>
          <w:rFonts w:ascii="Century Gothic" w:hAnsi="Century Gothic"/>
          <w:sz w:val="16"/>
          <w:szCs w:val="14"/>
        </w:rPr>
        <w:footnoteRef/>
      </w:r>
      <w:r w:rsidRPr="00C7629C">
        <w:rPr>
          <w:rFonts w:ascii="Century Gothic" w:hAnsi="Century Gothic"/>
          <w:sz w:val="16"/>
          <w:szCs w:val="14"/>
        </w:rPr>
        <w:t xml:space="preserve"> Per approfondimenti in merito alle tipologie di sottoscrizione elettronica, si veda il par. “4.6.1 - Le firme elettroniche”.</w:t>
      </w:r>
    </w:p>
  </w:footnote>
  <w:footnote w:id="35">
    <w:p w14:paraId="71347A3E" w14:textId="7EC27BEF" w:rsidR="00125D78" w:rsidRPr="00125D78" w:rsidRDefault="00125D78">
      <w:pPr>
        <w:pStyle w:val="Testonotaapidipagina"/>
        <w:rPr>
          <w:rFonts w:ascii="Century Gothic" w:hAnsi="Century Gothic"/>
          <w:sz w:val="16"/>
          <w:szCs w:val="16"/>
        </w:rPr>
      </w:pPr>
      <w:r w:rsidRPr="00125D78">
        <w:rPr>
          <w:rStyle w:val="Rimandonotaapidipagina"/>
          <w:rFonts w:ascii="Century Gothic" w:hAnsi="Century Gothic"/>
          <w:sz w:val="16"/>
          <w:szCs w:val="16"/>
        </w:rPr>
        <w:footnoteRef/>
      </w:r>
      <w:r w:rsidRPr="00125D78">
        <w:rPr>
          <w:rFonts w:ascii="Century Gothic" w:hAnsi="Century Gothic"/>
          <w:sz w:val="16"/>
          <w:szCs w:val="16"/>
        </w:rPr>
        <w:t xml:space="preserve"> Art. 1, comma 1, </w:t>
      </w:r>
      <w:proofErr w:type="spellStart"/>
      <w:r w:rsidRPr="00125D78">
        <w:rPr>
          <w:rFonts w:ascii="Century Gothic" w:hAnsi="Century Gothic"/>
          <w:sz w:val="16"/>
          <w:szCs w:val="16"/>
        </w:rPr>
        <w:t>lett</w:t>
      </w:r>
      <w:proofErr w:type="spellEnd"/>
      <w:r w:rsidRPr="00125D78">
        <w:rPr>
          <w:rFonts w:ascii="Century Gothic" w:hAnsi="Century Gothic"/>
          <w:sz w:val="16"/>
          <w:szCs w:val="16"/>
        </w:rPr>
        <w:t>. p-bis), D.lgs. 7 marzo 2005, n. 82, CAD.</w:t>
      </w:r>
    </w:p>
  </w:footnote>
  <w:footnote w:id="36">
    <w:p w14:paraId="11D1968C" w14:textId="43D397E4" w:rsidR="00125D78" w:rsidRPr="00125D78" w:rsidRDefault="00125D78" w:rsidP="00125D78">
      <w:pPr>
        <w:pStyle w:val="Testonotaapidipagina"/>
        <w:jc w:val="both"/>
        <w:rPr>
          <w:rFonts w:ascii="Century Gothic" w:hAnsi="Century Gothic"/>
          <w:sz w:val="16"/>
          <w:szCs w:val="14"/>
        </w:rPr>
      </w:pPr>
      <w:r w:rsidRPr="00125D78">
        <w:rPr>
          <w:rStyle w:val="Rimandonotaapidipagina"/>
          <w:rFonts w:ascii="Century Gothic" w:hAnsi="Century Gothic"/>
          <w:sz w:val="16"/>
          <w:szCs w:val="14"/>
        </w:rPr>
        <w:footnoteRef/>
      </w:r>
      <w:r w:rsidRPr="00125D78">
        <w:rPr>
          <w:rFonts w:ascii="Century Gothic" w:hAnsi="Century Gothic"/>
          <w:sz w:val="16"/>
          <w:szCs w:val="14"/>
        </w:rPr>
        <w:t xml:space="preserve"> Per approfondimenti in merito alla ricezione di documenti privi di firma, si veda il par. “4.1. – Documento ricevuto”.</w:t>
      </w:r>
    </w:p>
  </w:footnote>
  <w:footnote w:id="37">
    <w:p w14:paraId="13D7291E" w14:textId="0264B703" w:rsidR="002A3D28" w:rsidRPr="002A3D28" w:rsidRDefault="002A3D28" w:rsidP="002A3D28">
      <w:pPr>
        <w:pStyle w:val="Testonotaapidipagina"/>
        <w:jc w:val="both"/>
        <w:rPr>
          <w:rFonts w:ascii="Century Gothic" w:hAnsi="Century Gothic"/>
          <w:sz w:val="16"/>
          <w:szCs w:val="14"/>
        </w:rPr>
      </w:pPr>
      <w:r w:rsidRPr="002A3D28">
        <w:rPr>
          <w:rStyle w:val="Rimandonotaapidipagina"/>
          <w:rFonts w:ascii="Century Gothic" w:hAnsi="Century Gothic"/>
          <w:sz w:val="16"/>
          <w:szCs w:val="14"/>
        </w:rPr>
        <w:footnoteRef/>
      </w:r>
      <w:r w:rsidRPr="002A3D28">
        <w:rPr>
          <w:rFonts w:ascii="Century Gothic" w:hAnsi="Century Gothic"/>
          <w:sz w:val="16"/>
          <w:szCs w:val="14"/>
        </w:rPr>
        <w:t xml:space="preserve"> Art. 1, comma 1, </w:t>
      </w:r>
      <w:proofErr w:type="spellStart"/>
      <w:r w:rsidRPr="002A3D28">
        <w:rPr>
          <w:rFonts w:ascii="Century Gothic" w:hAnsi="Century Gothic"/>
          <w:sz w:val="16"/>
          <w:szCs w:val="14"/>
        </w:rPr>
        <w:t>lett</w:t>
      </w:r>
      <w:proofErr w:type="spellEnd"/>
      <w:r w:rsidRPr="002A3D28">
        <w:rPr>
          <w:rFonts w:ascii="Century Gothic" w:hAnsi="Century Gothic"/>
          <w:sz w:val="16"/>
          <w:szCs w:val="14"/>
        </w:rPr>
        <w:t>. p), D.lgs. 7 marzo 2005, n. 82, CAD. La definizione è altresì contenuta all</w:t>
      </w:r>
      <w:r>
        <w:rPr>
          <w:rFonts w:ascii="Century Gothic" w:hAnsi="Century Gothic"/>
          <w:sz w:val="16"/>
          <w:szCs w:val="14"/>
        </w:rPr>
        <w:t>’</w:t>
      </w:r>
      <w:r w:rsidRPr="002A3D28">
        <w:rPr>
          <w:rFonts w:ascii="Century Gothic" w:hAnsi="Century Gothic"/>
          <w:sz w:val="16"/>
          <w:szCs w:val="14"/>
        </w:rPr>
        <w:t>interno dell</w:t>
      </w:r>
      <w:r>
        <w:rPr>
          <w:rFonts w:ascii="Century Gothic" w:hAnsi="Century Gothic"/>
          <w:sz w:val="16"/>
          <w:szCs w:val="14"/>
        </w:rPr>
        <w:t>’</w:t>
      </w:r>
      <w:r w:rsidRPr="002A3D28">
        <w:rPr>
          <w:rFonts w:ascii="Century Gothic" w:hAnsi="Century Gothic"/>
          <w:sz w:val="16"/>
          <w:szCs w:val="14"/>
        </w:rPr>
        <w:t xml:space="preserve">art. 1, comma 1, </w:t>
      </w:r>
      <w:proofErr w:type="spellStart"/>
      <w:r w:rsidRPr="002A3D28">
        <w:rPr>
          <w:rFonts w:ascii="Century Gothic" w:hAnsi="Century Gothic"/>
          <w:sz w:val="16"/>
          <w:szCs w:val="14"/>
        </w:rPr>
        <w:t>lett</w:t>
      </w:r>
      <w:proofErr w:type="spellEnd"/>
      <w:r w:rsidRPr="002A3D28">
        <w:rPr>
          <w:rFonts w:ascii="Century Gothic" w:hAnsi="Century Gothic"/>
          <w:sz w:val="16"/>
          <w:szCs w:val="14"/>
        </w:rPr>
        <w:t>. b), del D.P.R. 445/2000: “b) DOCUMENTO INFORMATICO: la rappresentazione informatica di atti, fatti o dati giuridicamente rilevanti.”.</w:t>
      </w:r>
    </w:p>
  </w:footnote>
  <w:footnote w:id="38">
    <w:p w14:paraId="1CBB3C36" w14:textId="018C68ED" w:rsidR="00201931" w:rsidRPr="00A8338F" w:rsidRDefault="00201931" w:rsidP="00D72A31">
      <w:pPr>
        <w:spacing w:before="60"/>
        <w:ind w:right="117"/>
        <w:jc w:val="both"/>
        <w:rPr>
          <w:rFonts w:ascii="Century Gothic" w:hAnsi="Century Gothic"/>
          <w:sz w:val="16"/>
          <w:szCs w:val="16"/>
        </w:rPr>
      </w:pPr>
      <w:r w:rsidRPr="00A8338F">
        <w:rPr>
          <w:rStyle w:val="Rimandonotaapidipagina"/>
          <w:rFonts w:ascii="Century Gothic" w:hAnsi="Century Gothic"/>
          <w:sz w:val="16"/>
          <w:szCs w:val="16"/>
        </w:rPr>
        <w:footnoteRef/>
      </w:r>
      <w:r w:rsidRPr="00A8338F">
        <w:rPr>
          <w:rFonts w:ascii="Century Gothic" w:hAnsi="Century Gothic"/>
          <w:sz w:val="16"/>
          <w:szCs w:val="16"/>
        </w:rPr>
        <w:t xml:space="preserve"> </w:t>
      </w:r>
      <w:r w:rsidR="00A8338F" w:rsidRPr="00A8338F">
        <w:rPr>
          <w:rFonts w:ascii="Century Gothic" w:hAnsi="Century Gothic"/>
          <w:sz w:val="16"/>
          <w:szCs w:val="16"/>
        </w:rPr>
        <w:t>L’art. 2702 c.c. stabilisce che “</w:t>
      </w:r>
      <w:r w:rsidR="00A8338F" w:rsidRPr="00A8338F">
        <w:rPr>
          <w:rFonts w:ascii="Century Gothic" w:hAnsi="Century Gothic"/>
          <w:i/>
          <w:sz w:val="16"/>
          <w:szCs w:val="16"/>
        </w:rPr>
        <w:t>La scrittura privata fa piena prova, fino a querela di falso, della provenienza delle dichiarazioni da chi l'ha sottoscritta, se colui contro il quale la scrittura è prodotta ne riconosce la sottoscrizione, ovvero se questa è legalmente considerata come riconosciuta</w:t>
      </w:r>
      <w:r w:rsidR="00A8338F" w:rsidRPr="00A8338F">
        <w:rPr>
          <w:rFonts w:ascii="Century Gothic" w:hAnsi="Century Gothic"/>
          <w:sz w:val="16"/>
          <w:szCs w:val="16"/>
        </w:rPr>
        <w:t>”.</w:t>
      </w:r>
    </w:p>
  </w:footnote>
  <w:footnote w:id="39">
    <w:p w14:paraId="183B9698" w14:textId="07948C73" w:rsidR="00A8338F" w:rsidRPr="00D72A31" w:rsidRDefault="00A8338F" w:rsidP="00D72A31">
      <w:pPr>
        <w:pStyle w:val="Testonotaapidipagina"/>
        <w:jc w:val="both"/>
        <w:rPr>
          <w:rStyle w:val="Rimandonotaapidipagina"/>
          <w:rFonts w:ascii="Century Gothic" w:hAnsi="Century Gothic"/>
          <w:sz w:val="16"/>
          <w:szCs w:val="16"/>
          <w:vertAlign w:val="baseline"/>
        </w:rPr>
      </w:pPr>
      <w:r w:rsidRPr="00D72A31">
        <w:rPr>
          <w:rStyle w:val="Rimandonotaapidipagina"/>
          <w:rFonts w:ascii="Century Gothic" w:hAnsi="Century Gothic"/>
          <w:sz w:val="16"/>
          <w:szCs w:val="16"/>
        </w:rPr>
        <w:footnoteRef/>
      </w:r>
      <w:r w:rsidRPr="00D72A31">
        <w:rPr>
          <w:rStyle w:val="Rimandonotaapidipagina"/>
          <w:rFonts w:ascii="Century Gothic" w:hAnsi="Century Gothic"/>
          <w:sz w:val="16"/>
          <w:szCs w:val="16"/>
          <w:vertAlign w:val="baseline"/>
        </w:rPr>
        <w:t xml:space="preserve"> L’art. 2712 c.c. stabilisce che “</w:t>
      </w:r>
      <w:r w:rsidRPr="008028E2">
        <w:rPr>
          <w:rStyle w:val="Rimandonotaapidipagina"/>
          <w:rFonts w:ascii="Century Gothic" w:hAnsi="Century Gothic"/>
          <w:i/>
          <w:iCs/>
          <w:sz w:val="16"/>
          <w:szCs w:val="16"/>
          <w:vertAlign w:val="baseline"/>
        </w:rPr>
        <w:t>Le riproduzioni fotografiche, informatiche o cinematografiche, le registrazioni fonografiche e, in genere, ogni altra rappresentazione meccanica di fatti e di cose formano piena prova dei fatti e delle cose rappresentate, se colui contro il quale sono prodotte non ne disconosce la conformità ai fatti o alle cose medesime</w:t>
      </w:r>
      <w:r w:rsidRPr="00D72A31">
        <w:rPr>
          <w:rStyle w:val="Rimandonotaapidipagina"/>
          <w:rFonts w:ascii="Century Gothic" w:hAnsi="Century Gothic"/>
          <w:sz w:val="16"/>
          <w:szCs w:val="16"/>
          <w:vertAlign w:val="baseline"/>
        </w:rPr>
        <w:t>”.</w:t>
      </w:r>
    </w:p>
  </w:footnote>
  <w:footnote w:id="40">
    <w:p w14:paraId="05A1B3A4" w14:textId="58581843" w:rsidR="00A8338F" w:rsidRPr="00D72A31" w:rsidRDefault="00A8338F" w:rsidP="00D72A31">
      <w:pPr>
        <w:pStyle w:val="Testonotaapidipagina"/>
        <w:jc w:val="both"/>
        <w:rPr>
          <w:rFonts w:ascii="Century Gothic" w:hAnsi="Century Gothic"/>
          <w:sz w:val="16"/>
          <w:szCs w:val="14"/>
        </w:rPr>
      </w:pPr>
      <w:r w:rsidRPr="00D72A31">
        <w:rPr>
          <w:rStyle w:val="Rimandonotaapidipagina"/>
          <w:rFonts w:ascii="Century Gothic" w:hAnsi="Century Gothic"/>
          <w:sz w:val="16"/>
          <w:szCs w:val="14"/>
        </w:rPr>
        <w:footnoteRef/>
      </w:r>
      <w:r w:rsidRPr="00D72A31">
        <w:rPr>
          <w:rFonts w:ascii="Century Gothic" w:hAnsi="Century Gothic"/>
          <w:sz w:val="16"/>
          <w:szCs w:val="14"/>
        </w:rPr>
        <w:t xml:space="preserve"> L’art. 2703 c.c. stabilisce che “1</w:t>
      </w:r>
      <w:r w:rsidRPr="008028E2">
        <w:rPr>
          <w:rFonts w:ascii="Century Gothic" w:hAnsi="Century Gothic"/>
          <w:i/>
          <w:iCs/>
          <w:sz w:val="16"/>
          <w:szCs w:val="14"/>
        </w:rPr>
        <w:t>. Si ha per riconosciuta la sottoscrizione autenticata dal notaio o da altro pubblico ufficiale a ciò autorizzato. 2. L'autenticazione consiste nell'attestazione da parte del pubblico ufficiale che la sottoscrizione è stata apposta in sua presenza. Il pubblico ufficiale deve previamente accertare l'identi</w:t>
      </w:r>
      <w:r w:rsidR="008028E2">
        <w:rPr>
          <w:rFonts w:ascii="Century Gothic" w:hAnsi="Century Gothic"/>
          <w:i/>
          <w:iCs/>
          <w:sz w:val="16"/>
          <w:szCs w:val="14"/>
        </w:rPr>
        <w:t>tà</w:t>
      </w:r>
      <w:r w:rsidRPr="008028E2">
        <w:rPr>
          <w:rFonts w:ascii="Century Gothic" w:hAnsi="Century Gothic"/>
          <w:i/>
          <w:iCs/>
          <w:sz w:val="16"/>
          <w:szCs w:val="14"/>
        </w:rPr>
        <w:t xml:space="preserve"> della persona che sottoscrive</w:t>
      </w:r>
      <w:r w:rsidRPr="00D72A31">
        <w:rPr>
          <w:rFonts w:ascii="Century Gothic" w:hAnsi="Century Gothic"/>
          <w:sz w:val="16"/>
          <w:szCs w:val="14"/>
        </w:rPr>
        <w:t>”.</w:t>
      </w:r>
    </w:p>
  </w:footnote>
  <w:footnote w:id="41">
    <w:p w14:paraId="2220F898" w14:textId="3F67942C" w:rsidR="008028E2" w:rsidRPr="008028E2" w:rsidRDefault="008028E2">
      <w:pPr>
        <w:pStyle w:val="Testonotaapidipagina"/>
        <w:rPr>
          <w:rFonts w:ascii="Century Gothic" w:hAnsi="Century Gothic"/>
        </w:rPr>
      </w:pPr>
      <w:r w:rsidRPr="008028E2">
        <w:rPr>
          <w:rStyle w:val="Rimandonotaapidipagina"/>
          <w:rFonts w:ascii="Century Gothic" w:hAnsi="Century Gothic"/>
          <w:sz w:val="16"/>
          <w:szCs w:val="14"/>
        </w:rPr>
        <w:footnoteRef/>
      </w:r>
      <w:r w:rsidRPr="008028E2">
        <w:rPr>
          <w:rFonts w:ascii="Century Gothic" w:hAnsi="Century Gothic"/>
          <w:sz w:val="16"/>
          <w:szCs w:val="14"/>
        </w:rPr>
        <w:t xml:space="preserve"> Art. 21, comma 2-bis, del CAD.</w:t>
      </w:r>
    </w:p>
  </w:footnote>
  <w:footnote w:id="42">
    <w:p w14:paraId="583EF0B6" w14:textId="7789A4A6" w:rsidR="00934242" w:rsidRPr="00934242" w:rsidRDefault="00934242" w:rsidP="00934242">
      <w:pPr>
        <w:pStyle w:val="Testonotaapidipagina"/>
        <w:jc w:val="both"/>
        <w:rPr>
          <w:rFonts w:ascii="Century Gothic" w:hAnsi="Century Gothic"/>
          <w:sz w:val="16"/>
          <w:szCs w:val="14"/>
        </w:rPr>
      </w:pPr>
      <w:r w:rsidRPr="00934242">
        <w:rPr>
          <w:rStyle w:val="Rimandonotaapidipagina"/>
          <w:rFonts w:ascii="Century Gothic" w:hAnsi="Century Gothic"/>
          <w:sz w:val="16"/>
          <w:szCs w:val="14"/>
        </w:rPr>
        <w:footnoteRef/>
      </w:r>
      <w:r w:rsidRPr="00934242">
        <w:rPr>
          <w:rFonts w:ascii="Century Gothic" w:hAnsi="Century Gothic"/>
          <w:sz w:val="16"/>
          <w:szCs w:val="14"/>
        </w:rPr>
        <w:t xml:space="preserve"> L’art. 1350 c.c. stabilisce che “</w:t>
      </w:r>
      <w:r w:rsidRPr="00934242">
        <w:rPr>
          <w:rFonts w:ascii="Century Gothic" w:hAnsi="Century Gothic"/>
          <w:i/>
          <w:iCs/>
          <w:sz w:val="16"/>
          <w:szCs w:val="14"/>
        </w:rPr>
        <w:t>Devono farsi per atto pubblico o per scrittura privata, sotto pena di nulli</w:t>
      </w:r>
      <w:r>
        <w:rPr>
          <w:rFonts w:ascii="Century Gothic" w:hAnsi="Century Gothic"/>
          <w:i/>
          <w:iCs/>
          <w:sz w:val="16"/>
          <w:szCs w:val="14"/>
        </w:rPr>
        <w:t>tà</w:t>
      </w:r>
      <w:r w:rsidRPr="00934242">
        <w:rPr>
          <w:rFonts w:ascii="Century Gothic" w:hAnsi="Century Gothic"/>
          <w:i/>
          <w:iCs/>
          <w:sz w:val="16"/>
          <w:szCs w:val="14"/>
        </w:rPr>
        <w:t>: 1) i contratti che trasferiscono la proprie</w:t>
      </w:r>
      <w:r>
        <w:rPr>
          <w:rFonts w:ascii="Century Gothic" w:hAnsi="Century Gothic"/>
          <w:i/>
          <w:iCs/>
          <w:sz w:val="16"/>
          <w:szCs w:val="14"/>
        </w:rPr>
        <w:t>tà</w:t>
      </w:r>
      <w:r w:rsidRPr="00934242">
        <w:rPr>
          <w:rFonts w:ascii="Century Gothic" w:hAnsi="Century Gothic"/>
          <w:i/>
          <w:iCs/>
          <w:sz w:val="16"/>
          <w:szCs w:val="14"/>
        </w:rPr>
        <w:t xml:space="preserve"> di beni immobili; 2) i contratti che costituiscono, modificano o trasferiscono il diritto di usufrutto su beni immobili, il diritto di superficie, il diritto del concedente e dell'enfiteuta; 3) i contratti che costituiscono la comunione di diritti indicati dai numeri precedenti; 4) i contratti che costituiscono o modificano le servi</w:t>
      </w:r>
      <w:r>
        <w:rPr>
          <w:rFonts w:ascii="Century Gothic" w:hAnsi="Century Gothic"/>
          <w:i/>
          <w:iCs/>
          <w:sz w:val="16"/>
          <w:szCs w:val="14"/>
        </w:rPr>
        <w:t>tù</w:t>
      </w:r>
      <w:r w:rsidRPr="00934242">
        <w:rPr>
          <w:rFonts w:ascii="Century Gothic" w:hAnsi="Century Gothic"/>
          <w:i/>
          <w:iCs/>
          <w:sz w:val="16"/>
          <w:szCs w:val="14"/>
        </w:rPr>
        <w:t xml:space="preserve"> prediali, il diritto di uso su beni immobili e il diritto di abitazione; 5) gli atti di rinunzia ai diritti indicati dai numeri precedenti; 6) i contratti di affrancazione del fondo enfiteutico; 7) i contratti di anticresi; 8) i contratti di locazione di beni immobili per una durata superiore a nove anni; 9) i contratti di societ</w:t>
      </w:r>
      <w:r>
        <w:rPr>
          <w:rFonts w:ascii="Century Gothic" w:hAnsi="Century Gothic"/>
          <w:i/>
          <w:iCs/>
          <w:sz w:val="16"/>
          <w:szCs w:val="14"/>
        </w:rPr>
        <w:t>à</w:t>
      </w:r>
      <w:r w:rsidRPr="00934242">
        <w:rPr>
          <w:rFonts w:ascii="Century Gothic" w:hAnsi="Century Gothic"/>
          <w:i/>
          <w:iCs/>
          <w:sz w:val="16"/>
          <w:szCs w:val="14"/>
        </w:rPr>
        <w:t xml:space="preserve"> o di associazione con i quali si conferisce il godimento di beni immobili o di altri diritti reali immobiliari per un tempo eccedente i nove anni o per un tempo indeterminato; 10) gli atti che costituiscono rendite perpetue o vitalizie, salve le disposizioni relative alle rendite dello Stato; 11) gli atti di divisione di beni immobili e di altri diritti reali immobiliari; 12) le transazioni che hanno per oggetto controversie relative ai rapporti giuridici menzionati nei numeri precedenti; 13) gli altri atti specialmente indicati dalla legge</w:t>
      </w:r>
      <w:r w:rsidRPr="00934242">
        <w:rPr>
          <w:rFonts w:ascii="Century Gothic" w:hAnsi="Century Gothic"/>
          <w:sz w:val="16"/>
          <w:szCs w:val="14"/>
        </w:rPr>
        <w:t>”.</w:t>
      </w:r>
    </w:p>
  </w:footnote>
  <w:footnote w:id="43">
    <w:p w14:paraId="37ABD7B7" w14:textId="3DBADD3F" w:rsidR="009B0226" w:rsidRPr="009B0226" w:rsidRDefault="009B0226">
      <w:pPr>
        <w:pStyle w:val="Testonotaapidipagina"/>
        <w:rPr>
          <w:rFonts w:ascii="Century Gothic" w:hAnsi="Century Gothic"/>
          <w:sz w:val="16"/>
          <w:szCs w:val="16"/>
        </w:rPr>
      </w:pPr>
      <w:r w:rsidRPr="009B0226">
        <w:rPr>
          <w:rStyle w:val="Rimandonotaapidipagina"/>
          <w:rFonts w:ascii="Century Gothic" w:hAnsi="Century Gothic"/>
          <w:sz w:val="16"/>
          <w:szCs w:val="16"/>
        </w:rPr>
        <w:footnoteRef/>
      </w:r>
      <w:r w:rsidRPr="009B0226">
        <w:rPr>
          <w:rFonts w:ascii="Century Gothic" w:hAnsi="Century Gothic"/>
          <w:sz w:val="16"/>
          <w:szCs w:val="16"/>
        </w:rPr>
        <w:t xml:space="preserve"> Per approfondimenti in merito alla ricezione di documenti privi di firma, si veda il par. “4.1. – Documento ricevuto”</w:t>
      </w:r>
    </w:p>
  </w:footnote>
  <w:footnote w:id="44">
    <w:p w14:paraId="38563FF5" w14:textId="0D0FFB65" w:rsidR="001B5B4E" w:rsidRPr="001B5B4E" w:rsidRDefault="001B5B4E" w:rsidP="001B5B4E">
      <w:pPr>
        <w:pStyle w:val="Testonotaapidipagina"/>
        <w:jc w:val="both"/>
        <w:rPr>
          <w:rFonts w:ascii="Century Gothic" w:hAnsi="Century Gothic"/>
          <w:sz w:val="16"/>
          <w:szCs w:val="14"/>
        </w:rPr>
      </w:pPr>
      <w:r w:rsidRPr="001B5B4E">
        <w:rPr>
          <w:rStyle w:val="Rimandonotaapidipagina"/>
          <w:rFonts w:ascii="Century Gothic" w:hAnsi="Century Gothic"/>
          <w:sz w:val="16"/>
          <w:szCs w:val="14"/>
        </w:rPr>
        <w:footnoteRef/>
      </w:r>
      <w:r w:rsidRPr="001B5B4E">
        <w:rPr>
          <w:rFonts w:ascii="Century Gothic" w:hAnsi="Century Gothic"/>
          <w:sz w:val="16"/>
          <w:szCs w:val="14"/>
        </w:rPr>
        <w:t xml:space="preserve"> Nell’ambito della disciplina di accesso, l’art. 1, comma 1, </w:t>
      </w:r>
      <w:proofErr w:type="spellStart"/>
      <w:r w:rsidRPr="001B5B4E">
        <w:rPr>
          <w:rFonts w:ascii="Century Gothic" w:hAnsi="Century Gothic"/>
          <w:sz w:val="16"/>
          <w:szCs w:val="14"/>
        </w:rPr>
        <w:t>lett</w:t>
      </w:r>
      <w:proofErr w:type="spellEnd"/>
      <w:r w:rsidRPr="001B5B4E">
        <w:rPr>
          <w:rFonts w:ascii="Century Gothic" w:hAnsi="Century Gothic"/>
          <w:sz w:val="16"/>
          <w:szCs w:val="14"/>
        </w:rPr>
        <w:t>. d), della L. 241/1990 definisce il documento amministrativo come “</w:t>
      </w:r>
      <w:r w:rsidRPr="00102627">
        <w:rPr>
          <w:rFonts w:ascii="Century Gothic" w:hAnsi="Century Gothic"/>
          <w:i/>
          <w:iCs/>
          <w:sz w:val="16"/>
          <w:szCs w:val="14"/>
        </w:rPr>
        <w:t>ogni rappresentazione grafica, fotocinematografica, elettromagnetica o di qualunque altra specie del contenuto di atti, anche interni o non relativi ad uno specifico procedimento, detenuti da una pubblica amministrazione e concernenti attivi</w:t>
      </w:r>
      <w:r w:rsidR="00102627">
        <w:rPr>
          <w:rFonts w:ascii="Century Gothic" w:hAnsi="Century Gothic"/>
          <w:i/>
          <w:iCs/>
          <w:sz w:val="16"/>
          <w:szCs w:val="14"/>
        </w:rPr>
        <w:t>tà</w:t>
      </w:r>
      <w:r w:rsidRPr="00102627">
        <w:rPr>
          <w:rFonts w:ascii="Century Gothic" w:hAnsi="Century Gothic"/>
          <w:i/>
          <w:iCs/>
          <w:sz w:val="16"/>
          <w:szCs w:val="14"/>
        </w:rPr>
        <w:t xml:space="preserve"> di pubblico interesse, indipendentemente dalla natura pubblicistica o privatistica della loro disciplina sostanziale</w:t>
      </w:r>
      <w:r w:rsidRPr="001B5B4E">
        <w:rPr>
          <w:rFonts w:ascii="Century Gothic" w:hAnsi="Century Gothic"/>
          <w:sz w:val="16"/>
          <w:szCs w:val="14"/>
        </w:rPr>
        <w:t>”.</w:t>
      </w:r>
    </w:p>
  </w:footnote>
  <w:footnote w:id="45">
    <w:p w14:paraId="7A64E29D" w14:textId="2951BBDD" w:rsidR="000D641E" w:rsidRPr="000D641E" w:rsidRDefault="000D641E">
      <w:pPr>
        <w:pStyle w:val="Testonotaapidipagina"/>
        <w:rPr>
          <w:rFonts w:ascii="Century Gothic" w:hAnsi="Century Gothic"/>
          <w:sz w:val="16"/>
          <w:szCs w:val="14"/>
        </w:rPr>
      </w:pPr>
      <w:r w:rsidRPr="000D641E">
        <w:rPr>
          <w:rStyle w:val="Rimandonotaapidipagina"/>
          <w:rFonts w:ascii="Century Gothic" w:hAnsi="Century Gothic"/>
          <w:sz w:val="16"/>
          <w:szCs w:val="14"/>
        </w:rPr>
        <w:footnoteRef/>
      </w:r>
      <w:r w:rsidRPr="000D641E">
        <w:rPr>
          <w:rFonts w:ascii="Century Gothic" w:hAnsi="Century Gothic"/>
          <w:sz w:val="16"/>
          <w:szCs w:val="14"/>
        </w:rPr>
        <w:t xml:space="preserve"> Per ulteriori approfondimenti, si veda il par. “5.2. - Scrittura di dati di protocollo”.</w:t>
      </w:r>
    </w:p>
  </w:footnote>
  <w:footnote w:id="46">
    <w:p w14:paraId="05FDA00C" w14:textId="0F3FDB9E" w:rsidR="002634D6" w:rsidRPr="002634D6" w:rsidRDefault="002634D6" w:rsidP="002634D6">
      <w:pPr>
        <w:pStyle w:val="Testonotaapidipagina"/>
        <w:jc w:val="both"/>
        <w:rPr>
          <w:rFonts w:ascii="Century Gothic" w:hAnsi="Century Gothic"/>
          <w:sz w:val="16"/>
          <w:szCs w:val="14"/>
        </w:rPr>
      </w:pPr>
      <w:r w:rsidRPr="002634D6">
        <w:rPr>
          <w:rStyle w:val="Rimandonotaapidipagina"/>
          <w:rFonts w:ascii="Century Gothic" w:hAnsi="Century Gothic"/>
          <w:sz w:val="16"/>
          <w:szCs w:val="14"/>
        </w:rPr>
        <w:footnoteRef/>
      </w:r>
      <w:r w:rsidRPr="002634D6">
        <w:rPr>
          <w:rFonts w:ascii="Century Gothic" w:hAnsi="Century Gothic"/>
          <w:sz w:val="16"/>
          <w:szCs w:val="14"/>
        </w:rPr>
        <w:t xml:space="preserve"> Le “Linee Guida sulla formazione, gestione e conservazione dei documenti informatici”, emanate dall’</w:t>
      </w:r>
      <w:proofErr w:type="spellStart"/>
      <w:r w:rsidRPr="002634D6">
        <w:rPr>
          <w:rFonts w:ascii="Century Gothic" w:hAnsi="Century Gothic"/>
          <w:sz w:val="16"/>
          <w:szCs w:val="14"/>
        </w:rPr>
        <w:t>AgID</w:t>
      </w:r>
      <w:proofErr w:type="spellEnd"/>
      <w:r w:rsidRPr="002634D6">
        <w:rPr>
          <w:rFonts w:ascii="Century Gothic" w:hAnsi="Century Gothic"/>
          <w:sz w:val="16"/>
          <w:szCs w:val="14"/>
        </w:rPr>
        <w:t>, prevedono che “La registrazione informatica dei documenti è rappresentata dall’insieme di dati in forma elettronica allegati o connessi al documento informatico al fine dell’identificazione univoca di tutti i documenti prodotti e acquisiti. Per la Pubblica Amministrazione vale quanto disposto ai sensi dell’articolo 53, comma 5, del TUDA”.</w:t>
      </w:r>
    </w:p>
  </w:footnote>
  <w:footnote w:id="47">
    <w:p w14:paraId="793C4697" w14:textId="529B8B2B" w:rsidR="007940F4" w:rsidRPr="007940F4" w:rsidRDefault="007940F4" w:rsidP="007940F4">
      <w:pPr>
        <w:pStyle w:val="Testonotaapidipagina"/>
        <w:jc w:val="both"/>
        <w:rPr>
          <w:rFonts w:ascii="Century Gothic" w:hAnsi="Century Gothic"/>
          <w:sz w:val="16"/>
          <w:szCs w:val="14"/>
        </w:rPr>
      </w:pPr>
      <w:r w:rsidRPr="007940F4">
        <w:rPr>
          <w:rFonts w:ascii="Century Gothic" w:hAnsi="Century Gothic" w:hint="eastAsia"/>
          <w:sz w:val="16"/>
          <w:szCs w:val="14"/>
          <w:vertAlign w:val="superscript"/>
        </w:rPr>
        <w:footnoteRef/>
      </w:r>
      <w:r w:rsidRPr="007940F4">
        <w:rPr>
          <w:rFonts w:ascii="Century Gothic" w:hAnsi="Century Gothic" w:hint="eastAsia"/>
          <w:sz w:val="16"/>
          <w:szCs w:val="14"/>
          <w:vertAlign w:val="superscript"/>
        </w:rPr>
        <w:t xml:space="preserve"> </w:t>
      </w:r>
      <w:r w:rsidRPr="007940F4">
        <w:rPr>
          <w:rFonts w:ascii="Century Gothic" w:hAnsi="Century Gothic" w:hint="eastAsia"/>
          <w:sz w:val="16"/>
          <w:szCs w:val="14"/>
        </w:rPr>
        <w:t>Art. 53, comma 5, del D.P.R.445/2000.</w:t>
      </w:r>
    </w:p>
  </w:footnote>
  <w:footnote w:id="48">
    <w:p w14:paraId="5E4B6E70" w14:textId="52F89A21" w:rsidR="002634D6" w:rsidRPr="00A877F0" w:rsidRDefault="002634D6" w:rsidP="00A877F0">
      <w:pPr>
        <w:pStyle w:val="Testonotaapidipagina"/>
        <w:jc w:val="both"/>
        <w:rPr>
          <w:rFonts w:ascii="Century Gothic" w:hAnsi="Century Gothic"/>
          <w:sz w:val="16"/>
          <w:szCs w:val="14"/>
        </w:rPr>
      </w:pPr>
      <w:r w:rsidRPr="00A877F0">
        <w:rPr>
          <w:rFonts w:ascii="Century Gothic" w:hAnsi="Century Gothic" w:hint="eastAsia"/>
          <w:sz w:val="16"/>
          <w:szCs w:val="14"/>
          <w:vertAlign w:val="superscript"/>
        </w:rPr>
        <w:footnoteRef/>
      </w:r>
      <w:r w:rsidRPr="00A877F0">
        <w:rPr>
          <w:rFonts w:ascii="Century Gothic" w:hAnsi="Century Gothic" w:hint="eastAsia"/>
          <w:sz w:val="16"/>
          <w:szCs w:val="14"/>
          <w:vertAlign w:val="superscript"/>
        </w:rPr>
        <w:t xml:space="preserve"> </w:t>
      </w:r>
      <w:r w:rsidR="00A877F0" w:rsidRPr="00A877F0">
        <w:rPr>
          <w:rFonts w:ascii="Century Gothic" w:hAnsi="Century Gothic" w:hint="eastAsia"/>
          <w:sz w:val="16"/>
          <w:szCs w:val="14"/>
        </w:rPr>
        <w:t>L</w:t>
      </w:r>
      <w:r w:rsidR="00A877F0">
        <w:rPr>
          <w:rFonts w:ascii="Century Gothic" w:hAnsi="Century Gothic"/>
          <w:sz w:val="16"/>
          <w:szCs w:val="14"/>
        </w:rPr>
        <w:t>’</w:t>
      </w:r>
      <w:r w:rsidR="00A877F0" w:rsidRPr="00A877F0">
        <w:rPr>
          <w:rFonts w:ascii="Century Gothic" w:hAnsi="Century Gothic" w:hint="eastAsia"/>
          <w:sz w:val="16"/>
          <w:szCs w:val="14"/>
        </w:rPr>
        <w:t xml:space="preserve">art. 53, comma 5, del D.P.R. 445/2000, al primo periodo prevede che </w:t>
      </w:r>
      <w:r w:rsidR="00A877F0">
        <w:rPr>
          <w:rFonts w:ascii="Century Gothic" w:hAnsi="Century Gothic"/>
          <w:sz w:val="16"/>
          <w:szCs w:val="14"/>
        </w:rPr>
        <w:t>“</w:t>
      </w:r>
      <w:r w:rsidR="00A877F0" w:rsidRPr="00A877F0">
        <w:rPr>
          <w:rFonts w:ascii="Century Gothic" w:hAnsi="Century Gothic" w:hint="eastAsia"/>
          <w:i/>
          <w:iCs/>
          <w:sz w:val="16"/>
          <w:szCs w:val="14"/>
        </w:rPr>
        <w:t>Sono oggetto di registrazione obbligatoria i documenti ricevuti e spediti dall</w:t>
      </w:r>
      <w:r w:rsidR="00A877F0">
        <w:rPr>
          <w:rFonts w:ascii="Century Gothic" w:hAnsi="Century Gothic"/>
          <w:i/>
          <w:iCs/>
          <w:sz w:val="16"/>
          <w:szCs w:val="14"/>
        </w:rPr>
        <w:t>’</w:t>
      </w:r>
      <w:r w:rsidR="00A877F0" w:rsidRPr="00A877F0">
        <w:rPr>
          <w:rFonts w:ascii="Century Gothic" w:hAnsi="Century Gothic" w:hint="eastAsia"/>
          <w:i/>
          <w:iCs/>
          <w:sz w:val="16"/>
          <w:szCs w:val="14"/>
        </w:rPr>
        <w:t>amministrazione e tutti i documenti informatici</w:t>
      </w:r>
      <w:r w:rsidR="00A877F0">
        <w:rPr>
          <w:rFonts w:ascii="Century Gothic" w:hAnsi="Century Gothic"/>
          <w:sz w:val="16"/>
          <w:szCs w:val="14"/>
        </w:rPr>
        <w:t>”</w:t>
      </w:r>
      <w:r w:rsidR="00A877F0" w:rsidRPr="00A877F0">
        <w:rPr>
          <w:rFonts w:ascii="Century Gothic" w:hAnsi="Century Gothic" w:hint="eastAsia"/>
          <w:sz w:val="16"/>
          <w:szCs w:val="14"/>
        </w:rPr>
        <w:t>.</w:t>
      </w:r>
    </w:p>
  </w:footnote>
  <w:footnote w:id="49">
    <w:p w14:paraId="49CB0913" w14:textId="27A94096" w:rsidR="007940F4" w:rsidRPr="00350415" w:rsidRDefault="007940F4" w:rsidP="00350415">
      <w:pPr>
        <w:pStyle w:val="Testonotaapidipagina"/>
        <w:jc w:val="both"/>
        <w:rPr>
          <w:rFonts w:ascii="Century Gothic" w:hAnsi="Century Gothic"/>
          <w:sz w:val="16"/>
          <w:szCs w:val="14"/>
        </w:rPr>
      </w:pPr>
      <w:r w:rsidRPr="00350415">
        <w:rPr>
          <w:rFonts w:ascii="Century Gothic" w:hAnsi="Century Gothic" w:hint="eastAsia"/>
          <w:sz w:val="16"/>
          <w:szCs w:val="14"/>
          <w:vertAlign w:val="superscript"/>
        </w:rPr>
        <w:footnoteRef/>
      </w:r>
      <w:r w:rsidRPr="00350415">
        <w:rPr>
          <w:rFonts w:ascii="Century Gothic" w:hAnsi="Century Gothic" w:hint="eastAsia"/>
          <w:sz w:val="16"/>
          <w:szCs w:val="14"/>
          <w:vertAlign w:val="superscript"/>
        </w:rPr>
        <w:t xml:space="preserve"> </w:t>
      </w:r>
      <w:r w:rsidR="00350415" w:rsidRPr="00350415">
        <w:rPr>
          <w:rFonts w:ascii="Century Gothic" w:hAnsi="Century Gothic" w:hint="eastAsia"/>
          <w:sz w:val="16"/>
          <w:szCs w:val="14"/>
        </w:rPr>
        <w:t>Art. 1, comma 1, del DPCM 22 febbraio 2013.</w:t>
      </w:r>
    </w:p>
  </w:footnote>
  <w:footnote w:id="50">
    <w:p w14:paraId="04DFFF88" w14:textId="5829D359" w:rsidR="008639F9" w:rsidRPr="00FD5A41" w:rsidRDefault="008639F9" w:rsidP="00FD5A41">
      <w:pPr>
        <w:pStyle w:val="Testonotaapidipagina"/>
        <w:jc w:val="both"/>
        <w:rPr>
          <w:rFonts w:ascii="Century Gothic" w:hAnsi="Century Gothic"/>
          <w:sz w:val="16"/>
          <w:szCs w:val="14"/>
        </w:rPr>
      </w:pPr>
      <w:r w:rsidRPr="00FD5A41">
        <w:rPr>
          <w:rFonts w:ascii="Century Gothic" w:hAnsi="Century Gothic" w:hint="eastAsia"/>
          <w:sz w:val="16"/>
          <w:szCs w:val="14"/>
          <w:vertAlign w:val="superscript"/>
        </w:rPr>
        <w:footnoteRef/>
      </w:r>
      <w:r w:rsidRPr="00FD5A41">
        <w:rPr>
          <w:rFonts w:ascii="Century Gothic" w:hAnsi="Century Gothic" w:hint="eastAsia"/>
          <w:sz w:val="16"/>
          <w:szCs w:val="14"/>
        </w:rPr>
        <w:t xml:space="preserve"> Tali elementi sono definiti nell</w:t>
      </w:r>
      <w:r w:rsidR="00FD5A41">
        <w:rPr>
          <w:rFonts w:ascii="Century Gothic" w:hAnsi="Century Gothic"/>
          <w:sz w:val="16"/>
          <w:szCs w:val="14"/>
        </w:rPr>
        <w:t>’</w:t>
      </w:r>
      <w:r w:rsidRPr="00FD5A41">
        <w:rPr>
          <w:rFonts w:ascii="Century Gothic" w:hAnsi="Century Gothic" w:hint="eastAsia"/>
          <w:sz w:val="16"/>
          <w:szCs w:val="14"/>
        </w:rPr>
        <w:t>art. 53, comma 1, del D.P.R. 445/2000.</w:t>
      </w:r>
    </w:p>
  </w:footnote>
  <w:footnote w:id="51">
    <w:p w14:paraId="40F54A7A" w14:textId="113DCEE0" w:rsidR="00616D74" w:rsidRPr="00616D74" w:rsidRDefault="00616D74" w:rsidP="00616D74">
      <w:pPr>
        <w:pStyle w:val="Testonotaapidipagina"/>
        <w:jc w:val="both"/>
        <w:rPr>
          <w:rFonts w:ascii="Century Gothic" w:hAnsi="Century Gothic"/>
          <w:sz w:val="16"/>
          <w:szCs w:val="14"/>
        </w:rPr>
      </w:pPr>
      <w:r w:rsidRPr="00616D74">
        <w:rPr>
          <w:rFonts w:ascii="Century Gothic" w:hAnsi="Century Gothic" w:hint="eastAsia"/>
          <w:sz w:val="16"/>
          <w:szCs w:val="14"/>
          <w:vertAlign w:val="superscript"/>
        </w:rPr>
        <w:footnoteRef/>
      </w:r>
      <w:r w:rsidRPr="00616D74">
        <w:rPr>
          <w:rFonts w:ascii="Century Gothic" w:hAnsi="Century Gothic" w:hint="eastAsia"/>
          <w:sz w:val="16"/>
          <w:szCs w:val="14"/>
          <w:vertAlign w:val="superscript"/>
        </w:rPr>
        <w:t xml:space="preserve"> </w:t>
      </w:r>
      <w:r w:rsidRPr="00616D74">
        <w:rPr>
          <w:rFonts w:ascii="Century Gothic" w:hAnsi="Century Gothic" w:hint="eastAsia"/>
          <w:sz w:val="16"/>
          <w:szCs w:val="14"/>
        </w:rPr>
        <w:t xml:space="preserve">Tale elemento </w:t>
      </w:r>
      <w:r w:rsidRPr="00616D74">
        <w:rPr>
          <w:rFonts w:ascii="Century Gothic" w:hAnsi="Century Gothic" w:hint="eastAsia"/>
          <w:sz w:val="16"/>
          <w:szCs w:val="14"/>
        </w:rPr>
        <w:t>è</w:t>
      </w:r>
      <w:r w:rsidRPr="00616D74">
        <w:rPr>
          <w:rFonts w:ascii="Century Gothic" w:hAnsi="Century Gothic" w:hint="eastAsia"/>
          <w:sz w:val="16"/>
          <w:szCs w:val="14"/>
        </w:rPr>
        <w:t xml:space="preserve"> previsto dalle</w:t>
      </w:r>
      <w:r>
        <w:rPr>
          <w:rFonts w:ascii="Century Gothic" w:hAnsi="Century Gothic"/>
          <w:sz w:val="16"/>
          <w:szCs w:val="14"/>
        </w:rPr>
        <w:t xml:space="preserve"> “</w:t>
      </w:r>
      <w:r w:rsidRPr="00616D74">
        <w:rPr>
          <w:rFonts w:ascii="Century Gothic" w:hAnsi="Century Gothic" w:hint="eastAsia"/>
          <w:sz w:val="16"/>
          <w:szCs w:val="14"/>
        </w:rPr>
        <w:t>Linee Guida sulla formazione, gestione e conservazione dei documenti informatici</w:t>
      </w:r>
      <w:r w:rsidRPr="00616D74">
        <w:rPr>
          <w:rFonts w:ascii="Century Gothic" w:hAnsi="Century Gothic" w:hint="eastAsia"/>
          <w:sz w:val="16"/>
          <w:szCs w:val="14"/>
        </w:rPr>
        <w:t>”</w:t>
      </w:r>
      <w:r w:rsidRPr="00616D74">
        <w:rPr>
          <w:rFonts w:ascii="Century Gothic" w:hAnsi="Century Gothic" w:hint="eastAsia"/>
          <w:sz w:val="16"/>
          <w:szCs w:val="14"/>
        </w:rPr>
        <w:t xml:space="preserve"> emanate dall</w:t>
      </w:r>
      <w:r>
        <w:rPr>
          <w:rFonts w:ascii="Century Gothic" w:hAnsi="Century Gothic"/>
          <w:sz w:val="16"/>
          <w:szCs w:val="14"/>
        </w:rPr>
        <w:t>’</w:t>
      </w:r>
      <w:proofErr w:type="spellStart"/>
      <w:r w:rsidRPr="00616D74">
        <w:rPr>
          <w:rFonts w:ascii="Century Gothic" w:hAnsi="Century Gothic" w:hint="eastAsia"/>
          <w:sz w:val="16"/>
          <w:szCs w:val="14"/>
        </w:rPr>
        <w:t>AgID</w:t>
      </w:r>
      <w:proofErr w:type="spellEnd"/>
      <w:r w:rsidRPr="00616D74">
        <w:rPr>
          <w:rFonts w:ascii="Century Gothic" w:hAnsi="Century Gothic" w:hint="eastAsia"/>
          <w:sz w:val="16"/>
          <w:szCs w:val="14"/>
        </w:rPr>
        <w:t>.</w:t>
      </w:r>
    </w:p>
  </w:footnote>
  <w:footnote w:id="52">
    <w:p w14:paraId="1E5F47F8" w14:textId="0387FCA7" w:rsidR="005B264E" w:rsidRPr="005B264E" w:rsidRDefault="005B264E" w:rsidP="005B264E">
      <w:pPr>
        <w:pStyle w:val="Testonotaapidipagina"/>
        <w:jc w:val="both"/>
        <w:rPr>
          <w:rFonts w:ascii="Century Gothic" w:hAnsi="Century Gothic"/>
          <w:sz w:val="16"/>
          <w:szCs w:val="14"/>
        </w:rPr>
      </w:pPr>
      <w:r w:rsidRPr="005B264E">
        <w:rPr>
          <w:rStyle w:val="Rimandonotaapidipagina"/>
          <w:rFonts w:ascii="Century Gothic" w:hAnsi="Century Gothic"/>
          <w:sz w:val="16"/>
          <w:szCs w:val="14"/>
        </w:rPr>
        <w:footnoteRef/>
      </w:r>
      <w:r w:rsidRPr="005B264E">
        <w:rPr>
          <w:rFonts w:ascii="Century Gothic" w:hAnsi="Century Gothic"/>
          <w:sz w:val="16"/>
          <w:szCs w:val="14"/>
        </w:rPr>
        <w:t xml:space="preserve"> Art. 55, comma 2, D.P.R. 445/2000 e “Linee Guida sulla formazione, gestione e conservazione dei documenti informatici”, emanate dall</w:t>
      </w:r>
      <w:r>
        <w:rPr>
          <w:rFonts w:ascii="Century Gothic" w:hAnsi="Century Gothic"/>
          <w:sz w:val="16"/>
          <w:szCs w:val="14"/>
        </w:rPr>
        <w:t>’</w:t>
      </w:r>
      <w:proofErr w:type="spellStart"/>
      <w:r w:rsidRPr="005B264E">
        <w:rPr>
          <w:rFonts w:ascii="Century Gothic" w:hAnsi="Century Gothic"/>
          <w:sz w:val="16"/>
          <w:szCs w:val="14"/>
        </w:rPr>
        <w:t>AgID</w:t>
      </w:r>
      <w:proofErr w:type="spellEnd"/>
      <w:r w:rsidRPr="005B264E">
        <w:rPr>
          <w:rFonts w:ascii="Century Gothic" w:hAnsi="Century Gothic"/>
          <w:sz w:val="16"/>
          <w:szCs w:val="14"/>
        </w:rPr>
        <w:t>, pag. 20.</w:t>
      </w:r>
    </w:p>
  </w:footnote>
  <w:footnote w:id="53">
    <w:p w14:paraId="44695466" w14:textId="4C25F528" w:rsidR="005B264E" w:rsidRPr="005B264E" w:rsidRDefault="005B264E">
      <w:pPr>
        <w:pStyle w:val="Testonotaapidipagina"/>
        <w:rPr>
          <w:rFonts w:ascii="Century Gothic" w:hAnsi="Century Gothic"/>
          <w:sz w:val="16"/>
          <w:szCs w:val="14"/>
        </w:rPr>
      </w:pPr>
      <w:r w:rsidRPr="005B264E">
        <w:rPr>
          <w:rStyle w:val="Rimandonotaapidipagina"/>
          <w:rFonts w:ascii="Century Gothic" w:hAnsi="Century Gothic"/>
          <w:sz w:val="16"/>
          <w:szCs w:val="14"/>
        </w:rPr>
        <w:footnoteRef/>
      </w:r>
      <w:r w:rsidRPr="005B264E">
        <w:rPr>
          <w:rFonts w:ascii="Century Gothic" w:hAnsi="Century Gothic"/>
          <w:sz w:val="16"/>
          <w:szCs w:val="14"/>
        </w:rPr>
        <w:t xml:space="preserve"> Tali informazioni sono definite all</w:t>
      </w:r>
      <w:r w:rsidR="005350CA">
        <w:rPr>
          <w:rFonts w:ascii="Century Gothic" w:hAnsi="Century Gothic"/>
          <w:sz w:val="16"/>
          <w:szCs w:val="14"/>
        </w:rPr>
        <w:t>’</w:t>
      </w:r>
      <w:r w:rsidRPr="005B264E">
        <w:rPr>
          <w:rFonts w:ascii="Century Gothic" w:hAnsi="Century Gothic"/>
          <w:sz w:val="16"/>
          <w:szCs w:val="14"/>
        </w:rPr>
        <w:t>art. 55 del D.P.R. 445/2000.</w:t>
      </w:r>
    </w:p>
  </w:footnote>
  <w:footnote w:id="54">
    <w:p w14:paraId="50F656B1" w14:textId="0A4D7FEE" w:rsidR="00E7593D" w:rsidRPr="00E7593D" w:rsidRDefault="00E7593D">
      <w:pPr>
        <w:pStyle w:val="Testonotaapidipagina"/>
        <w:rPr>
          <w:rFonts w:ascii="Century Gothic" w:hAnsi="Century Gothic"/>
          <w:sz w:val="16"/>
          <w:szCs w:val="14"/>
        </w:rPr>
      </w:pPr>
      <w:r w:rsidRPr="00E7593D">
        <w:rPr>
          <w:rFonts w:ascii="Century Gothic" w:hAnsi="Century Gothic" w:hint="eastAsia"/>
          <w:sz w:val="16"/>
          <w:szCs w:val="14"/>
          <w:vertAlign w:val="superscript"/>
        </w:rPr>
        <w:footnoteRef/>
      </w:r>
      <w:r w:rsidRPr="00E7593D">
        <w:rPr>
          <w:rFonts w:ascii="Century Gothic" w:hAnsi="Century Gothic" w:hint="eastAsia"/>
          <w:sz w:val="16"/>
          <w:szCs w:val="14"/>
          <w:vertAlign w:val="superscript"/>
        </w:rPr>
        <w:t xml:space="preserve"> </w:t>
      </w:r>
      <w:r w:rsidRPr="00E7593D">
        <w:rPr>
          <w:rFonts w:ascii="Century Gothic" w:hAnsi="Century Gothic" w:hint="eastAsia"/>
          <w:sz w:val="16"/>
          <w:szCs w:val="14"/>
        </w:rPr>
        <w:t>Ai sensi dell</w:t>
      </w:r>
      <w:r>
        <w:rPr>
          <w:rFonts w:ascii="Century Gothic" w:hAnsi="Century Gothic"/>
          <w:sz w:val="16"/>
          <w:szCs w:val="14"/>
        </w:rPr>
        <w:t>’</w:t>
      </w:r>
      <w:r w:rsidRPr="00E7593D">
        <w:rPr>
          <w:rFonts w:ascii="Century Gothic" w:hAnsi="Century Gothic" w:hint="eastAsia"/>
          <w:sz w:val="16"/>
          <w:szCs w:val="14"/>
        </w:rPr>
        <w:t xml:space="preserve">art. 57, comma 1, del D.P.R. 445/2000 44 </w:t>
      </w:r>
      <w:r>
        <w:rPr>
          <w:rFonts w:ascii="Century Gothic" w:hAnsi="Century Gothic"/>
          <w:sz w:val="16"/>
          <w:szCs w:val="14"/>
        </w:rPr>
        <w:t>“</w:t>
      </w:r>
      <w:r w:rsidRPr="00E7593D">
        <w:rPr>
          <w:rFonts w:ascii="Century Gothic" w:hAnsi="Century Gothic" w:hint="eastAsia"/>
          <w:i/>
          <w:iCs/>
          <w:sz w:val="16"/>
          <w:szCs w:val="14"/>
        </w:rPr>
        <w:t xml:space="preserve">Il numero di protocollo </w:t>
      </w:r>
      <w:r w:rsidRPr="00E7593D">
        <w:rPr>
          <w:rFonts w:ascii="Century Gothic" w:hAnsi="Century Gothic"/>
          <w:i/>
          <w:iCs/>
          <w:sz w:val="16"/>
          <w:szCs w:val="14"/>
        </w:rPr>
        <w:t>è</w:t>
      </w:r>
      <w:r w:rsidRPr="00E7593D">
        <w:rPr>
          <w:rFonts w:ascii="Century Gothic" w:hAnsi="Century Gothic" w:hint="eastAsia"/>
          <w:i/>
          <w:iCs/>
          <w:sz w:val="16"/>
          <w:szCs w:val="14"/>
        </w:rPr>
        <w:t xml:space="preserve"> progressivo e costituito da almeno sette cifre numeriche. La numerazione </w:t>
      </w:r>
      <w:r w:rsidRPr="00E7593D">
        <w:rPr>
          <w:rFonts w:ascii="Century Gothic" w:hAnsi="Century Gothic" w:hint="eastAsia"/>
          <w:i/>
          <w:iCs/>
          <w:sz w:val="16"/>
          <w:szCs w:val="14"/>
        </w:rPr>
        <w:t>è</w:t>
      </w:r>
      <w:r w:rsidRPr="00E7593D">
        <w:rPr>
          <w:rFonts w:ascii="Century Gothic" w:hAnsi="Century Gothic" w:hint="eastAsia"/>
          <w:i/>
          <w:iCs/>
          <w:sz w:val="16"/>
          <w:szCs w:val="14"/>
        </w:rPr>
        <w:t xml:space="preserve"> rinnovata ogni anno solare.</w:t>
      </w:r>
      <w:r>
        <w:rPr>
          <w:rFonts w:ascii="Century Gothic" w:hAnsi="Century Gothic"/>
          <w:sz w:val="16"/>
          <w:szCs w:val="14"/>
        </w:rPr>
        <w:t>”</w:t>
      </w:r>
      <w:r w:rsidRPr="00E7593D">
        <w:rPr>
          <w:rFonts w:ascii="Century Gothic" w:hAnsi="Century Gothic" w:hint="eastAsia"/>
          <w:sz w:val="16"/>
          <w:szCs w:val="14"/>
        </w:rPr>
        <w:t>.</w:t>
      </w:r>
    </w:p>
  </w:footnote>
  <w:footnote w:id="55">
    <w:p w14:paraId="7A906AA6" w14:textId="7CC6BF47" w:rsidR="006E29F3" w:rsidRPr="0099075D" w:rsidRDefault="006E29F3" w:rsidP="0099075D">
      <w:pPr>
        <w:pStyle w:val="Testonotaapidipagina"/>
        <w:jc w:val="both"/>
        <w:rPr>
          <w:rFonts w:ascii="Century Gothic" w:hAnsi="Century Gothic"/>
          <w:i/>
          <w:iCs/>
          <w:sz w:val="16"/>
          <w:szCs w:val="14"/>
        </w:rPr>
      </w:pPr>
      <w:r w:rsidRPr="0099075D">
        <w:rPr>
          <w:rFonts w:ascii="Century Gothic" w:hAnsi="Century Gothic"/>
          <w:sz w:val="16"/>
          <w:szCs w:val="10"/>
          <w:vertAlign w:val="superscript"/>
        </w:rPr>
        <w:footnoteRef/>
      </w:r>
      <w:r w:rsidRPr="0099075D">
        <w:rPr>
          <w:rFonts w:ascii="Century Gothic" w:hAnsi="Century Gothic"/>
          <w:i/>
          <w:iCs/>
          <w:sz w:val="16"/>
          <w:szCs w:val="14"/>
        </w:rPr>
        <w:t xml:space="preserve"> “Linee Guida sulla formazione, gestione e conservazione dei documenti informatici”, emanate dall’</w:t>
      </w:r>
      <w:proofErr w:type="spellStart"/>
      <w:r w:rsidRPr="0099075D">
        <w:rPr>
          <w:rFonts w:ascii="Century Gothic" w:hAnsi="Century Gothic"/>
          <w:i/>
          <w:iCs/>
          <w:sz w:val="16"/>
          <w:szCs w:val="14"/>
        </w:rPr>
        <w:t>AgID</w:t>
      </w:r>
      <w:proofErr w:type="spellEnd"/>
      <w:r w:rsidRPr="0099075D">
        <w:rPr>
          <w:rFonts w:ascii="Century Gothic" w:hAnsi="Century Gothic"/>
          <w:i/>
          <w:iCs/>
          <w:sz w:val="16"/>
          <w:szCs w:val="14"/>
        </w:rPr>
        <w:t>.</w:t>
      </w:r>
    </w:p>
  </w:footnote>
  <w:footnote w:id="56">
    <w:p w14:paraId="2F273CAC" w14:textId="4C334850" w:rsidR="00D91605" w:rsidRPr="00D91605" w:rsidRDefault="00D91605" w:rsidP="0099075D">
      <w:pPr>
        <w:pStyle w:val="Testonotaapidipagina"/>
        <w:jc w:val="both"/>
        <w:rPr>
          <w:rFonts w:ascii="Century Gothic" w:hAnsi="Century Gothic"/>
          <w:i/>
          <w:sz w:val="16"/>
          <w:szCs w:val="16"/>
        </w:rPr>
      </w:pPr>
      <w:r w:rsidRPr="0099075D">
        <w:rPr>
          <w:rFonts w:hint="eastAsia"/>
          <w:sz w:val="16"/>
          <w:szCs w:val="10"/>
          <w:vertAlign w:val="superscript"/>
        </w:rPr>
        <w:footnoteRef/>
      </w:r>
      <w:r w:rsidRPr="0099075D">
        <w:rPr>
          <w:rFonts w:ascii="Century Gothic" w:hAnsi="Century Gothic"/>
          <w:sz w:val="12"/>
          <w:szCs w:val="10"/>
          <w:vertAlign w:val="superscript"/>
        </w:rPr>
        <w:t xml:space="preserve"> </w:t>
      </w:r>
      <w:r w:rsidR="0099075D">
        <w:rPr>
          <w:rFonts w:ascii="Century Gothic" w:hAnsi="Century Gothic"/>
          <w:sz w:val="12"/>
          <w:szCs w:val="10"/>
          <w:vertAlign w:val="superscript"/>
        </w:rPr>
        <w:t xml:space="preserve"> </w:t>
      </w:r>
      <w:r w:rsidRPr="0099075D">
        <w:rPr>
          <w:rFonts w:ascii="Century Gothic" w:hAnsi="Century Gothic"/>
          <w:i/>
          <w:iCs/>
          <w:sz w:val="16"/>
          <w:szCs w:val="14"/>
        </w:rPr>
        <w:t>L’art. 63 del D.P.R. 445/2000 prevede che “1. Il responsabile del servizio per la tenuta del protocollo informatico, della gestione dei flussi documentali e degli archivi autorizza lo svolgimento anche manuale delle operazioni di registrazione di protocollo su uno o più registri di emergenza, ogni qualvolta per cause tecniche non sia possibile utilizzare la normale procedura informatica. Sul registro di emergenza sono riportate la causa, la data e l’ora di inizio dell’interruzione nonché la data e l’ora del ripristino della funzionalità del sistema. 2. Qualora l’impossibilità di utilizzare la procedura informatica si</w:t>
      </w:r>
      <w:r w:rsidRPr="00D91605">
        <w:rPr>
          <w:rFonts w:ascii="Century Gothic" w:hAnsi="Century Gothic"/>
          <w:i/>
          <w:sz w:val="16"/>
          <w:szCs w:val="16"/>
        </w:rPr>
        <w:t xml:space="preserve"> prolunghi oltre ventiquattro ore, per cause di eccezionale</w:t>
      </w:r>
      <w:r w:rsidRPr="00D91605">
        <w:rPr>
          <w:rFonts w:ascii="Century Gothic" w:hAnsi="Century Gothic"/>
          <w:i/>
          <w:spacing w:val="-5"/>
          <w:sz w:val="16"/>
          <w:szCs w:val="16"/>
        </w:rPr>
        <w:t xml:space="preserve"> </w:t>
      </w:r>
      <w:r w:rsidRPr="00D91605">
        <w:rPr>
          <w:rFonts w:ascii="Century Gothic" w:hAnsi="Century Gothic"/>
          <w:i/>
          <w:sz w:val="16"/>
          <w:szCs w:val="16"/>
        </w:rPr>
        <w:t>gravità,</w:t>
      </w:r>
      <w:r w:rsidRPr="00D91605">
        <w:rPr>
          <w:rFonts w:ascii="Century Gothic" w:hAnsi="Century Gothic"/>
          <w:i/>
          <w:spacing w:val="-4"/>
          <w:sz w:val="16"/>
          <w:szCs w:val="16"/>
        </w:rPr>
        <w:t xml:space="preserve"> </w:t>
      </w:r>
      <w:r w:rsidRPr="00D91605">
        <w:rPr>
          <w:rFonts w:ascii="Century Gothic" w:hAnsi="Century Gothic"/>
          <w:i/>
          <w:sz w:val="16"/>
          <w:szCs w:val="16"/>
        </w:rPr>
        <w:t>il</w:t>
      </w:r>
      <w:r w:rsidRPr="00D91605">
        <w:rPr>
          <w:rFonts w:ascii="Century Gothic" w:hAnsi="Century Gothic"/>
          <w:i/>
          <w:spacing w:val="-4"/>
          <w:sz w:val="16"/>
          <w:szCs w:val="16"/>
        </w:rPr>
        <w:t xml:space="preserve"> </w:t>
      </w:r>
      <w:r w:rsidRPr="00D91605">
        <w:rPr>
          <w:rFonts w:ascii="Century Gothic" w:hAnsi="Century Gothic"/>
          <w:i/>
          <w:sz w:val="16"/>
          <w:szCs w:val="16"/>
        </w:rPr>
        <w:t>responsabile</w:t>
      </w:r>
      <w:r w:rsidRPr="00D91605">
        <w:rPr>
          <w:rFonts w:ascii="Century Gothic" w:hAnsi="Century Gothic"/>
          <w:i/>
          <w:spacing w:val="-5"/>
          <w:sz w:val="16"/>
          <w:szCs w:val="16"/>
        </w:rPr>
        <w:t xml:space="preserve"> </w:t>
      </w:r>
      <w:r w:rsidRPr="00D91605">
        <w:rPr>
          <w:rFonts w:ascii="Century Gothic" w:hAnsi="Century Gothic"/>
          <w:i/>
          <w:sz w:val="16"/>
          <w:szCs w:val="16"/>
        </w:rPr>
        <w:t>per</w:t>
      </w:r>
      <w:r w:rsidRPr="00D91605">
        <w:rPr>
          <w:rFonts w:ascii="Century Gothic" w:hAnsi="Century Gothic"/>
          <w:i/>
          <w:spacing w:val="-5"/>
          <w:sz w:val="16"/>
          <w:szCs w:val="16"/>
        </w:rPr>
        <w:t xml:space="preserve"> </w:t>
      </w:r>
      <w:r w:rsidRPr="00D91605">
        <w:rPr>
          <w:rFonts w:ascii="Century Gothic" w:hAnsi="Century Gothic"/>
          <w:i/>
          <w:sz w:val="16"/>
          <w:szCs w:val="16"/>
        </w:rPr>
        <w:t>la</w:t>
      </w:r>
      <w:r w:rsidRPr="00D91605">
        <w:rPr>
          <w:rFonts w:ascii="Century Gothic" w:hAnsi="Century Gothic"/>
          <w:i/>
          <w:spacing w:val="-3"/>
          <w:sz w:val="16"/>
          <w:szCs w:val="16"/>
        </w:rPr>
        <w:t xml:space="preserve"> </w:t>
      </w:r>
      <w:r w:rsidRPr="00D91605">
        <w:rPr>
          <w:rFonts w:ascii="Century Gothic" w:hAnsi="Century Gothic"/>
          <w:i/>
          <w:sz w:val="16"/>
          <w:szCs w:val="16"/>
        </w:rPr>
        <w:t>tenuta</w:t>
      </w:r>
      <w:r w:rsidRPr="00D91605">
        <w:rPr>
          <w:rFonts w:ascii="Century Gothic" w:hAnsi="Century Gothic"/>
          <w:i/>
          <w:spacing w:val="-5"/>
          <w:sz w:val="16"/>
          <w:szCs w:val="16"/>
        </w:rPr>
        <w:t xml:space="preserve"> </w:t>
      </w:r>
      <w:r w:rsidRPr="00D91605">
        <w:rPr>
          <w:rFonts w:ascii="Century Gothic" w:hAnsi="Century Gothic"/>
          <w:i/>
          <w:sz w:val="16"/>
          <w:szCs w:val="16"/>
        </w:rPr>
        <w:t>del</w:t>
      </w:r>
      <w:r w:rsidRPr="00D91605">
        <w:rPr>
          <w:rFonts w:ascii="Century Gothic" w:hAnsi="Century Gothic"/>
          <w:i/>
          <w:spacing w:val="-4"/>
          <w:sz w:val="16"/>
          <w:szCs w:val="16"/>
        </w:rPr>
        <w:t xml:space="preserve"> </w:t>
      </w:r>
      <w:r w:rsidRPr="00D91605">
        <w:rPr>
          <w:rFonts w:ascii="Century Gothic" w:hAnsi="Century Gothic"/>
          <w:i/>
          <w:sz w:val="16"/>
          <w:szCs w:val="16"/>
        </w:rPr>
        <w:t>protocollo</w:t>
      </w:r>
      <w:r w:rsidRPr="00D91605">
        <w:rPr>
          <w:rFonts w:ascii="Century Gothic" w:hAnsi="Century Gothic"/>
          <w:i/>
          <w:spacing w:val="-6"/>
          <w:sz w:val="16"/>
          <w:szCs w:val="16"/>
        </w:rPr>
        <w:t xml:space="preserve"> </w:t>
      </w:r>
      <w:r w:rsidRPr="00D91605">
        <w:rPr>
          <w:rFonts w:ascii="Century Gothic" w:hAnsi="Century Gothic"/>
          <w:i/>
          <w:sz w:val="16"/>
          <w:szCs w:val="16"/>
        </w:rPr>
        <w:t>può</w:t>
      </w:r>
      <w:r w:rsidRPr="00D91605">
        <w:rPr>
          <w:rFonts w:ascii="Century Gothic" w:hAnsi="Century Gothic"/>
          <w:i/>
          <w:spacing w:val="-3"/>
          <w:sz w:val="16"/>
          <w:szCs w:val="16"/>
        </w:rPr>
        <w:t xml:space="preserve"> </w:t>
      </w:r>
      <w:r w:rsidRPr="00D91605">
        <w:rPr>
          <w:rFonts w:ascii="Century Gothic" w:hAnsi="Century Gothic"/>
          <w:i/>
          <w:sz w:val="16"/>
          <w:szCs w:val="16"/>
        </w:rPr>
        <w:t>autorizzare</w:t>
      </w:r>
      <w:r w:rsidRPr="00D91605">
        <w:rPr>
          <w:rFonts w:ascii="Century Gothic" w:hAnsi="Century Gothic"/>
          <w:i/>
          <w:spacing w:val="-5"/>
          <w:sz w:val="16"/>
          <w:szCs w:val="16"/>
        </w:rPr>
        <w:t xml:space="preserve"> </w:t>
      </w:r>
      <w:r w:rsidRPr="00D91605">
        <w:rPr>
          <w:rFonts w:ascii="Century Gothic" w:hAnsi="Century Gothic"/>
          <w:i/>
          <w:sz w:val="16"/>
          <w:szCs w:val="16"/>
        </w:rPr>
        <w:t>l’uso</w:t>
      </w:r>
      <w:r w:rsidRPr="00D91605">
        <w:rPr>
          <w:rFonts w:ascii="Century Gothic" w:hAnsi="Century Gothic"/>
          <w:i/>
          <w:spacing w:val="-4"/>
          <w:sz w:val="16"/>
          <w:szCs w:val="16"/>
        </w:rPr>
        <w:t xml:space="preserve"> </w:t>
      </w:r>
      <w:r w:rsidRPr="00D91605">
        <w:rPr>
          <w:rFonts w:ascii="Century Gothic" w:hAnsi="Century Gothic"/>
          <w:i/>
          <w:sz w:val="16"/>
          <w:szCs w:val="16"/>
        </w:rPr>
        <w:t>del</w:t>
      </w:r>
      <w:r w:rsidRPr="00D91605">
        <w:rPr>
          <w:rFonts w:ascii="Century Gothic" w:hAnsi="Century Gothic"/>
          <w:i/>
          <w:spacing w:val="-4"/>
          <w:sz w:val="16"/>
          <w:szCs w:val="16"/>
        </w:rPr>
        <w:t xml:space="preserve"> </w:t>
      </w:r>
      <w:r w:rsidRPr="00D91605">
        <w:rPr>
          <w:rFonts w:ascii="Century Gothic" w:hAnsi="Century Gothic"/>
          <w:i/>
          <w:sz w:val="16"/>
          <w:szCs w:val="16"/>
        </w:rPr>
        <w:t>registro</w:t>
      </w:r>
      <w:r w:rsidRPr="00D91605">
        <w:rPr>
          <w:rFonts w:ascii="Century Gothic" w:hAnsi="Century Gothic"/>
          <w:i/>
          <w:spacing w:val="-3"/>
          <w:sz w:val="16"/>
          <w:szCs w:val="16"/>
        </w:rPr>
        <w:t xml:space="preserve"> </w:t>
      </w:r>
      <w:r w:rsidRPr="00D91605">
        <w:rPr>
          <w:rFonts w:ascii="Century Gothic" w:hAnsi="Century Gothic"/>
          <w:i/>
          <w:sz w:val="16"/>
          <w:szCs w:val="16"/>
        </w:rPr>
        <w:t>di</w:t>
      </w:r>
      <w:r w:rsidRPr="00D91605">
        <w:rPr>
          <w:rFonts w:ascii="Century Gothic" w:hAnsi="Century Gothic"/>
          <w:i/>
          <w:spacing w:val="-6"/>
          <w:sz w:val="16"/>
          <w:szCs w:val="16"/>
        </w:rPr>
        <w:t xml:space="preserve"> </w:t>
      </w:r>
      <w:r w:rsidRPr="00D91605">
        <w:rPr>
          <w:rFonts w:ascii="Century Gothic" w:hAnsi="Century Gothic"/>
          <w:i/>
          <w:sz w:val="16"/>
          <w:szCs w:val="16"/>
        </w:rPr>
        <w:t>emergenza</w:t>
      </w:r>
      <w:r w:rsidRPr="00D91605">
        <w:rPr>
          <w:rFonts w:ascii="Century Gothic" w:hAnsi="Century Gothic"/>
          <w:i/>
          <w:spacing w:val="-4"/>
          <w:sz w:val="16"/>
          <w:szCs w:val="16"/>
        </w:rPr>
        <w:t xml:space="preserve"> </w:t>
      </w:r>
      <w:r w:rsidRPr="00D91605">
        <w:rPr>
          <w:rFonts w:ascii="Century Gothic" w:hAnsi="Century Gothic"/>
          <w:i/>
          <w:sz w:val="16"/>
          <w:szCs w:val="16"/>
        </w:rPr>
        <w:t>per</w:t>
      </w:r>
      <w:r w:rsidRPr="00D91605">
        <w:rPr>
          <w:rFonts w:ascii="Century Gothic" w:hAnsi="Century Gothic"/>
          <w:i/>
          <w:spacing w:val="-5"/>
          <w:sz w:val="16"/>
          <w:szCs w:val="16"/>
        </w:rPr>
        <w:t xml:space="preserve"> </w:t>
      </w:r>
      <w:r w:rsidRPr="00D91605">
        <w:rPr>
          <w:rFonts w:ascii="Century Gothic" w:hAnsi="Century Gothic"/>
          <w:i/>
          <w:sz w:val="16"/>
          <w:szCs w:val="16"/>
        </w:rPr>
        <w:t>periodi</w:t>
      </w:r>
      <w:r w:rsidRPr="00D91605">
        <w:rPr>
          <w:rFonts w:ascii="Century Gothic" w:hAnsi="Century Gothic"/>
          <w:i/>
          <w:spacing w:val="3"/>
          <w:sz w:val="16"/>
          <w:szCs w:val="16"/>
        </w:rPr>
        <w:t xml:space="preserve"> </w:t>
      </w:r>
      <w:r w:rsidRPr="00D91605">
        <w:rPr>
          <w:rFonts w:ascii="Century Gothic" w:hAnsi="Century Gothic"/>
          <w:i/>
          <w:sz w:val="16"/>
          <w:szCs w:val="16"/>
        </w:rPr>
        <w:t>successivi di non più di una settimana. Sul registro di emergenza vanno riportati gli estremi del provvedimento di autorizzazione. 3. Per ogni giornata</w:t>
      </w:r>
      <w:r w:rsidRPr="00D91605">
        <w:rPr>
          <w:rFonts w:ascii="Century Gothic" w:hAnsi="Century Gothic"/>
          <w:i/>
          <w:spacing w:val="-6"/>
          <w:sz w:val="16"/>
          <w:szCs w:val="16"/>
        </w:rPr>
        <w:t xml:space="preserve"> </w:t>
      </w:r>
      <w:r w:rsidRPr="00D91605">
        <w:rPr>
          <w:rFonts w:ascii="Century Gothic" w:hAnsi="Century Gothic"/>
          <w:i/>
          <w:sz w:val="16"/>
          <w:szCs w:val="16"/>
        </w:rPr>
        <w:t>di</w:t>
      </w:r>
      <w:r w:rsidRPr="00D91605">
        <w:rPr>
          <w:rFonts w:ascii="Century Gothic" w:hAnsi="Century Gothic"/>
          <w:i/>
          <w:spacing w:val="-4"/>
          <w:sz w:val="16"/>
          <w:szCs w:val="16"/>
        </w:rPr>
        <w:t xml:space="preserve"> </w:t>
      </w:r>
      <w:r w:rsidRPr="00D91605">
        <w:rPr>
          <w:rFonts w:ascii="Century Gothic" w:hAnsi="Century Gothic"/>
          <w:i/>
          <w:sz w:val="16"/>
          <w:szCs w:val="16"/>
        </w:rPr>
        <w:t>registrazione</w:t>
      </w:r>
      <w:r w:rsidRPr="00D91605">
        <w:rPr>
          <w:rFonts w:ascii="Century Gothic" w:hAnsi="Century Gothic"/>
          <w:i/>
          <w:spacing w:val="-5"/>
          <w:sz w:val="16"/>
          <w:szCs w:val="16"/>
        </w:rPr>
        <w:t xml:space="preserve"> </w:t>
      </w:r>
      <w:r w:rsidRPr="00D91605">
        <w:rPr>
          <w:rFonts w:ascii="Century Gothic" w:hAnsi="Century Gothic"/>
          <w:i/>
          <w:sz w:val="16"/>
          <w:szCs w:val="16"/>
        </w:rPr>
        <w:t>di</w:t>
      </w:r>
      <w:r w:rsidRPr="00D91605">
        <w:rPr>
          <w:rFonts w:ascii="Century Gothic" w:hAnsi="Century Gothic"/>
          <w:i/>
          <w:spacing w:val="-6"/>
          <w:sz w:val="16"/>
          <w:szCs w:val="16"/>
        </w:rPr>
        <w:t xml:space="preserve"> </w:t>
      </w:r>
      <w:r w:rsidRPr="00D91605">
        <w:rPr>
          <w:rFonts w:ascii="Century Gothic" w:hAnsi="Century Gothic"/>
          <w:i/>
          <w:sz w:val="16"/>
          <w:szCs w:val="16"/>
        </w:rPr>
        <w:t>emergenza</w:t>
      </w:r>
      <w:r w:rsidRPr="00D91605">
        <w:rPr>
          <w:rFonts w:ascii="Century Gothic" w:hAnsi="Century Gothic"/>
          <w:i/>
          <w:spacing w:val="-4"/>
          <w:sz w:val="16"/>
          <w:szCs w:val="16"/>
        </w:rPr>
        <w:t xml:space="preserve"> </w:t>
      </w:r>
      <w:r w:rsidRPr="00D91605">
        <w:rPr>
          <w:rFonts w:ascii="Century Gothic" w:hAnsi="Century Gothic"/>
          <w:i/>
          <w:sz w:val="16"/>
          <w:szCs w:val="16"/>
        </w:rPr>
        <w:t>è</w:t>
      </w:r>
      <w:r w:rsidRPr="00D91605">
        <w:rPr>
          <w:rFonts w:ascii="Century Gothic" w:hAnsi="Century Gothic"/>
          <w:i/>
          <w:spacing w:val="-7"/>
          <w:sz w:val="16"/>
          <w:szCs w:val="16"/>
        </w:rPr>
        <w:t xml:space="preserve"> </w:t>
      </w:r>
      <w:r w:rsidRPr="00D91605">
        <w:rPr>
          <w:rFonts w:ascii="Century Gothic" w:hAnsi="Century Gothic"/>
          <w:i/>
          <w:sz w:val="16"/>
          <w:szCs w:val="16"/>
        </w:rPr>
        <w:t>riportato</w:t>
      </w:r>
      <w:r w:rsidRPr="00D91605">
        <w:rPr>
          <w:rFonts w:ascii="Century Gothic" w:hAnsi="Century Gothic"/>
          <w:i/>
          <w:spacing w:val="-3"/>
          <w:sz w:val="16"/>
          <w:szCs w:val="16"/>
        </w:rPr>
        <w:t xml:space="preserve"> </w:t>
      </w:r>
      <w:r w:rsidRPr="00D91605">
        <w:rPr>
          <w:rFonts w:ascii="Century Gothic" w:hAnsi="Century Gothic"/>
          <w:i/>
          <w:sz w:val="16"/>
          <w:szCs w:val="16"/>
        </w:rPr>
        <w:t>sul</w:t>
      </w:r>
      <w:r w:rsidRPr="00D91605">
        <w:rPr>
          <w:rFonts w:ascii="Century Gothic" w:hAnsi="Century Gothic"/>
          <w:i/>
          <w:spacing w:val="-4"/>
          <w:sz w:val="16"/>
          <w:szCs w:val="16"/>
        </w:rPr>
        <w:t xml:space="preserve"> </w:t>
      </w:r>
      <w:r w:rsidRPr="00D91605">
        <w:rPr>
          <w:rFonts w:ascii="Century Gothic" w:hAnsi="Century Gothic"/>
          <w:i/>
          <w:sz w:val="16"/>
          <w:szCs w:val="16"/>
        </w:rPr>
        <w:t>registro</w:t>
      </w:r>
      <w:r w:rsidRPr="00D91605">
        <w:rPr>
          <w:rFonts w:ascii="Century Gothic" w:hAnsi="Century Gothic"/>
          <w:i/>
          <w:spacing w:val="-6"/>
          <w:sz w:val="16"/>
          <w:szCs w:val="16"/>
        </w:rPr>
        <w:t xml:space="preserve"> </w:t>
      </w:r>
      <w:r w:rsidRPr="00D91605">
        <w:rPr>
          <w:rFonts w:ascii="Century Gothic" w:hAnsi="Century Gothic"/>
          <w:i/>
          <w:sz w:val="16"/>
          <w:szCs w:val="16"/>
        </w:rPr>
        <w:t>di</w:t>
      </w:r>
      <w:r w:rsidRPr="00D91605">
        <w:rPr>
          <w:rFonts w:ascii="Century Gothic" w:hAnsi="Century Gothic"/>
          <w:i/>
          <w:spacing w:val="-4"/>
          <w:sz w:val="16"/>
          <w:szCs w:val="16"/>
        </w:rPr>
        <w:t xml:space="preserve"> </w:t>
      </w:r>
      <w:r w:rsidRPr="00D91605">
        <w:rPr>
          <w:rFonts w:ascii="Century Gothic" w:hAnsi="Century Gothic"/>
          <w:i/>
          <w:sz w:val="16"/>
          <w:szCs w:val="16"/>
        </w:rPr>
        <w:t>emergenza</w:t>
      </w:r>
      <w:r w:rsidRPr="00D91605">
        <w:rPr>
          <w:rFonts w:ascii="Century Gothic" w:hAnsi="Century Gothic"/>
          <w:i/>
          <w:spacing w:val="-4"/>
          <w:sz w:val="16"/>
          <w:szCs w:val="16"/>
        </w:rPr>
        <w:t xml:space="preserve"> </w:t>
      </w:r>
      <w:r w:rsidRPr="00D91605">
        <w:rPr>
          <w:rFonts w:ascii="Century Gothic" w:hAnsi="Century Gothic"/>
          <w:i/>
          <w:sz w:val="16"/>
          <w:szCs w:val="16"/>
        </w:rPr>
        <w:t>il</w:t>
      </w:r>
      <w:r w:rsidRPr="00D91605">
        <w:rPr>
          <w:rFonts w:ascii="Century Gothic" w:hAnsi="Century Gothic"/>
          <w:i/>
          <w:spacing w:val="-6"/>
          <w:sz w:val="16"/>
          <w:szCs w:val="16"/>
        </w:rPr>
        <w:t xml:space="preserve"> </w:t>
      </w:r>
      <w:r w:rsidRPr="00D91605">
        <w:rPr>
          <w:rFonts w:ascii="Century Gothic" w:hAnsi="Century Gothic"/>
          <w:i/>
          <w:sz w:val="16"/>
          <w:szCs w:val="16"/>
        </w:rPr>
        <w:t>numero</w:t>
      </w:r>
      <w:r w:rsidRPr="00D91605">
        <w:rPr>
          <w:rFonts w:ascii="Century Gothic" w:hAnsi="Century Gothic"/>
          <w:i/>
          <w:spacing w:val="-4"/>
          <w:sz w:val="16"/>
          <w:szCs w:val="16"/>
        </w:rPr>
        <w:t xml:space="preserve"> </w:t>
      </w:r>
      <w:r w:rsidRPr="00D91605">
        <w:rPr>
          <w:rFonts w:ascii="Century Gothic" w:hAnsi="Century Gothic"/>
          <w:i/>
          <w:sz w:val="16"/>
          <w:szCs w:val="16"/>
        </w:rPr>
        <w:t>totale</w:t>
      </w:r>
      <w:r w:rsidRPr="00D91605">
        <w:rPr>
          <w:rFonts w:ascii="Century Gothic" w:hAnsi="Century Gothic"/>
          <w:i/>
          <w:spacing w:val="-7"/>
          <w:sz w:val="16"/>
          <w:szCs w:val="16"/>
        </w:rPr>
        <w:t xml:space="preserve"> </w:t>
      </w:r>
      <w:r w:rsidRPr="00D91605">
        <w:rPr>
          <w:rFonts w:ascii="Century Gothic" w:hAnsi="Century Gothic"/>
          <w:i/>
          <w:sz w:val="16"/>
          <w:szCs w:val="16"/>
        </w:rPr>
        <w:t>di</w:t>
      </w:r>
      <w:r w:rsidRPr="00D91605">
        <w:rPr>
          <w:rFonts w:ascii="Century Gothic" w:hAnsi="Century Gothic"/>
          <w:i/>
          <w:spacing w:val="-6"/>
          <w:sz w:val="16"/>
          <w:szCs w:val="16"/>
        </w:rPr>
        <w:t xml:space="preserve"> </w:t>
      </w:r>
      <w:r w:rsidRPr="00D91605">
        <w:rPr>
          <w:rFonts w:ascii="Century Gothic" w:hAnsi="Century Gothic"/>
          <w:i/>
          <w:sz w:val="16"/>
          <w:szCs w:val="16"/>
        </w:rPr>
        <w:t>operazioni</w:t>
      </w:r>
      <w:r w:rsidRPr="00D91605">
        <w:rPr>
          <w:rFonts w:ascii="Century Gothic" w:hAnsi="Century Gothic"/>
          <w:i/>
          <w:spacing w:val="-4"/>
          <w:sz w:val="16"/>
          <w:szCs w:val="16"/>
        </w:rPr>
        <w:t xml:space="preserve"> </w:t>
      </w:r>
      <w:r w:rsidRPr="00D91605">
        <w:rPr>
          <w:rFonts w:ascii="Century Gothic" w:hAnsi="Century Gothic"/>
          <w:i/>
          <w:sz w:val="16"/>
          <w:szCs w:val="16"/>
        </w:rPr>
        <w:t>registrate</w:t>
      </w:r>
      <w:r w:rsidRPr="00D91605">
        <w:rPr>
          <w:rFonts w:ascii="Century Gothic" w:hAnsi="Century Gothic"/>
          <w:i/>
          <w:spacing w:val="-5"/>
          <w:sz w:val="16"/>
          <w:szCs w:val="16"/>
        </w:rPr>
        <w:t xml:space="preserve"> </w:t>
      </w:r>
      <w:r w:rsidRPr="00D91605">
        <w:rPr>
          <w:rFonts w:ascii="Century Gothic" w:hAnsi="Century Gothic"/>
          <w:i/>
          <w:sz w:val="16"/>
          <w:szCs w:val="16"/>
        </w:rPr>
        <w:t>manualmente.</w:t>
      </w:r>
      <w:r w:rsidRPr="00D91605">
        <w:rPr>
          <w:rFonts w:ascii="Century Gothic" w:hAnsi="Century Gothic"/>
          <w:i/>
          <w:spacing w:val="-6"/>
          <w:sz w:val="16"/>
          <w:szCs w:val="16"/>
        </w:rPr>
        <w:t xml:space="preserve"> </w:t>
      </w:r>
      <w:r w:rsidRPr="00D91605">
        <w:rPr>
          <w:rFonts w:ascii="Century Gothic" w:hAnsi="Century Gothic"/>
          <w:i/>
          <w:sz w:val="16"/>
          <w:szCs w:val="16"/>
        </w:rPr>
        <w:t>4. La sequenza numerica utilizzata su un registro di emergenza, anche a seguito di successive interruzioni, deve comunque garantire l’identificazione univoca dei documenti registrati nell’ambito del sistema documentario dell’area organizzativa omogenea. 5. Le informazioni relative ai documenti protocollati in emergenza sono inserite nel sistema informatico, utilizzando un’apposita funzione di recupero dei dati, senza ritardo al ripristino delle funzionalità del sistema. Durante la fase di ripristino, a ciascun documento registrato in emergenza viene attribuito un numero di protocollo del sistema informatico ordinario, che provvede a mantenere stabilmente la correlazione con il numero utilizzato in</w:t>
      </w:r>
      <w:r w:rsidRPr="00D91605">
        <w:rPr>
          <w:rFonts w:ascii="Century Gothic" w:hAnsi="Century Gothic"/>
          <w:i/>
          <w:spacing w:val="-20"/>
          <w:sz w:val="16"/>
          <w:szCs w:val="16"/>
        </w:rPr>
        <w:t xml:space="preserve"> </w:t>
      </w:r>
      <w:r w:rsidRPr="00D91605">
        <w:rPr>
          <w:rFonts w:ascii="Century Gothic" w:hAnsi="Century Gothic"/>
          <w:i/>
          <w:sz w:val="16"/>
          <w:szCs w:val="16"/>
        </w:rPr>
        <w:t>emergenza”.</w:t>
      </w:r>
    </w:p>
    <w:p w14:paraId="6EA00DE6" w14:textId="0F4F661C" w:rsidR="00D91605" w:rsidRDefault="00D91605">
      <w:pPr>
        <w:pStyle w:val="Testonotaapidipagina"/>
        <w:rPr>
          <w:rFonts w:hint="eastAsia"/>
        </w:rPr>
      </w:pPr>
    </w:p>
  </w:footnote>
  <w:footnote w:id="57">
    <w:p w14:paraId="31F3F334" w14:textId="26648385" w:rsidR="001F54A3" w:rsidRPr="001F54A3" w:rsidRDefault="001F54A3" w:rsidP="001F54A3">
      <w:pPr>
        <w:pStyle w:val="Testonotaapidipagina"/>
        <w:jc w:val="both"/>
        <w:rPr>
          <w:rFonts w:ascii="Century Gothic" w:hAnsi="Century Gothic"/>
          <w:i/>
          <w:sz w:val="16"/>
          <w:szCs w:val="16"/>
        </w:rPr>
      </w:pPr>
      <w:r w:rsidRPr="001F54A3">
        <w:rPr>
          <w:rFonts w:ascii="Century Gothic" w:hAnsi="Century Gothic" w:hint="eastAsia"/>
          <w:iCs/>
          <w:sz w:val="16"/>
          <w:szCs w:val="16"/>
          <w:vertAlign w:val="superscript"/>
        </w:rPr>
        <w:footnoteRef/>
      </w:r>
      <w:r w:rsidRPr="001F54A3">
        <w:rPr>
          <w:rFonts w:ascii="Century Gothic" w:hAnsi="Century Gothic" w:hint="eastAsia"/>
          <w:i/>
          <w:sz w:val="16"/>
          <w:szCs w:val="16"/>
        </w:rPr>
        <w:t xml:space="preserve"> Si vedano, in merito, gli articoli 22, comma 1-bis, e 23-ter, comma 1-bis, del CAD e l</w:t>
      </w:r>
      <w:r w:rsidRPr="001F54A3">
        <w:rPr>
          <w:rFonts w:ascii="Century Gothic" w:hAnsi="Century Gothic" w:hint="eastAsia"/>
          <w:i/>
          <w:sz w:val="16"/>
          <w:szCs w:val="16"/>
        </w:rPr>
        <w:t>’</w:t>
      </w:r>
      <w:r w:rsidRPr="001F54A3">
        <w:rPr>
          <w:rFonts w:ascii="Century Gothic" w:hAnsi="Century Gothic" w:hint="eastAsia"/>
          <w:i/>
          <w:sz w:val="16"/>
          <w:szCs w:val="16"/>
        </w:rPr>
        <w:t xml:space="preserve">Allegato 3 alle </w:t>
      </w:r>
      <w:r w:rsidRPr="001F54A3">
        <w:rPr>
          <w:rFonts w:ascii="Century Gothic" w:hAnsi="Century Gothic" w:hint="eastAsia"/>
          <w:i/>
          <w:sz w:val="16"/>
          <w:szCs w:val="16"/>
        </w:rPr>
        <w:t>“</w:t>
      </w:r>
      <w:r w:rsidRPr="001F54A3">
        <w:rPr>
          <w:rFonts w:ascii="Century Gothic" w:hAnsi="Century Gothic" w:hint="eastAsia"/>
          <w:i/>
          <w:sz w:val="16"/>
          <w:szCs w:val="16"/>
        </w:rPr>
        <w:t>Linee Guida sulla formazione, gestione e conservazione dei documenti informatici</w:t>
      </w:r>
      <w:r w:rsidRPr="001F54A3">
        <w:rPr>
          <w:rFonts w:ascii="Century Gothic" w:hAnsi="Century Gothic" w:hint="eastAsia"/>
          <w:i/>
          <w:sz w:val="16"/>
          <w:szCs w:val="16"/>
        </w:rPr>
        <w:t>”</w:t>
      </w:r>
      <w:r w:rsidRPr="001F54A3">
        <w:rPr>
          <w:rFonts w:ascii="Century Gothic" w:hAnsi="Century Gothic" w:hint="eastAsia"/>
          <w:i/>
          <w:sz w:val="16"/>
          <w:szCs w:val="16"/>
        </w:rPr>
        <w:t xml:space="preserve"> emanate </w:t>
      </w:r>
      <w:proofErr w:type="spellStart"/>
      <w:r w:rsidRPr="001F54A3">
        <w:rPr>
          <w:rFonts w:ascii="Century Gothic" w:hAnsi="Century Gothic" w:hint="eastAsia"/>
          <w:i/>
          <w:sz w:val="16"/>
          <w:szCs w:val="16"/>
        </w:rPr>
        <w:t>dall</w:t>
      </w:r>
      <w:proofErr w:type="spellEnd"/>
      <w:r w:rsidRPr="001F54A3">
        <w:rPr>
          <w:rFonts w:ascii="Century Gothic" w:hAnsi="Century Gothic" w:hint="eastAsia"/>
          <w:i/>
          <w:sz w:val="16"/>
          <w:szCs w:val="16"/>
        </w:rPr>
        <w:t>’</w:t>
      </w:r>
      <w:proofErr w:type="spellStart"/>
      <w:r w:rsidRPr="001F54A3">
        <w:rPr>
          <w:rFonts w:ascii="Century Gothic" w:hAnsi="Century Gothic" w:hint="eastAsia"/>
          <w:i/>
          <w:sz w:val="16"/>
          <w:szCs w:val="16"/>
        </w:rPr>
        <w:t>AgID</w:t>
      </w:r>
      <w:proofErr w:type="spellEnd"/>
      <w:r w:rsidRPr="001F54A3">
        <w:rPr>
          <w:rFonts w:ascii="Century Gothic" w:hAnsi="Century Gothic" w:hint="eastAsia"/>
          <w:i/>
          <w:sz w:val="16"/>
          <w:szCs w:val="16"/>
        </w:rPr>
        <w:t>.</w:t>
      </w:r>
    </w:p>
  </w:footnote>
  <w:footnote w:id="58">
    <w:p w14:paraId="25E08150" w14:textId="55B69264" w:rsidR="001F54A3" w:rsidRPr="001F54A3" w:rsidRDefault="001F54A3" w:rsidP="001F54A3">
      <w:pPr>
        <w:pStyle w:val="Testonotaapidipagina"/>
        <w:jc w:val="both"/>
        <w:rPr>
          <w:rFonts w:ascii="Century Gothic" w:hAnsi="Century Gothic"/>
          <w:i/>
          <w:sz w:val="16"/>
          <w:szCs w:val="16"/>
        </w:rPr>
      </w:pPr>
      <w:r w:rsidRPr="001F54A3">
        <w:rPr>
          <w:rFonts w:ascii="Century Gothic" w:hAnsi="Century Gothic" w:hint="eastAsia"/>
          <w:iCs/>
          <w:sz w:val="16"/>
          <w:szCs w:val="16"/>
          <w:vertAlign w:val="superscript"/>
        </w:rPr>
        <w:footnoteRef/>
      </w:r>
      <w:r w:rsidRPr="001F54A3">
        <w:rPr>
          <w:rFonts w:ascii="Century Gothic" w:hAnsi="Century Gothic" w:hint="eastAsia"/>
          <w:i/>
          <w:sz w:val="16"/>
          <w:szCs w:val="16"/>
        </w:rPr>
        <w:t xml:space="preserve"> Art. 22 del CAD.</w:t>
      </w:r>
    </w:p>
  </w:footnote>
  <w:footnote w:id="59">
    <w:p w14:paraId="71B669A1" w14:textId="4DC5B957" w:rsidR="00EE7371" w:rsidRPr="00EE7371" w:rsidRDefault="00EE7371">
      <w:pPr>
        <w:pStyle w:val="Testonotaapidipagina"/>
        <w:rPr>
          <w:rFonts w:ascii="Century Gothic" w:hAnsi="Century Gothic"/>
          <w:sz w:val="16"/>
          <w:szCs w:val="14"/>
        </w:rPr>
      </w:pPr>
      <w:r w:rsidRPr="00EE7371">
        <w:rPr>
          <w:rStyle w:val="Rimandonotaapidipagina"/>
          <w:rFonts w:ascii="Century Gothic" w:hAnsi="Century Gothic"/>
          <w:sz w:val="16"/>
          <w:szCs w:val="14"/>
        </w:rPr>
        <w:footnoteRef/>
      </w:r>
      <w:r w:rsidRPr="00EE7371">
        <w:rPr>
          <w:rFonts w:ascii="Century Gothic" w:hAnsi="Century Gothic"/>
          <w:sz w:val="16"/>
          <w:szCs w:val="14"/>
        </w:rPr>
        <w:t xml:space="preserve"> Per ulteriori approfondimenti, si veda il par. “6.1 – Tutela dei dati personali e misure di sicurezza”.</w:t>
      </w:r>
    </w:p>
  </w:footnote>
  <w:footnote w:id="60">
    <w:p w14:paraId="6F5BCAD0" w14:textId="38E50DF8" w:rsidR="00F6758F" w:rsidRPr="00C5207F" w:rsidRDefault="00F6758F" w:rsidP="00F6758F">
      <w:pPr>
        <w:pStyle w:val="Testonotaapidipagina"/>
        <w:jc w:val="both"/>
        <w:rPr>
          <w:rFonts w:ascii="Century Gothic" w:hAnsi="Century Gothic"/>
          <w:i/>
          <w:iCs/>
          <w:sz w:val="16"/>
          <w:szCs w:val="14"/>
        </w:rPr>
      </w:pPr>
      <w:r w:rsidRPr="00F6758F">
        <w:rPr>
          <w:rStyle w:val="Rimandonotaapidipagina"/>
          <w:rFonts w:ascii="Century Gothic" w:hAnsi="Century Gothic"/>
          <w:sz w:val="16"/>
          <w:szCs w:val="14"/>
        </w:rPr>
        <w:footnoteRef/>
      </w:r>
      <w:r>
        <w:rPr>
          <w:rFonts w:hint="eastAsia"/>
        </w:rPr>
        <w:t xml:space="preserve"> </w:t>
      </w:r>
      <w:r w:rsidRPr="00C5207F">
        <w:rPr>
          <w:rFonts w:ascii="Century Gothic" w:hAnsi="Century Gothic"/>
          <w:i/>
          <w:iCs/>
          <w:sz w:val="16"/>
          <w:szCs w:val="14"/>
        </w:rPr>
        <w:t>“Le Linee Guida sulla formazione, gestione e conservazione dei documenti informatici” emanate dall’</w:t>
      </w:r>
      <w:proofErr w:type="spellStart"/>
      <w:r w:rsidRPr="00C5207F">
        <w:rPr>
          <w:rFonts w:ascii="Century Gothic" w:hAnsi="Century Gothic"/>
          <w:i/>
          <w:iCs/>
          <w:sz w:val="16"/>
          <w:szCs w:val="14"/>
        </w:rPr>
        <w:t>AgID</w:t>
      </w:r>
      <w:proofErr w:type="spellEnd"/>
      <w:r w:rsidRPr="00C5207F">
        <w:rPr>
          <w:rFonts w:ascii="Century Gothic" w:hAnsi="Century Gothic"/>
          <w:i/>
          <w:iCs/>
          <w:sz w:val="16"/>
          <w:szCs w:val="14"/>
        </w:rPr>
        <w:t>, stabiliscono che “[…] il responsabile della gestione documentale ovvero, ove nominato, il coordinatore della gestione documentale, in accordo con il responsabile della conservazione di cui al paragrafo 4.6, con il responsabile per la transizione digitale e acquisito il parere del responsabile della protezione dei dati personali, predispone il piano della sicurezza del sistema di gestione informatica dei documenti, prevedendo opportune misure tecniche e organizzative per garantire un livello di sicurezza adeguato al rischio in materia di protezione dei dati personali, ai sensi dell’art. 32 del Regolamento UE 679/2016 (GDPR), anche in funzione delle tipologie di dati trattati, quali quelli riferibili alle categorie particolari di cui agli artt. 9-10 del Regolamento stesso.”.</w:t>
      </w:r>
    </w:p>
  </w:footnote>
  <w:footnote w:id="61">
    <w:p w14:paraId="602C464A" w14:textId="622A2649" w:rsidR="008928B0" w:rsidRPr="008928B0" w:rsidRDefault="008928B0" w:rsidP="008928B0">
      <w:pPr>
        <w:pStyle w:val="Testonotaapidipagina"/>
        <w:jc w:val="both"/>
        <w:rPr>
          <w:rFonts w:ascii="Century Gothic" w:hAnsi="Century Gothic"/>
          <w:i/>
          <w:iCs/>
          <w:sz w:val="16"/>
          <w:szCs w:val="14"/>
        </w:rPr>
      </w:pPr>
      <w:r w:rsidRPr="008928B0">
        <w:rPr>
          <w:rFonts w:ascii="Century Gothic" w:hAnsi="Century Gothic" w:hint="eastAsia"/>
          <w:i/>
          <w:iCs/>
          <w:sz w:val="16"/>
          <w:szCs w:val="14"/>
          <w:vertAlign w:val="superscript"/>
        </w:rPr>
        <w:footnoteRef/>
      </w:r>
      <w:r w:rsidRPr="008928B0">
        <w:rPr>
          <w:rFonts w:ascii="Century Gothic" w:hAnsi="Century Gothic" w:hint="eastAsia"/>
          <w:i/>
          <w:iCs/>
          <w:sz w:val="16"/>
          <w:szCs w:val="14"/>
          <w:vertAlign w:val="superscript"/>
        </w:rPr>
        <w:t xml:space="preserve"> </w:t>
      </w:r>
      <w:r w:rsidRPr="00631EE6">
        <w:rPr>
          <w:rFonts w:ascii="Century Gothic" w:hAnsi="Century Gothic" w:hint="eastAsia"/>
          <w:sz w:val="16"/>
          <w:szCs w:val="14"/>
        </w:rPr>
        <w:t xml:space="preserve">Art. 5, comma 1, </w:t>
      </w:r>
      <w:proofErr w:type="spellStart"/>
      <w:r w:rsidRPr="00631EE6">
        <w:rPr>
          <w:rFonts w:ascii="Century Gothic" w:hAnsi="Century Gothic" w:hint="eastAsia"/>
          <w:sz w:val="16"/>
          <w:szCs w:val="14"/>
        </w:rPr>
        <w:t>lett</w:t>
      </w:r>
      <w:proofErr w:type="spellEnd"/>
      <w:r w:rsidRPr="00631EE6">
        <w:rPr>
          <w:rFonts w:ascii="Century Gothic" w:hAnsi="Century Gothic" w:hint="eastAsia"/>
          <w:sz w:val="16"/>
          <w:szCs w:val="14"/>
        </w:rPr>
        <w:t>. c), del Regolamento UE 679/2016.</w:t>
      </w:r>
    </w:p>
  </w:footnote>
  <w:footnote w:id="62">
    <w:p w14:paraId="42DA2770" w14:textId="4D16EADA" w:rsidR="008928B0" w:rsidRPr="00631EE6" w:rsidRDefault="008928B0" w:rsidP="008928B0">
      <w:pPr>
        <w:pStyle w:val="Testonotaapidipagina"/>
        <w:jc w:val="both"/>
        <w:rPr>
          <w:rFonts w:ascii="Century Gothic" w:hAnsi="Century Gothic"/>
          <w:sz w:val="16"/>
          <w:szCs w:val="14"/>
        </w:rPr>
      </w:pPr>
      <w:r w:rsidRPr="008928B0">
        <w:rPr>
          <w:rFonts w:ascii="Century Gothic" w:hAnsi="Century Gothic" w:hint="eastAsia"/>
          <w:i/>
          <w:iCs/>
          <w:sz w:val="16"/>
          <w:szCs w:val="14"/>
          <w:vertAlign w:val="superscript"/>
        </w:rPr>
        <w:footnoteRef/>
      </w:r>
      <w:r w:rsidRPr="008928B0">
        <w:rPr>
          <w:rFonts w:ascii="Century Gothic" w:hAnsi="Century Gothic" w:hint="eastAsia"/>
          <w:i/>
          <w:iCs/>
          <w:sz w:val="16"/>
          <w:szCs w:val="14"/>
        </w:rPr>
        <w:t xml:space="preserve"> </w:t>
      </w:r>
      <w:r w:rsidRPr="00631EE6">
        <w:rPr>
          <w:rFonts w:ascii="Century Gothic" w:hAnsi="Century Gothic" w:hint="eastAsia"/>
          <w:sz w:val="16"/>
          <w:szCs w:val="14"/>
        </w:rPr>
        <w:t xml:space="preserve">Le misure di sicurezza devono </w:t>
      </w:r>
      <w:r w:rsidRPr="00631EE6">
        <w:rPr>
          <w:rFonts w:ascii="Century Gothic" w:hAnsi="Century Gothic" w:hint="eastAsia"/>
          <w:sz w:val="16"/>
          <w:szCs w:val="14"/>
        </w:rPr>
        <w:t>“</w:t>
      </w:r>
      <w:r w:rsidRPr="00631EE6">
        <w:rPr>
          <w:rFonts w:ascii="Century Gothic" w:hAnsi="Century Gothic" w:hint="eastAsia"/>
          <w:sz w:val="16"/>
          <w:szCs w:val="14"/>
        </w:rPr>
        <w:t>garantire un livello di sicurezza adeguato al rischio</w:t>
      </w:r>
      <w:r w:rsidRPr="00631EE6">
        <w:rPr>
          <w:rFonts w:ascii="Century Gothic" w:hAnsi="Century Gothic" w:hint="eastAsia"/>
          <w:sz w:val="16"/>
          <w:szCs w:val="14"/>
        </w:rPr>
        <w:t>”</w:t>
      </w:r>
      <w:r w:rsidRPr="00631EE6">
        <w:rPr>
          <w:rFonts w:ascii="Century Gothic" w:hAnsi="Century Gothic" w:hint="eastAsia"/>
          <w:sz w:val="16"/>
          <w:szCs w:val="14"/>
        </w:rPr>
        <w:t xml:space="preserve"> del trattamento; in questo senso l</w:t>
      </w:r>
      <w:r w:rsidRPr="00631EE6">
        <w:rPr>
          <w:rFonts w:ascii="Century Gothic" w:hAnsi="Century Gothic" w:hint="eastAsia"/>
          <w:sz w:val="16"/>
          <w:szCs w:val="14"/>
        </w:rPr>
        <w:t>’</w:t>
      </w:r>
      <w:r w:rsidRPr="00631EE6">
        <w:rPr>
          <w:rFonts w:ascii="Century Gothic" w:hAnsi="Century Gothic" w:hint="eastAsia"/>
          <w:sz w:val="16"/>
          <w:szCs w:val="14"/>
        </w:rPr>
        <w:t>art. 32 par. 1 del Regolamento UE 679/2016 offre una lista aperta e non esaustiva.</w:t>
      </w:r>
    </w:p>
  </w:footnote>
  <w:footnote w:id="63">
    <w:p w14:paraId="57BC8FAE" w14:textId="65614561" w:rsidR="00631EE6" w:rsidRPr="00B3318F" w:rsidRDefault="00631EE6" w:rsidP="00631EE6">
      <w:pPr>
        <w:pStyle w:val="Testonotaapidipagina"/>
        <w:jc w:val="both"/>
        <w:rPr>
          <w:rFonts w:ascii="Century Gothic" w:hAnsi="Century Gothic"/>
          <w:i/>
          <w:iCs/>
          <w:sz w:val="16"/>
          <w:szCs w:val="14"/>
          <w:lang w:val="en-US"/>
        </w:rPr>
      </w:pPr>
      <w:r w:rsidRPr="00631EE6">
        <w:rPr>
          <w:rFonts w:ascii="Century Gothic" w:hAnsi="Century Gothic" w:hint="eastAsia"/>
          <w:i/>
          <w:iCs/>
          <w:sz w:val="16"/>
          <w:szCs w:val="14"/>
          <w:vertAlign w:val="superscript"/>
        </w:rPr>
        <w:footnoteRef/>
      </w:r>
      <w:r w:rsidRPr="00B3318F">
        <w:rPr>
          <w:rFonts w:ascii="Century Gothic" w:hAnsi="Century Gothic" w:hint="eastAsia"/>
          <w:i/>
          <w:iCs/>
          <w:sz w:val="16"/>
          <w:szCs w:val="14"/>
          <w:lang w:val="en-US"/>
        </w:rPr>
        <w:t xml:space="preserve"> </w:t>
      </w:r>
      <w:r w:rsidRPr="00B3318F">
        <w:rPr>
          <w:rFonts w:ascii="Century Gothic" w:hAnsi="Century Gothic" w:hint="eastAsia"/>
          <w:sz w:val="16"/>
          <w:szCs w:val="14"/>
          <w:lang w:val="en-US"/>
        </w:rPr>
        <w:t>Art. 24, L. 241/1990.</w:t>
      </w:r>
    </w:p>
  </w:footnote>
  <w:footnote w:id="64">
    <w:p w14:paraId="284B2231" w14:textId="68180733" w:rsidR="00AB0027" w:rsidRPr="00B3318F" w:rsidRDefault="00AB0027">
      <w:pPr>
        <w:pStyle w:val="Testonotaapidipagina"/>
        <w:rPr>
          <w:rFonts w:ascii="Century Gothic" w:hAnsi="Century Gothic"/>
          <w:sz w:val="16"/>
          <w:szCs w:val="14"/>
          <w:lang w:val="en-US"/>
        </w:rPr>
      </w:pPr>
      <w:r w:rsidRPr="00406FE8">
        <w:rPr>
          <w:rStyle w:val="Rimandonotaapidipagina"/>
          <w:rFonts w:ascii="Century Gothic" w:hAnsi="Century Gothic"/>
          <w:sz w:val="16"/>
          <w:szCs w:val="14"/>
        </w:rPr>
        <w:footnoteRef/>
      </w:r>
      <w:r w:rsidRPr="00B3318F">
        <w:rPr>
          <w:rFonts w:ascii="Century Gothic" w:hAnsi="Century Gothic"/>
          <w:sz w:val="16"/>
          <w:szCs w:val="14"/>
          <w:lang w:val="en-US"/>
        </w:rPr>
        <w:t xml:space="preserve"> Art. 24, comma 7, D. </w:t>
      </w:r>
      <w:proofErr w:type="spellStart"/>
      <w:r w:rsidRPr="00B3318F">
        <w:rPr>
          <w:rFonts w:ascii="Century Gothic" w:hAnsi="Century Gothic"/>
          <w:sz w:val="16"/>
          <w:szCs w:val="14"/>
          <w:lang w:val="en-US"/>
        </w:rPr>
        <w:t>Lgs</w:t>
      </w:r>
      <w:proofErr w:type="spellEnd"/>
      <w:r w:rsidRPr="00B3318F">
        <w:rPr>
          <w:rFonts w:ascii="Century Gothic" w:hAnsi="Century Gothic"/>
          <w:sz w:val="16"/>
          <w:szCs w:val="14"/>
          <w:lang w:val="en-US"/>
        </w:rPr>
        <w:t xml:space="preserve">. 241/1990; Art. 59 e 60, D. </w:t>
      </w:r>
      <w:proofErr w:type="spellStart"/>
      <w:r w:rsidRPr="00B3318F">
        <w:rPr>
          <w:rFonts w:ascii="Century Gothic" w:hAnsi="Century Gothic"/>
          <w:sz w:val="16"/>
          <w:szCs w:val="14"/>
          <w:lang w:val="en-US"/>
        </w:rPr>
        <w:t>Lgs</w:t>
      </w:r>
      <w:proofErr w:type="spellEnd"/>
      <w:r w:rsidRPr="00B3318F">
        <w:rPr>
          <w:rFonts w:ascii="Century Gothic" w:hAnsi="Century Gothic"/>
          <w:sz w:val="16"/>
          <w:szCs w:val="14"/>
          <w:lang w:val="en-US"/>
        </w:rPr>
        <w:t>. 196/2003.</w:t>
      </w:r>
    </w:p>
  </w:footnote>
  <w:footnote w:id="65">
    <w:p w14:paraId="0D0AD4B4" w14:textId="6B2834D1" w:rsidR="00406FE8" w:rsidRPr="007E230E" w:rsidRDefault="00406FE8" w:rsidP="00406FE8">
      <w:pPr>
        <w:pStyle w:val="Testonotaapidipagina"/>
        <w:jc w:val="both"/>
        <w:rPr>
          <w:rFonts w:ascii="Century Gothic" w:hAnsi="Century Gothic"/>
          <w:sz w:val="16"/>
          <w:szCs w:val="14"/>
        </w:rPr>
      </w:pPr>
      <w:r w:rsidRPr="007E230E">
        <w:rPr>
          <w:rFonts w:ascii="Century Gothic" w:hAnsi="Century Gothic"/>
          <w:sz w:val="16"/>
          <w:szCs w:val="14"/>
          <w:vertAlign w:val="superscript"/>
        </w:rPr>
        <w:footnoteRef/>
      </w:r>
      <w:r w:rsidRPr="007E230E">
        <w:rPr>
          <w:rFonts w:ascii="Century Gothic" w:hAnsi="Century Gothic"/>
          <w:sz w:val="16"/>
          <w:szCs w:val="14"/>
        </w:rPr>
        <w:t xml:space="preserve"> L’accesso civico generalizzato è previsto dall</w:t>
      </w:r>
      <w:r w:rsidR="007E230E">
        <w:rPr>
          <w:rFonts w:ascii="Century Gothic" w:hAnsi="Century Gothic"/>
          <w:sz w:val="16"/>
          <w:szCs w:val="14"/>
        </w:rPr>
        <w:t>’</w:t>
      </w:r>
      <w:r w:rsidRPr="007E230E">
        <w:rPr>
          <w:rFonts w:ascii="Century Gothic" w:hAnsi="Century Gothic"/>
          <w:sz w:val="16"/>
          <w:szCs w:val="14"/>
        </w:rPr>
        <w:t xml:space="preserve">art. 5, comma 2, del </w:t>
      </w:r>
      <w:proofErr w:type="spellStart"/>
      <w:r w:rsidRPr="007E230E">
        <w:rPr>
          <w:rFonts w:ascii="Century Gothic" w:hAnsi="Century Gothic"/>
          <w:sz w:val="16"/>
          <w:szCs w:val="14"/>
        </w:rPr>
        <w:t>D.Lgs.</w:t>
      </w:r>
      <w:proofErr w:type="spellEnd"/>
      <w:r w:rsidRPr="007E230E">
        <w:rPr>
          <w:rFonts w:ascii="Century Gothic" w:hAnsi="Century Gothic"/>
          <w:sz w:val="16"/>
          <w:szCs w:val="14"/>
        </w:rPr>
        <w:t xml:space="preserve"> 33/2013 e si differenzia dall</w:t>
      </w:r>
      <w:r w:rsidR="007E230E">
        <w:rPr>
          <w:rFonts w:ascii="Century Gothic" w:hAnsi="Century Gothic"/>
          <w:sz w:val="16"/>
          <w:szCs w:val="14"/>
        </w:rPr>
        <w:t>’</w:t>
      </w:r>
      <w:r w:rsidRPr="007E230E">
        <w:rPr>
          <w:rFonts w:ascii="Century Gothic" w:hAnsi="Century Gothic"/>
          <w:sz w:val="16"/>
          <w:szCs w:val="14"/>
        </w:rPr>
        <w:t>accesso civico semplice di cui al comma 1 del medesimo articolo, il quale stabilisce che “</w:t>
      </w:r>
      <w:r w:rsidRPr="007E230E">
        <w:rPr>
          <w:rFonts w:ascii="Century Gothic" w:hAnsi="Century Gothic"/>
          <w:i/>
          <w:iCs/>
          <w:sz w:val="16"/>
          <w:szCs w:val="14"/>
        </w:rPr>
        <w:t>L'obbligo previsto dalla normativa vigente in capo alle pubbliche amministrazioni di pubblicare documenti, informazioni o dati comporta il diritto di chiunque di richiedere i medesimi, nei casi in cui sia stata omessa la loro pubblicazione</w:t>
      </w:r>
      <w:r w:rsidRPr="007E230E">
        <w:rPr>
          <w:rFonts w:ascii="Century Gothic" w:hAnsi="Century Gothic"/>
          <w:sz w:val="16"/>
          <w:szCs w:val="14"/>
        </w:rPr>
        <w:t xml:space="preserve">”. Come precedentemente evidenziato, l’istanza di accesso civico, qualora abbia a oggetto dati, informazioni o documenti oggetto di pubblicazione obbligatoria ai sensi del </w:t>
      </w:r>
      <w:proofErr w:type="spellStart"/>
      <w:r w:rsidRPr="007E230E">
        <w:rPr>
          <w:rFonts w:ascii="Century Gothic" w:hAnsi="Century Gothic"/>
          <w:sz w:val="16"/>
          <w:szCs w:val="14"/>
        </w:rPr>
        <w:t>D.Lgs.</w:t>
      </w:r>
      <w:proofErr w:type="spellEnd"/>
      <w:r w:rsidRPr="007E230E">
        <w:rPr>
          <w:rFonts w:ascii="Century Gothic" w:hAnsi="Century Gothic"/>
          <w:sz w:val="16"/>
          <w:szCs w:val="14"/>
        </w:rPr>
        <w:t xml:space="preserve"> 33/2013, è presentata al Responsabile per la prevenzione della corruzione e della trasparenza.</w:t>
      </w:r>
    </w:p>
  </w:footnote>
  <w:footnote w:id="66">
    <w:p w14:paraId="4391FFB6" w14:textId="51748D93" w:rsidR="008A4030" w:rsidRPr="008A4030" w:rsidRDefault="008A4030" w:rsidP="008A4030">
      <w:pPr>
        <w:ind w:right="-1"/>
        <w:jc w:val="both"/>
        <w:rPr>
          <w:rFonts w:ascii="Century Gothic" w:hAnsi="Century Gothic"/>
          <w:sz w:val="16"/>
          <w:szCs w:val="16"/>
        </w:rPr>
      </w:pPr>
      <w:r w:rsidRPr="008A4030">
        <w:rPr>
          <w:rStyle w:val="Rimandonotaapidipagina"/>
          <w:rFonts w:ascii="Century Gothic" w:hAnsi="Century Gothic"/>
          <w:sz w:val="16"/>
          <w:szCs w:val="16"/>
        </w:rPr>
        <w:footnoteRef/>
      </w:r>
      <w:r w:rsidRPr="008A4030">
        <w:rPr>
          <w:rFonts w:ascii="Century Gothic" w:hAnsi="Century Gothic"/>
          <w:sz w:val="16"/>
          <w:szCs w:val="16"/>
        </w:rPr>
        <w:t xml:space="preserve"> La Deliberazione ANAC n. 1309 del 28 dicembre 2016, recante "</w:t>
      </w:r>
      <w:r w:rsidRPr="008A4030">
        <w:rPr>
          <w:rFonts w:ascii="Century Gothic" w:hAnsi="Century Gothic"/>
          <w:i/>
          <w:sz w:val="16"/>
          <w:szCs w:val="16"/>
        </w:rPr>
        <w:t xml:space="preserve">Linee Guida recanti indicazioni operative ai fini della definizione delle esclusioni e dei limiti all’accesso civico di cui all’art. 5 c. 2 del </w:t>
      </w:r>
      <w:proofErr w:type="spellStart"/>
      <w:r w:rsidRPr="008A4030">
        <w:rPr>
          <w:rFonts w:ascii="Century Gothic" w:hAnsi="Century Gothic"/>
          <w:i/>
          <w:sz w:val="16"/>
          <w:szCs w:val="16"/>
        </w:rPr>
        <w:t>D.Lgs.</w:t>
      </w:r>
      <w:proofErr w:type="spellEnd"/>
      <w:r w:rsidRPr="008A4030">
        <w:rPr>
          <w:rFonts w:ascii="Century Gothic" w:hAnsi="Century Gothic"/>
          <w:i/>
          <w:sz w:val="16"/>
          <w:szCs w:val="16"/>
        </w:rPr>
        <w:t xml:space="preserve"> 33/2013</w:t>
      </w:r>
      <w:r w:rsidRPr="008A4030">
        <w:rPr>
          <w:rFonts w:ascii="Century Gothic" w:hAnsi="Century Gothic"/>
          <w:sz w:val="16"/>
          <w:szCs w:val="16"/>
        </w:rPr>
        <w:t>” è stata adottata ai sensi dell’art. 5-</w:t>
      </w:r>
      <w:r w:rsidRPr="008A4030">
        <w:rPr>
          <w:rFonts w:ascii="Century Gothic" w:hAnsi="Century Gothic"/>
          <w:i/>
          <w:sz w:val="16"/>
          <w:szCs w:val="16"/>
        </w:rPr>
        <w:t>bis</w:t>
      </w:r>
      <w:r w:rsidRPr="008A4030">
        <w:rPr>
          <w:rFonts w:ascii="Century Gothic" w:hAnsi="Century Gothic"/>
          <w:sz w:val="16"/>
          <w:szCs w:val="16"/>
        </w:rPr>
        <w:t xml:space="preserve">, comma 6, del </w:t>
      </w:r>
      <w:proofErr w:type="spellStart"/>
      <w:r w:rsidRPr="008A4030">
        <w:rPr>
          <w:rFonts w:ascii="Century Gothic" w:hAnsi="Century Gothic"/>
          <w:sz w:val="16"/>
          <w:szCs w:val="16"/>
        </w:rPr>
        <w:t>D.Lgs.</w:t>
      </w:r>
      <w:proofErr w:type="spellEnd"/>
      <w:r w:rsidRPr="008A4030">
        <w:rPr>
          <w:rFonts w:ascii="Century Gothic" w:hAnsi="Century Gothic"/>
          <w:sz w:val="16"/>
          <w:szCs w:val="16"/>
        </w:rPr>
        <w:t xml:space="preserve"> 33/2013 il quale stabilisce che “</w:t>
      </w:r>
      <w:r w:rsidRPr="008A4030">
        <w:rPr>
          <w:rFonts w:ascii="Century Gothic" w:hAnsi="Century Gothic"/>
          <w:i/>
          <w:sz w:val="16"/>
          <w:szCs w:val="16"/>
        </w:rPr>
        <w:t xml:space="preserve">Ai fini della definizione delle esclusioni e dei limiti all'accesso civico di cui al presente articolo, l'Autorità nazionale anticorruzione, d'intesa con il Garante per la protezione dei dati personali e sentita la Conferenza unificata di cui all'articolo </w:t>
      </w:r>
      <w:hyperlink r:id="rId1" w:anchor="id%3D10LX0000114903ART9%2C__m%3Ddocument">
        <w:r w:rsidRPr="008A4030">
          <w:rPr>
            <w:rFonts w:ascii="Century Gothic" w:hAnsi="Century Gothic"/>
            <w:i/>
            <w:sz w:val="16"/>
            <w:szCs w:val="16"/>
          </w:rPr>
          <w:t>8</w:t>
        </w:r>
      </w:hyperlink>
      <w:r w:rsidRPr="008A4030">
        <w:rPr>
          <w:rFonts w:ascii="Century Gothic" w:hAnsi="Century Gothic"/>
          <w:i/>
          <w:sz w:val="16"/>
          <w:szCs w:val="16"/>
        </w:rPr>
        <w:t xml:space="preserve"> del </w:t>
      </w:r>
      <w:hyperlink r:id="rId2" w:anchor="id%3D10LX0000114903ART0%2C__m%3Ddocument">
        <w:r w:rsidRPr="008A4030">
          <w:rPr>
            <w:rFonts w:ascii="Century Gothic" w:hAnsi="Century Gothic"/>
            <w:i/>
            <w:sz w:val="16"/>
            <w:szCs w:val="16"/>
          </w:rPr>
          <w:t>decreto legislativo 28 agosto 1997, n. 281,</w:t>
        </w:r>
      </w:hyperlink>
      <w:r w:rsidRPr="008A4030">
        <w:rPr>
          <w:rFonts w:ascii="Century Gothic" w:hAnsi="Century Gothic"/>
          <w:i/>
          <w:sz w:val="16"/>
          <w:szCs w:val="16"/>
        </w:rPr>
        <w:t xml:space="preserve"> adotta linee guida recanti indicazioni operative</w:t>
      </w:r>
      <w:r w:rsidRPr="008A4030">
        <w:rPr>
          <w:rFonts w:ascii="Century Gothic" w:hAnsi="Century Gothic"/>
          <w:sz w:val="16"/>
          <w:szCs w:val="16"/>
        </w:rPr>
        <w:t>”</w:t>
      </w:r>
      <w:r w:rsidRPr="008A4030">
        <w:rPr>
          <w:rFonts w:ascii="Century Gothic" w:hAnsi="Century Gothic"/>
          <w:i/>
          <w:sz w:val="16"/>
          <w:szCs w:val="16"/>
        </w:rPr>
        <w:t>.</w:t>
      </w:r>
    </w:p>
  </w:footnote>
  <w:footnote w:id="67">
    <w:p w14:paraId="01D7FF7F" w14:textId="59BCAFF2" w:rsidR="004F19E1" w:rsidRPr="004F19E1" w:rsidRDefault="004F19E1" w:rsidP="004F19E1">
      <w:pPr>
        <w:spacing w:before="63" w:line="209" w:lineRule="exact"/>
        <w:jc w:val="both"/>
        <w:rPr>
          <w:rFonts w:ascii="Century Gothic" w:hAnsi="Century Gothic"/>
          <w:sz w:val="16"/>
          <w:szCs w:val="16"/>
        </w:rPr>
      </w:pPr>
      <w:r w:rsidRPr="004F19E1">
        <w:rPr>
          <w:rStyle w:val="Rimandonotaapidipagina"/>
          <w:rFonts w:ascii="Century Gothic" w:hAnsi="Century Gothic"/>
          <w:sz w:val="16"/>
          <w:szCs w:val="16"/>
        </w:rPr>
        <w:footnoteRef/>
      </w:r>
      <w:r w:rsidRPr="004F19E1">
        <w:rPr>
          <w:rFonts w:ascii="Century Gothic" w:hAnsi="Century Gothic"/>
          <w:sz w:val="16"/>
          <w:szCs w:val="16"/>
        </w:rPr>
        <w:t xml:space="preserve"> Si vedano, sul punto, l’art. 5-</w:t>
      </w:r>
      <w:r w:rsidRPr="004F19E1">
        <w:rPr>
          <w:rFonts w:ascii="Century Gothic" w:hAnsi="Century Gothic"/>
          <w:i/>
          <w:sz w:val="16"/>
          <w:szCs w:val="16"/>
        </w:rPr>
        <w:t xml:space="preserve">bis </w:t>
      </w:r>
      <w:r w:rsidRPr="004F19E1">
        <w:rPr>
          <w:rFonts w:ascii="Century Gothic" w:hAnsi="Century Gothic"/>
          <w:sz w:val="16"/>
          <w:szCs w:val="16"/>
        </w:rPr>
        <w:t xml:space="preserve">del </w:t>
      </w:r>
      <w:proofErr w:type="spellStart"/>
      <w:r w:rsidRPr="004F19E1">
        <w:rPr>
          <w:rFonts w:ascii="Century Gothic" w:hAnsi="Century Gothic"/>
          <w:sz w:val="16"/>
          <w:szCs w:val="16"/>
        </w:rPr>
        <w:t>D.Lgs.</w:t>
      </w:r>
      <w:proofErr w:type="spellEnd"/>
      <w:r w:rsidRPr="004F19E1">
        <w:rPr>
          <w:rFonts w:ascii="Century Gothic" w:hAnsi="Century Gothic"/>
          <w:sz w:val="16"/>
          <w:szCs w:val="16"/>
        </w:rPr>
        <w:t xml:space="preserve"> 33/2013 e la Deliberazione ANAC 1309/2016.</w:t>
      </w:r>
    </w:p>
  </w:footnote>
  <w:footnote w:id="68">
    <w:p w14:paraId="79D1A356" w14:textId="28D035B9" w:rsidR="004F19E1" w:rsidRPr="004F19E1" w:rsidRDefault="004F19E1" w:rsidP="004F19E1">
      <w:pPr>
        <w:spacing w:line="209" w:lineRule="exact"/>
        <w:rPr>
          <w:rFonts w:ascii="Century Gothic" w:hAnsi="Century Gothic"/>
          <w:sz w:val="16"/>
          <w:szCs w:val="16"/>
        </w:rPr>
      </w:pPr>
      <w:r w:rsidRPr="004F19E1">
        <w:rPr>
          <w:rStyle w:val="Rimandonotaapidipagina"/>
          <w:rFonts w:ascii="Century Gothic" w:hAnsi="Century Gothic"/>
          <w:sz w:val="16"/>
          <w:szCs w:val="16"/>
        </w:rPr>
        <w:footnoteRef/>
      </w:r>
      <w:r w:rsidRPr="004F19E1">
        <w:rPr>
          <w:rFonts w:ascii="Century Gothic" w:hAnsi="Century Gothic"/>
          <w:sz w:val="16"/>
          <w:szCs w:val="16"/>
        </w:rPr>
        <w:t xml:space="preserve"> Art. 5, comma 7, del </w:t>
      </w:r>
      <w:proofErr w:type="spellStart"/>
      <w:r w:rsidRPr="004F19E1">
        <w:rPr>
          <w:rFonts w:ascii="Century Gothic" w:hAnsi="Century Gothic"/>
          <w:sz w:val="16"/>
          <w:szCs w:val="16"/>
        </w:rPr>
        <w:t>D.Lgs.</w:t>
      </w:r>
      <w:proofErr w:type="spellEnd"/>
      <w:r w:rsidRPr="004F19E1">
        <w:rPr>
          <w:rFonts w:ascii="Century Gothic" w:hAnsi="Century Gothic"/>
          <w:sz w:val="16"/>
          <w:szCs w:val="16"/>
        </w:rPr>
        <w:t xml:space="preserve"> 33/2013.</w:t>
      </w:r>
    </w:p>
  </w:footnote>
  <w:footnote w:id="69">
    <w:p w14:paraId="2DABBC96" w14:textId="77777777" w:rsidR="00B12910" w:rsidRPr="00A215D9" w:rsidRDefault="00B12910" w:rsidP="00B12910">
      <w:pPr>
        <w:pStyle w:val="Footnote"/>
        <w:jc w:val="both"/>
        <w:rPr>
          <w:rFonts w:ascii="Century Gothic" w:hAnsi="Century Gothic"/>
          <w:sz w:val="16"/>
          <w:szCs w:val="16"/>
        </w:rPr>
      </w:pPr>
      <w:r w:rsidRPr="00A215D9">
        <w:rPr>
          <w:rStyle w:val="Rimandonotaapidipagina"/>
          <w:rFonts w:ascii="Century Gothic" w:hAnsi="Century Gothic"/>
          <w:sz w:val="16"/>
          <w:szCs w:val="16"/>
        </w:rPr>
        <w:footnoteRef/>
      </w:r>
      <w:r w:rsidRPr="00A215D9">
        <w:rPr>
          <w:rFonts w:ascii="Century Gothic" w:hAnsi="Century Gothic"/>
          <w:sz w:val="16"/>
          <w:szCs w:val="16"/>
        </w:rPr>
        <w:t>Deliberazione ANAC n. 1309/2016; Circolare del Ministro per la Pubblica Amministrazione n. 2/2017 e la successiva Circolare del Ministro per la Pubblica Amministrazione n. 1/2019.</w:t>
      </w:r>
    </w:p>
  </w:footnote>
  <w:footnote w:id="70">
    <w:p w14:paraId="7DE4569A" w14:textId="77777777" w:rsidR="00C50184" w:rsidRPr="00B07FF8" w:rsidRDefault="00C50184" w:rsidP="00C50184">
      <w:pPr>
        <w:pStyle w:val="Footnote"/>
        <w:jc w:val="both"/>
        <w:rPr>
          <w:rFonts w:ascii="Century Gothic" w:hAnsi="Century Gothic"/>
          <w:sz w:val="16"/>
          <w:szCs w:val="16"/>
        </w:rPr>
      </w:pPr>
      <w:r w:rsidRPr="00B07FF8">
        <w:rPr>
          <w:rFonts w:ascii="Century Gothic" w:hAnsi="Century Gothic" w:hint="eastAsia"/>
          <w:sz w:val="16"/>
          <w:szCs w:val="16"/>
          <w:vertAlign w:val="superscript"/>
        </w:rPr>
        <w:footnoteRef/>
      </w:r>
      <w:r w:rsidRPr="00B07FF8">
        <w:rPr>
          <w:rFonts w:ascii="Century Gothic" w:hAnsi="Century Gothic" w:hint="eastAsia"/>
          <w:sz w:val="16"/>
          <w:szCs w:val="16"/>
        </w:rPr>
        <w:t xml:space="preserve"> </w:t>
      </w:r>
      <w:r w:rsidRPr="00B07FF8">
        <w:rPr>
          <w:rFonts w:ascii="Century Gothic" w:hAnsi="Century Gothic"/>
          <w:sz w:val="16"/>
          <w:szCs w:val="16"/>
        </w:rPr>
        <w:t xml:space="preserve">Punto 3.5 delle </w:t>
      </w:r>
      <w:r w:rsidRPr="00B07FF8">
        <w:rPr>
          <w:rFonts w:ascii="Century Gothic" w:hAnsi="Century Gothic" w:hint="eastAsia"/>
          <w:sz w:val="16"/>
          <w:szCs w:val="16"/>
        </w:rPr>
        <w:t>Linee Guida sulla formazione,</w:t>
      </w:r>
      <w:r w:rsidRPr="00B07FF8">
        <w:rPr>
          <w:rFonts w:ascii="Century Gothic" w:hAnsi="Century Gothic"/>
          <w:sz w:val="16"/>
          <w:szCs w:val="16"/>
        </w:rPr>
        <w:t xml:space="preserve"> </w:t>
      </w:r>
      <w:r w:rsidRPr="00B07FF8">
        <w:rPr>
          <w:rFonts w:ascii="Century Gothic" w:hAnsi="Century Gothic" w:hint="eastAsia"/>
          <w:sz w:val="16"/>
          <w:szCs w:val="16"/>
        </w:rPr>
        <w:t>gestione e conservazione dei</w:t>
      </w:r>
      <w:r w:rsidRPr="00B07FF8">
        <w:rPr>
          <w:rFonts w:ascii="Century Gothic" w:hAnsi="Century Gothic"/>
          <w:sz w:val="16"/>
          <w:szCs w:val="16"/>
        </w:rPr>
        <w:t xml:space="preserve"> </w:t>
      </w:r>
      <w:r w:rsidRPr="00B07FF8">
        <w:rPr>
          <w:rFonts w:ascii="Century Gothic" w:hAnsi="Century Gothic" w:hint="eastAsia"/>
          <w:sz w:val="16"/>
          <w:szCs w:val="16"/>
        </w:rPr>
        <w:t>documenti informatici</w:t>
      </w:r>
      <w:r>
        <w:rPr>
          <w:rFonts w:ascii="Century Gothic" w:hAnsi="Century Gothic"/>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AFF16" w14:textId="123643C2" w:rsidR="0061176D" w:rsidRDefault="0061176D" w:rsidP="0061176D">
    <w:pPr>
      <w:pStyle w:val="Intestazione"/>
      <w:jc w:val="center"/>
      <w:rPr>
        <w:rFonts w:ascii="Century Gothic" w:hAnsi="Century Gothic"/>
        <w:sz w:val="16"/>
        <w:szCs w:val="16"/>
      </w:rPr>
    </w:pPr>
  </w:p>
  <w:tbl>
    <w:tblPr>
      <w:tblW w:w="5000" w:type="pct"/>
      <w:tblLook w:val="04A0" w:firstRow="1" w:lastRow="0" w:firstColumn="1" w:lastColumn="0" w:noHBand="0" w:noVBand="1"/>
    </w:tblPr>
    <w:tblGrid>
      <w:gridCol w:w="1305"/>
      <w:gridCol w:w="8549"/>
    </w:tblGrid>
    <w:tr w:rsidR="0061176D" w:rsidRPr="0061176D" w14:paraId="27277AB6" w14:textId="77777777" w:rsidTr="00155677">
      <w:trPr>
        <w:trHeight w:val="1125"/>
      </w:trPr>
      <w:tc>
        <w:tcPr>
          <w:tcW w:w="662" w:type="pct"/>
          <w:tcBorders>
            <w:top w:val="single" w:sz="4" w:space="0" w:color="auto"/>
            <w:left w:val="single" w:sz="4" w:space="0" w:color="auto"/>
            <w:bottom w:val="single" w:sz="4" w:space="0" w:color="auto"/>
            <w:right w:val="single" w:sz="4" w:space="0" w:color="auto"/>
          </w:tcBorders>
        </w:tcPr>
        <w:p w14:paraId="5948CCE0" w14:textId="77777777" w:rsidR="0061176D" w:rsidRPr="0061176D" w:rsidRDefault="0061176D" w:rsidP="0061176D">
          <w:pPr>
            <w:suppressAutoHyphens w:val="0"/>
            <w:autoSpaceDN/>
            <w:spacing w:after="160" w:line="259" w:lineRule="auto"/>
            <w:jc w:val="center"/>
            <w:textAlignment w:val="auto"/>
            <w:rPr>
              <w:rFonts w:asciiTheme="minorHAnsi" w:eastAsiaTheme="minorHAnsi" w:hAnsiTheme="minorHAnsi" w:cstheme="minorBidi"/>
              <w:kern w:val="0"/>
              <w:sz w:val="8"/>
              <w:szCs w:val="8"/>
              <w:lang w:eastAsia="en-US" w:bidi="ar-SA"/>
            </w:rPr>
          </w:pPr>
          <w:r w:rsidRPr="0061176D">
            <w:rPr>
              <w:rFonts w:asciiTheme="minorHAnsi" w:eastAsiaTheme="minorHAnsi" w:hAnsiTheme="minorHAnsi" w:cstheme="minorBidi"/>
              <w:kern w:val="0"/>
              <w:sz w:val="6"/>
              <w:szCs w:val="8"/>
              <w:lang w:eastAsia="en-US" w:bidi="ar-SA"/>
            </w:rPr>
            <w:br/>
          </w:r>
          <w:r w:rsidRPr="0061176D">
            <w:rPr>
              <w:rFonts w:asciiTheme="minorHAnsi" w:eastAsiaTheme="minorHAnsi" w:hAnsiTheme="minorHAnsi" w:cstheme="minorBidi"/>
              <w:kern w:val="0"/>
              <w:sz w:val="8"/>
              <w:szCs w:val="8"/>
              <w:lang w:eastAsia="en-US" w:bidi="ar-SA"/>
            </w:rPr>
            <w:br/>
          </w:r>
          <w:r w:rsidRPr="0061176D">
            <w:rPr>
              <w:rFonts w:asciiTheme="minorHAnsi" w:eastAsiaTheme="minorHAnsi" w:hAnsiTheme="minorHAnsi" w:cstheme="minorBidi"/>
              <w:noProof/>
              <w:kern w:val="0"/>
              <w:sz w:val="8"/>
              <w:szCs w:val="8"/>
              <w:lang w:eastAsia="it-IT" w:bidi="ar-SA"/>
            </w:rPr>
            <w:drawing>
              <wp:inline distT="0" distB="0" distL="0" distR="0" wp14:anchorId="6CB2112A" wp14:editId="74373E63">
                <wp:extent cx="441871" cy="629446"/>
                <wp:effectExtent l="0" t="0" r="0"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magine 2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1871" cy="629446"/>
                        </a:xfrm>
                        <a:prstGeom prst="rect">
                          <a:avLst/>
                        </a:prstGeom>
                        <a:noFill/>
                        <a:ln>
                          <a:noFill/>
                        </a:ln>
                      </pic:spPr>
                    </pic:pic>
                  </a:graphicData>
                </a:graphic>
              </wp:inline>
            </w:drawing>
          </w:r>
        </w:p>
      </w:tc>
      <w:tc>
        <w:tcPr>
          <w:tcW w:w="4338" w:type="pct"/>
          <w:tcBorders>
            <w:top w:val="single" w:sz="4" w:space="0" w:color="auto"/>
            <w:left w:val="single" w:sz="4" w:space="0" w:color="auto"/>
            <w:bottom w:val="single" w:sz="4" w:space="0" w:color="auto"/>
            <w:right w:val="single" w:sz="4" w:space="0" w:color="auto"/>
          </w:tcBorders>
        </w:tcPr>
        <w:p w14:paraId="58E89E11" w14:textId="625C4BFE" w:rsidR="0061176D" w:rsidRPr="0061176D" w:rsidRDefault="0061176D" w:rsidP="0061176D">
          <w:pPr>
            <w:suppressAutoHyphens w:val="0"/>
            <w:autoSpaceDN/>
            <w:jc w:val="center"/>
            <w:textAlignment w:val="auto"/>
            <w:rPr>
              <w:rFonts w:ascii="Century Gothic" w:eastAsiaTheme="minorHAnsi" w:hAnsi="Century Gothic" w:cstheme="minorBidi"/>
              <w:b/>
              <w:kern w:val="0"/>
              <w:szCs w:val="20"/>
              <w:lang w:eastAsia="en-US" w:bidi="ar-SA"/>
            </w:rPr>
          </w:pPr>
          <w:r w:rsidRPr="0061176D">
            <w:rPr>
              <w:rFonts w:ascii="Swis721 Ex BT" w:eastAsiaTheme="minorHAnsi" w:hAnsi="Swis721 Ex BT" w:cstheme="minorBidi"/>
              <w:b/>
              <w:i/>
              <w:kern w:val="0"/>
              <w:sz w:val="8"/>
              <w:szCs w:val="10"/>
              <w:lang w:eastAsia="en-US" w:bidi="ar-SA"/>
            </w:rPr>
            <w:br/>
          </w:r>
          <w:r w:rsidRPr="0061176D">
            <w:rPr>
              <w:rFonts w:ascii="Swis721 Ex BT" w:eastAsiaTheme="minorHAnsi" w:hAnsi="Swis721 Ex BT" w:cstheme="minorBidi"/>
              <w:b/>
              <w:i/>
              <w:kern w:val="0"/>
              <w:sz w:val="8"/>
              <w:szCs w:val="10"/>
              <w:lang w:eastAsia="en-US" w:bidi="ar-SA"/>
            </w:rPr>
            <w:br/>
          </w:r>
          <w:r w:rsidRPr="0061176D">
            <w:rPr>
              <w:rFonts w:ascii="Century Gothic" w:eastAsiaTheme="minorHAnsi" w:hAnsi="Century Gothic" w:cstheme="minorBidi"/>
              <w:b/>
              <w:kern w:val="0"/>
              <w:sz w:val="32"/>
              <w:szCs w:val="18"/>
              <w:lang w:eastAsia="en-US" w:bidi="ar-SA"/>
            </w:rPr>
            <w:t xml:space="preserve">Comune di </w:t>
          </w:r>
          <w:r w:rsidR="00F837E6">
            <w:rPr>
              <w:rFonts w:ascii="Century Gothic" w:eastAsiaTheme="minorHAnsi" w:hAnsi="Century Gothic" w:cstheme="minorBidi"/>
              <w:b/>
              <w:kern w:val="0"/>
              <w:sz w:val="32"/>
              <w:szCs w:val="18"/>
              <w:lang w:eastAsia="en-US" w:bidi="ar-SA"/>
            </w:rPr>
            <w:t>Foglizzo</w:t>
          </w:r>
          <w:r w:rsidRPr="0061176D">
            <w:rPr>
              <w:rFonts w:ascii="Century Gothic" w:eastAsiaTheme="minorHAnsi" w:hAnsi="Century Gothic" w:cstheme="minorBidi"/>
              <w:b/>
              <w:kern w:val="0"/>
              <w:sz w:val="32"/>
              <w:szCs w:val="18"/>
              <w:lang w:eastAsia="en-US" w:bidi="ar-SA"/>
            </w:rPr>
            <w:t xml:space="preserve"> (</w:t>
          </w:r>
          <w:r w:rsidR="00F837E6">
            <w:rPr>
              <w:rFonts w:ascii="Century Gothic" w:eastAsiaTheme="minorHAnsi" w:hAnsi="Century Gothic" w:cstheme="minorBidi"/>
              <w:b/>
              <w:kern w:val="0"/>
              <w:sz w:val="32"/>
              <w:szCs w:val="18"/>
              <w:lang w:eastAsia="en-US" w:bidi="ar-SA"/>
            </w:rPr>
            <w:t>TO</w:t>
          </w:r>
          <w:r w:rsidRPr="0061176D">
            <w:rPr>
              <w:rFonts w:ascii="Century Gothic" w:eastAsiaTheme="minorHAnsi" w:hAnsi="Century Gothic" w:cstheme="minorBidi"/>
              <w:b/>
              <w:kern w:val="0"/>
              <w:sz w:val="32"/>
              <w:szCs w:val="18"/>
              <w:lang w:eastAsia="en-US" w:bidi="ar-SA"/>
            </w:rPr>
            <w:t>)</w:t>
          </w:r>
          <w:r w:rsidRPr="0061176D">
            <w:rPr>
              <w:rFonts w:ascii="Century Gothic" w:eastAsiaTheme="minorHAnsi" w:hAnsi="Century Gothic" w:cstheme="minorBidi"/>
              <w:b/>
              <w:i/>
              <w:kern w:val="0"/>
              <w:lang w:eastAsia="en-US" w:bidi="ar-SA"/>
            </w:rPr>
            <w:br/>
          </w:r>
          <w:r w:rsidRPr="0061176D">
            <w:rPr>
              <w:rFonts w:ascii="Century Gothic" w:eastAsiaTheme="minorHAnsi" w:hAnsi="Century Gothic" w:cstheme="minorBidi"/>
              <w:b/>
              <w:i/>
              <w:kern w:val="0"/>
              <w:sz w:val="10"/>
              <w:szCs w:val="10"/>
              <w:lang w:eastAsia="en-US" w:bidi="ar-SA"/>
            </w:rPr>
            <w:br/>
          </w:r>
          <w:r w:rsidRPr="0061176D">
            <w:rPr>
              <w:rFonts w:ascii="Century Gothic" w:eastAsiaTheme="minorHAnsi" w:hAnsi="Century Gothic" w:cstheme="minorBidi"/>
              <w:b/>
              <w:kern w:val="0"/>
              <w:szCs w:val="20"/>
              <w:lang w:eastAsia="en-US" w:bidi="ar-SA"/>
            </w:rPr>
            <w:t xml:space="preserve">MANUALE DI GESTIONE </w:t>
          </w:r>
          <w:r w:rsidR="00AD2397">
            <w:rPr>
              <w:rFonts w:ascii="Century Gothic" w:eastAsiaTheme="minorHAnsi" w:hAnsi="Century Gothic" w:cstheme="minorBidi"/>
              <w:b/>
              <w:kern w:val="0"/>
              <w:szCs w:val="20"/>
              <w:lang w:eastAsia="en-US" w:bidi="ar-SA"/>
            </w:rPr>
            <w:t xml:space="preserve">DOCUMENTALE E DELLA </w:t>
          </w:r>
          <w:r w:rsidR="0052752D">
            <w:rPr>
              <w:rFonts w:ascii="Century Gothic" w:eastAsiaTheme="minorHAnsi" w:hAnsi="Century Gothic" w:cstheme="minorBidi"/>
              <w:b/>
              <w:kern w:val="0"/>
              <w:szCs w:val="20"/>
              <w:lang w:eastAsia="en-US" w:bidi="ar-SA"/>
            </w:rPr>
            <w:t>CONSERVAZIONE</w:t>
          </w:r>
        </w:p>
        <w:p w14:paraId="6F04D335" w14:textId="77777777" w:rsidR="0061176D" w:rsidRPr="0061176D" w:rsidRDefault="0061176D" w:rsidP="0061176D">
          <w:pPr>
            <w:suppressAutoHyphens w:val="0"/>
            <w:autoSpaceDN/>
            <w:spacing w:after="160" w:line="259" w:lineRule="auto"/>
            <w:jc w:val="center"/>
            <w:textAlignment w:val="auto"/>
            <w:rPr>
              <w:rFonts w:asciiTheme="minorHAnsi" w:eastAsiaTheme="minorHAnsi" w:hAnsiTheme="minorHAnsi" w:cstheme="minorBidi"/>
              <w:kern w:val="0"/>
              <w:sz w:val="8"/>
              <w:szCs w:val="8"/>
              <w:lang w:eastAsia="en-US" w:bidi="ar-SA"/>
            </w:rPr>
          </w:pPr>
        </w:p>
      </w:tc>
    </w:tr>
  </w:tbl>
  <w:p w14:paraId="639B4B2A" w14:textId="1FD47075" w:rsidR="00AF6FEE" w:rsidRDefault="001F4ECC" w:rsidP="0061176D">
    <w:pPr>
      <w:pStyle w:val="Intestazione"/>
      <w:jc w:val="center"/>
      <w:rPr>
        <w:rFonts w:ascii="Century Gothic" w:hAnsi="Century Gothic"/>
        <w:sz w:val="16"/>
        <w:szCs w:val="16"/>
      </w:rPr>
    </w:pPr>
    <w:r>
      <w:rPr>
        <w:rFonts w:ascii="Century Gothic" w:hAnsi="Century Gothic"/>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7218B"/>
    <w:multiLevelType w:val="hybridMultilevel"/>
    <w:tmpl w:val="09ECF9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3673009"/>
    <w:multiLevelType w:val="hybridMultilevel"/>
    <w:tmpl w:val="EE3E759E"/>
    <w:lvl w:ilvl="0" w:tplc="A126B6F6">
      <w:numFmt w:val="bullet"/>
      <w:lvlText w:val="-"/>
      <w:lvlJc w:val="left"/>
      <w:pPr>
        <w:ind w:left="276" w:hanging="142"/>
      </w:pPr>
      <w:rPr>
        <w:rFonts w:ascii="Times New Roman" w:eastAsia="Times New Roman" w:hAnsi="Times New Roman" w:cs="Times New Roman" w:hint="default"/>
        <w:w w:val="100"/>
        <w:sz w:val="22"/>
        <w:szCs w:val="22"/>
      </w:rPr>
    </w:lvl>
    <w:lvl w:ilvl="1" w:tplc="73DAD786">
      <w:numFmt w:val="bullet"/>
      <w:lvlText w:val="•"/>
      <w:lvlJc w:val="left"/>
      <w:pPr>
        <w:ind w:left="942" w:hanging="142"/>
      </w:pPr>
      <w:rPr>
        <w:rFonts w:hint="default"/>
      </w:rPr>
    </w:lvl>
    <w:lvl w:ilvl="2" w:tplc="DA3E370E">
      <w:numFmt w:val="bullet"/>
      <w:lvlText w:val="•"/>
      <w:lvlJc w:val="left"/>
      <w:pPr>
        <w:ind w:left="1605" w:hanging="142"/>
      </w:pPr>
      <w:rPr>
        <w:rFonts w:hint="default"/>
      </w:rPr>
    </w:lvl>
    <w:lvl w:ilvl="3" w:tplc="8190F5B8">
      <w:numFmt w:val="bullet"/>
      <w:lvlText w:val="•"/>
      <w:lvlJc w:val="left"/>
      <w:pPr>
        <w:ind w:left="2267" w:hanging="142"/>
      </w:pPr>
      <w:rPr>
        <w:rFonts w:hint="default"/>
      </w:rPr>
    </w:lvl>
    <w:lvl w:ilvl="4" w:tplc="3CC0EE86">
      <w:numFmt w:val="bullet"/>
      <w:lvlText w:val="•"/>
      <w:lvlJc w:val="left"/>
      <w:pPr>
        <w:ind w:left="2930" w:hanging="142"/>
      </w:pPr>
      <w:rPr>
        <w:rFonts w:hint="default"/>
      </w:rPr>
    </w:lvl>
    <w:lvl w:ilvl="5" w:tplc="333C1028">
      <w:numFmt w:val="bullet"/>
      <w:lvlText w:val="•"/>
      <w:lvlJc w:val="left"/>
      <w:pPr>
        <w:ind w:left="3592" w:hanging="142"/>
      </w:pPr>
      <w:rPr>
        <w:rFonts w:hint="default"/>
      </w:rPr>
    </w:lvl>
    <w:lvl w:ilvl="6" w:tplc="16EE24B4">
      <w:numFmt w:val="bullet"/>
      <w:lvlText w:val="•"/>
      <w:lvlJc w:val="left"/>
      <w:pPr>
        <w:ind w:left="4255" w:hanging="142"/>
      </w:pPr>
      <w:rPr>
        <w:rFonts w:hint="default"/>
      </w:rPr>
    </w:lvl>
    <w:lvl w:ilvl="7" w:tplc="86EA5D74">
      <w:numFmt w:val="bullet"/>
      <w:lvlText w:val="•"/>
      <w:lvlJc w:val="left"/>
      <w:pPr>
        <w:ind w:left="4918" w:hanging="142"/>
      </w:pPr>
      <w:rPr>
        <w:rFonts w:hint="default"/>
      </w:rPr>
    </w:lvl>
    <w:lvl w:ilvl="8" w:tplc="9EB03C42">
      <w:numFmt w:val="bullet"/>
      <w:lvlText w:val="•"/>
      <w:lvlJc w:val="left"/>
      <w:pPr>
        <w:ind w:left="5580" w:hanging="142"/>
      </w:pPr>
      <w:rPr>
        <w:rFonts w:hint="default"/>
      </w:rPr>
    </w:lvl>
  </w:abstractNum>
  <w:abstractNum w:abstractNumId="2">
    <w:nsid w:val="043E668A"/>
    <w:multiLevelType w:val="hybridMultilevel"/>
    <w:tmpl w:val="32BA6A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9360829"/>
    <w:multiLevelType w:val="hybridMultilevel"/>
    <w:tmpl w:val="5D4488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9DD0844"/>
    <w:multiLevelType w:val="hybridMultilevel"/>
    <w:tmpl w:val="AC3600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E767044"/>
    <w:multiLevelType w:val="multilevel"/>
    <w:tmpl w:val="55C84596"/>
    <w:lvl w:ilvl="0">
      <w:start w:val="1"/>
      <w:numFmt w:val="decimal"/>
      <w:lvlText w:val="%1)"/>
      <w:lvlJc w:val="left"/>
      <w:pPr>
        <w:ind w:left="720" w:hanging="360"/>
      </w:p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nsid w:val="1D2E33D1"/>
    <w:multiLevelType w:val="multilevel"/>
    <w:tmpl w:val="166EBB54"/>
    <w:styleLink w:val="WWNum18"/>
    <w:lvl w:ilvl="0">
      <w:start w:val="4"/>
      <w:numFmt w:val="decimal"/>
      <w:lvlText w:val="%1"/>
      <w:lvlJc w:val="left"/>
      <w:pPr>
        <w:ind w:left="529" w:hanging="377"/>
      </w:pPr>
      <w:rPr>
        <w:lang w:val="it-IT" w:eastAsia="en-US" w:bidi="ar-SA"/>
      </w:rPr>
    </w:lvl>
    <w:lvl w:ilvl="1">
      <w:start w:val="1"/>
      <w:numFmt w:val="decimal"/>
      <w:lvlText w:val="%1.%2"/>
      <w:lvlJc w:val="left"/>
      <w:pPr>
        <w:ind w:left="529" w:hanging="377"/>
      </w:pPr>
      <w:rPr>
        <w:rFonts w:ascii="Times New Roman" w:eastAsia="Times New Roman" w:hAnsi="Times New Roman" w:cs="Times New Roman"/>
        <w:b/>
        <w:bCs/>
        <w:color w:val="2A6CA8"/>
        <w:w w:val="100"/>
        <w:sz w:val="18"/>
        <w:szCs w:val="18"/>
        <w:lang w:val="it-IT" w:eastAsia="en-US" w:bidi="ar-SA"/>
      </w:rPr>
    </w:lvl>
    <w:lvl w:ilvl="2">
      <w:numFmt w:val="bullet"/>
      <w:lvlText w:val="•"/>
      <w:lvlJc w:val="left"/>
      <w:pPr>
        <w:ind w:left="873" w:hanging="361"/>
      </w:pPr>
      <w:rPr>
        <w:rFonts w:ascii="OpenSymbol" w:eastAsia="OpenSymbol" w:hAnsi="OpenSymbol" w:cs="OpenSymbol"/>
      </w:rPr>
    </w:lvl>
    <w:lvl w:ilvl="3">
      <w:numFmt w:val="bullet"/>
      <w:lvlText w:val="•"/>
      <w:lvlJc w:val="left"/>
      <w:pPr>
        <w:ind w:left="2038" w:hanging="361"/>
      </w:pPr>
      <w:rPr>
        <w:lang w:val="it-IT" w:eastAsia="en-US" w:bidi="ar-SA"/>
      </w:rPr>
    </w:lvl>
    <w:lvl w:ilvl="4">
      <w:numFmt w:val="bullet"/>
      <w:lvlText w:val="•"/>
      <w:lvlJc w:val="left"/>
      <w:pPr>
        <w:ind w:left="3196" w:hanging="361"/>
      </w:pPr>
      <w:rPr>
        <w:lang w:val="it-IT" w:eastAsia="en-US" w:bidi="ar-SA"/>
      </w:rPr>
    </w:lvl>
    <w:lvl w:ilvl="5">
      <w:numFmt w:val="bullet"/>
      <w:lvlText w:val="•"/>
      <w:lvlJc w:val="left"/>
      <w:pPr>
        <w:ind w:left="4354" w:hanging="361"/>
      </w:pPr>
      <w:rPr>
        <w:lang w:val="it-IT" w:eastAsia="en-US" w:bidi="ar-SA"/>
      </w:rPr>
    </w:lvl>
    <w:lvl w:ilvl="6">
      <w:numFmt w:val="bullet"/>
      <w:lvlText w:val="•"/>
      <w:lvlJc w:val="left"/>
      <w:pPr>
        <w:ind w:left="5513" w:hanging="361"/>
      </w:pPr>
      <w:rPr>
        <w:lang w:val="it-IT" w:eastAsia="en-US" w:bidi="ar-SA"/>
      </w:rPr>
    </w:lvl>
    <w:lvl w:ilvl="7">
      <w:numFmt w:val="bullet"/>
      <w:lvlText w:val="•"/>
      <w:lvlJc w:val="left"/>
      <w:pPr>
        <w:ind w:left="6671" w:hanging="361"/>
      </w:pPr>
      <w:rPr>
        <w:lang w:val="it-IT" w:eastAsia="en-US" w:bidi="ar-SA"/>
      </w:rPr>
    </w:lvl>
    <w:lvl w:ilvl="8">
      <w:numFmt w:val="bullet"/>
      <w:lvlText w:val="•"/>
      <w:lvlJc w:val="left"/>
      <w:pPr>
        <w:ind w:left="7829" w:hanging="361"/>
      </w:pPr>
      <w:rPr>
        <w:lang w:val="it-IT" w:eastAsia="en-US" w:bidi="ar-SA"/>
      </w:rPr>
    </w:lvl>
  </w:abstractNum>
  <w:abstractNum w:abstractNumId="7">
    <w:nsid w:val="1E862576"/>
    <w:multiLevelType w:val="multilevel"/>
    <w:tmpl w:val="9A6E1D6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20EA7A16"/>
    <w:multiLevelType w:val="multilevel"/>
    <w:tmpl w:val="00AE6642"/>
    <w:styleLink w:val="WWNum27"/>
    <w:lvl w:ilvl="0">
      <w:start w:val="2"/>
      <w:numFmt w:val="decimal"/>
      <w:lvlText w:val="%1"/>
      <w:lvlJc w:val="left"/>
      <w:pPr>
        <w:ind w:left="529" w:hanging="377"/>
      </w:pPr>
    </w:lvl>
    <w:lvl w:ilvl="1">
      <w:start w:val="1"/>
      <w:numFmt w:val="decimal"/>
      <w:lvlText w:val="%1.%2"/>
      <w:lvlJc w:val="left"/>
      <w:pPr>
        <w:ind w:left="529" w:hanging="377"/>
      </w:pPr>
    </w:lvl>
    <w:lvl w:ilvl="2">
      <w:numFmt w:val="bullet"/>
      <w:lvlText w:val="•"/>
      <w:lvlJc w:val="left"/>
      <w:pPr>
        <w:ind w:left="872" w:hanging="361"/>
      </w:pPr>
      <w:rPr>
        <w:rFonts w:ascii="OpenSymbol" w:eastAsia="OpenSymbol" w:hAnsi="OpenSymbol" w:cs="OpenSymbol"/>
      </w:rPr>
    </w:lvl>
    <w:lvl w:ilvl="3">
      <w:numFmt w:val="bullet"/>
      <w:lvlText w:val="•"/>
      <w:lvlJc w:val="left"/>
      <w:pPr>
        <w:ind w:left="2939" w:hanging="361"/>
      </w:pPr>
    </w:lvl>
    <w:lvl w:ilvl="4">
      <w:numFmt w:val="bullet"/>
      <w:lvlText w:val="•"/>
      <w:lvlJc w:val="left"/>
      <w:pPr>
        <w:ind w:left="3968" w:hanging="361"/>
      </w:pPr>
    </w:lvl>
    <w:lvl w:ilvl="5">
      <w:numFmt w:val="bullet"/>
      <w:lvlText w:val="•"/>
      <w:lvlJc w:val="left"/>
      <w:pPr>
        <w:ind w:left="4998" w:hanging="361"/>
      </w:pPr>
    </w:lvl>
    <w:lvl w:ilvl="6">
      <w:numFmt w:val="bullet"/>
      <w:lvlText w:val="•"/>
      <w:lvlJc w:val="left"/>
      <w:pPr>
        <w:ind w:left="6028" w:hanging="361"/>
      </w:pPr>
    </w:lvl>
    <w:lvl w:ilvl="7">
      <w:numFmt w:val="bullet"/>
      <w:lvlText w:val="•"/>
      <w:lvlJc w:val="left"/>
      <w:pPr>
        <w:ind w:left="7057" w:hanging="361"/>
      </w:pPr>
    </w:lvl>
    <w:lvl w:ilvl="8">
      <w:numFmt w:val="bullet"/>
      <w:lvlText w:val="•"/>
      <w:lvlJc w:val="left"/>
      <w:pPr>
        <w:ind w:left="8087" w:hanging="361"/>
      </w:pPr>
    </w:lvl>
  </w:abstractNum>
  <w:abstractNum w:abstractNumId="9">
    <w:nsid w:val="214048E9"/>
    <w:multiLevelType w:val="hybridMultilevel"/>
    <w:tmpl w:val="D31EB5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1BF47BE"/>
    <w:multiLevelType w:val="multilevel"/>
    <w:tmpl w:val="2B5E362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nsid w:val="25C416CB"/>
    <w:multiLevelType w:val="hybridMultilevel"/>
    <w:tmpl w:val="31620A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8876A40"/>
    <w:multiLevelType w:val="hybridMultilevel"/>
    <w:tmpl w:val="D32E2E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8AB5EB2"/>
    <w:multiLevelType w:val="hybridMultilevel"/>
    <w:tmpl w:val="334432C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A274C89"/>
    <w:multiLevelType w:val="hybridMultilevel"/>
    <w:tmpl w:val="D4CAED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B133BB5"/>
    <w:multiLevelType w:val="hybridMultilevel"/>
    <w:tmpl w:val="D31C7326"/>
    <w:lvl w:ilvl="0" w:tplc="041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B337F61"/>
    <w:multiLevelType w:val="multilevel"/>
    <w:tmpl w:val="02FCB85E"/>
    <w:styleLink w:val="Numbering123"/>
    <w:lvl w:ilvl="0">
      <w:start w:val="1"/>
      <w:numFmt w:val="decimal"/>
      <w:lvlText w:val="%1."/>
      <w:lvlJc w:val="left"/>
      <w:pPr>
        <w:ind w:left="754" w:hanging="397"/>
      </w:pPr>
    </w:lvl>
    <w:lvl w:ilvl="1">
      <w:start w:val="1"/>
      <w:numFmt w:val="decimal"/>
      <w:lvlText w:val="%1.%2."/>
      <w:lvlJc w:val="left"/>
      <w:pPr>
        <w:ind w:left="1151" w:hanging="397"/>
      </w:pPr>
    </w:lvl>
    <w:lvl w:ilvl="2">
      <w:start w:val="1"/>
      <w:numFmt w:val="decimal"/>
      <w:lvlText w:val="%1.%2.%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17">
    <w:nsid w:val="2B5105E8"/>
    <w:multiLevelType w:val="hybridMultilevel"/>
    <w:tmpl w:val="2F983F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12513EA"/>
    <w:multiLevelType w:val="hybridMultilevel"/>
    <w:tmpl w:val="3954C8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41D0272"/>
    <w:multiLevelType w:val="hybridMultilevel"/>
    <w:tmpl w:val="1C7C44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4932029"/>
    <w:multiLevelType w:val="hybridMultilevel"/>
    <w:tmpl w:val="F0C41A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54B3171"/>
    <w:multiLevelType w:val="hybridMultilevel"/>
    <w:tmpl w:val="DF7075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5DB5A8B"/>
    <w:multiLevelType w:val="hybridMultilevel"/>
    <w:tmpl w:val="906C1EC0"/>
    <w:lvl w:ilvl="0" w:tplc="35763950">
      <w:numFmt w:val="bullet"/>
      <w:lvlText w:val="-"/>
      <w:lvlJc w:val="left"/>
      <w:pPr>
        <w:ind w:left="276" w:hanging="142"/>
      </w:pPr>
      <w:rPr>
        <w:rFonts w:ascii="Times New Roman" w:eastAsia="Times New Roman" w:hAnsi="Times New Roman" w:cs="Times New Roman" w:hint="default"/>
        <w:w w:val="100"/>
        <w:sz w:val="22"/>
        <w:szCs w:val="22"/>
      </w:rPr>
    </w:lvl>
    <w:lvl w:ilvl="1" w:tplc="3AB20D12">
      <w:numFmt w:val="bullet"/>
      <w:lvlText w:val="•"/>
      <w:lvlJc w:val="left"/>
      <w:pPr>
        <w:ind w:left="942" w:hanging="142"/>
      </w:pPr>
      <w:rPr>
        <w:rFonts w:hint="default"/>
      </w:rPr>
    </w:lvl>
    <w:lvl w:ilvl="2" w:tplc="E6CCBE98">
      <w:numFmt w:val="bullet"/>
      <w:lvlText w:val="•"/>
      <w:lvlJc w:val="left"/>
      <w:pPr>
        <w:ind w:left="1605" w:hanging="142"/>
      </w:pPr>
      <w:rPr>
        <w:rFonts w:hint="default"/>
      </w:rPr>
    </w:lvl>
    <w:lvl w:ilvl="3" w:tplc="3D2C3D2C">
      <w:numFmt w:val="bullet"/>
      <w:lvlText w:val="•"/>
      <w:lvlJc w:val="left"/>
      <w:pPr>
        <w:ind w:left="2267" w:hanging="142"/>
      </w:pPr>
      <w:rPr>
        <w:rFonts w:hint="default"/>
      </w:rPr>
    </w:lvl>
    <w:lvl w:ilvl="4" w:tplc="209448F2">
      <w:numFmt w:val="bullet"/>
      <w:lvlText w:val="•"/>
      <w:lvlJc w:val="left"/>
      <w:pPr>
        <w:ind w:left="2930" w:hanging="142"/>
      </w:pPr>
      <w:rPr>
        <w:rFonts w:hint="default"/>
      </w:rPr>
    </w:lvl>
    <w:lvl w:ilvl="5" w:tplc="CC08E820">
      <w:numFmt w:val="bullet"/>
      <w:lvlText w:val="•"/>
      <w:lvlJc w:val="left"/>
      <w:pPr>
        <w:ind w:left="3592" w:hanging="142"/>
      </w:pPr>
      <w:rPr>
        <w:rFonts w:hint="default"/>
      </w:rPr>
    </w:lvl>
    <w:lvl w:ilvl="6" w:tplc="94EEE544">
      <w:numFmt w:val="bullet"/>
      <w:lvlText w:val="•"/>
      <w:lvlJc w:val="left"/>
      <w:pPr>
        <w:ind w:left="4255" w:hanging="142"/>
      </w:pPr>
      <w:rPr>
        <w:rFonts w:hint="default"/>
      </w:rPr>
    </w:lvl>
    <w:lvl w:ilvl="7" w:tplc="0916F6C0">
      <w:numFmt w:val="bullet"/>
      <w:lvlText w:val="•"/>
      <w:lvlJc w:val="left"/>
      <w:pPr>
        <w:ind w:left="4918" w:hanging="142"/>
      </w:pPr>
      <w:rPr>
        <w:rFonts w:hint="default"/>
      </w:rPr>
    </w:lvl>
    <w:lvl w:ilvl="8" w:tplc="CBAAE07A">
      <w:numFmt w:val="bullet"/>
      <w:lvlText w:val="•"/>
      <w:lvlJc w:val="left"/>
      <w:pPr>
        <w:ind w:left="5580" w:hanging="142"/>
      </w:pPr>
      <w:rPr>
        <w:rFonts w:hint="default"/>
      </w:rPr>
    </w:lvl>
  </w:abstractNum>
  <w:abstractNum w:abstractNumId="23">
    <w:nsid w:val="37A2090B"/>
    <w:multiLevelType w:val="multilevel"/>
    <w:tmpl w:val="224AFCA0"/>
    <w:styleLink w:val="WWNum17"/>
    <w:lvl w:ilvl="0">
      <w:start w:val="1"/>
      <w:numFmt w:val="lowerLetter"/>
      <w:lvlText w:val="%1)"/>
      <w:lvlJc w:val="left"/>
      <w:pPr>
        <w:ind w:left="153" w:hanging="241"/>
      </w:pPr>
    </w:lvl>
    <w:lvl w:ilvl="1">
      <w:numFmt w:val="bullet"/>
      <w:lvlText w:val="•"/>
      <w:lvlJc w:val="left"/>
      <w:pPr>
        <w:ind w:left="1158" w:hanging="241"/>
      </w:pPr>
      <w:rPr>
        <w:lang w:val="it-IT" w:eastAsia="en-US" w:bidi="ar-SA"/>
      </w:rPr>
    </w:lvl>
    <w:lvl w:ilvl="2">
      <w:numFmt w:val="bullet"/>
      <w:lvlText w:val="•"/>
      <w:lvlJc w:val="left"/>
      <w:pPr>
        <w:ind w:left="2157" w:hanging="241"/>
      </w:pPr>
      <w:rPr>
        <w:lang w:val="it-IT" w:eastAsia="en-US" w:bidi="ar-SA"/>
      </w:rPr>
    </w:lvl>
    <w:lvl w:ilvl="3">
      <w:numFmt w:val="bullet"/>
      <w:lvlText w:val="•"/>
      <w:lvlJc w:val="left"/>
      <w:pPr>
        <w:ind w:left="3155" w:hanging="241"/>
      </w:pPr>
      <w:rPr>
        <w:lang w:val="it-IT" w:eastAsia="en-US" w:bidi="ar-SA"/>
      </w:rPr>
    </w:lvl>
    <w:lvl w:ilvl="4">
      <w:numFmt w:val="bullet"/>
      <w:lvlText w:val="•"/>
      <w:lvlJc w:val="left"/>
      <w:pPr>
        <w:ind w:left="4154" w:hanging="241"/>
      </w:pPr>
      <w:rPr>
        <w:lang w:val="it-IT" w:eastAsia="en-US" w:bidi="ar-SA"/>
      </w:rPr>
    </w:lvl>
    <w:lvl w:ilvl="5">
      <w:numFmt w:val="bullet"/>
      <w:lvlText w:val="•"/>
      <w:lvlJc w:val="left"/>
      <w:pPr>
        <w:ind w:left="5153" w:hanging="241"/>
      </w:pPr>
      <w:rPr>
        <w:lang w:val="it-IT" w:eastAsia="en-US" w:bidi="ar-SA"/>
      </w:rPr>
    </w:lvl>
    <w:lvl w:ilvl="6">
      <w:numFmt w:val="bullet"/>
      <w:lvlText w:val="•"/>
      <w:lvlJc w:val="left"/>
      <w:pPr>
        <w:ind w:left="6151" w:hanging="241"/>
      </w:pPr>
      <w:rPr>
        <w:lang w:val="it-IT" w:eastAsia="en-US" w:bidi="ar-SA"/>
      </w:rPr>
    </w:lvl>
    <w:lvl w:ilvl="7">
      <w:numFmt w:val="bullet"/>
      <w:lvlText w:val="•"/>
      <w:lvlJc w:val="left"/>
      <w:pPr>
        <w:ind w:left="7150" w:hanging="241"/>
      </w:pPr>
      <w:rPr>
        <w:lang w:val="it-IT" w:eastAsia="en-US" w:bidi="ar-SA"/>
      </w:rPr>
    </w:lvl>
    <w:lvl w:ilvl="8">
      <w:numFmt w:val="bullet"/>
      <w:lvlText w:val="•"/>
      <w:lvlJc w:val="left"/>
      <w:pPr>
        <w:ind w:left="8149" w:hanging="241"/>
      </w:pPr>
      <w:rPr>
        <w:lang w:val="it-IT" w:eastAsia="en-US" w:bidi="ar-SA"/>
      </w:rPr>
    </w:lvl>
  </w:abstractNum>
  <w:abstractNum w:abstractNumId="24">
    <w:nsid w:val="38EC71BC"/>
    <w:multiLevelType w:val="hybridMultilevel"/>
    <w:tmpl w:val="167880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A5A48C7"/>
    <w:multiLevelType w:val="hybridMultilevel"/>
    <w:tmpl w:val="D80CCA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3D244F36"/>
    <w:multiLevelType w:val="hybridMultilevel"/>
    <w:tmpl w:val="36F0286A"/>
    <w:lvl w:ilvl="0" w:tplc="DADEF4B6">
      <w:numFmt w:val="bullet"/>
      <w:lvlText w:val="-"/>
      <w:lvlJc w:val="left"/>
      <w:pPr>
        <w:ind w:left="230" w:hanging="128"/>
      </w:pPr>
      <w:rPr>
        <w:rFonts w:ascii="Times New Roman" w:eastAsia="Times New Roman" w:hAnsi="Times New Roman" w:cs="Times New Roman" w:hint="default"/>
        <w:w w:val="100"/>
        <w:sz w:val="22"/>
        <w:szCs w:val="22"/>
      </w:rPr>
    </w:lvl>
    <w:lvl w:ilvl="1" w:tplc="897611C0">
      <w:numFmt w:val="bullet"/>
      <w:lvlText w:val="•"/>
      <w:lvlJc w:val="left"/>
      <w:pPr>
        <w:ind w:left="906" w:hanging="128"/>
      </w:pPr>
      <w:rPr>
        <w:rFonts w:hint="default"/>
      </w:rPr>
    </w:lvl>
    <w:lvl w:ilvl="2" w:tplc="340625DA">
      <w:numFmt w:val="bullet"/>
      <w:lvlText w:val="•"/>
      <w:lvlJc w:val="left"/>
      <w:pPr>
        <w:ind w:left="1573" w:hanging="128"/>
      </w:pPr>
      <w:rPr>
        <w:rFonts w:hint="default"/>
      </w:rPr>
    </w:lvl>
    <w:lvl w:ilvl="3" w:tplc="764EEA20">
      <w:numFmt w:val="bullet"/>
      <w:lvlText w:val="•"/>
      <w:lvlJc w:val="left"/>
      <w:pPr>
        <w:ind w:left="2239" w:hanging="128"/>
      </w:pPr>
      <w:rPr>
        <w:rFonts w:hint="default"/>
      </w:rPr>
    </w:lvl>
    <w:lvl w:ilvl="4" w:tplc="65BC5CCA">
      <w:numFmt w:val="bullet"/>
      <w:lvlText w:val="•"/>
      <w:lvlJc w:val="left"/>
      <w:pPr>
        <w:ind w:left="2906" w:hanging="128"/>
      </w:pPr>
      <w:rPr>
        <w:rFonts w:hint="default"/>
      </w:rPr>
    </w:lvl>
    <w:lvl w:ilvl="5" w:tplc="1F266CEE">
      <w:numFmt w:val="bullet"/>
      <w:lvlText w:val="•"/>
      <w:lvlJc w:val="left"/>
      <w:pPr>
        <w:ind w:left="3572" w:hanging="128"/>
      </w:pPr>
      <w:rPr>
        <w:rFonts w:hint="default"/>
      </w:rPr>
    </w:lvl>
    <w:lvl w:ilvl="6" w:tplc="45AE849E">
      <w:numFmt w:val="bullet"/>
      <w:lvlText w:val="•"/>
      <w:lvlJc w:val="left"/>
      <w:pPr>
        <w:ind w:left="4239" w:hanging="128"/>
      </w:pPr>
      <w:rPr>
        <w:rFonts w:hint="default"/>
      </w:rPr>
    </w:lvl>
    <w:lvl w:ilvl="7" w:tplc="0748A038">
      <w:numFmt w:val="bullet"/>
      <w:lvlText w:val="•"/>
      <w:lvlJc w:val="left"/>
      <w:pPr>
        <w:ind w:left="4906" w:hanging="128"/>
      </w:pPr>
      <w:rPr>
        <w:rFonts w:hint="default"/>
      </w:rPr>
    </w:lvl>
    <w:lvl w:ilvl="8" w:tplc="3392DAF0">
      <w:numFmt w:val="bullet"/>
      <w:lvlText w:val="•"/>
      <w:lvlJc w:val="left"/>
      <w:pPr>
        <w:ind w:left="5572" w:hanging="128"/>
      </w:pPr>
      <w:rPr>
        <w:rFonts w:hint="default"/>
      </w:rPr>
    </w:lvl>
  </w:abstractNum>
  <w:abstractNum w:abstractNumId="27">
    <w:nsid w:val="3FC11A9E"/>
    <w:multiLevelType w:val="hybridMultilevel"/>
    <w:tmpl w:val="AF2492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48D0750"/>
    <w:multiLevelType w:val="hybridMultilevel"/>
    <w:tmpl w:val="4C70CE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5506105"/>
    <w:multiLevelType w:val="hybridMultilevel"/>
    <w:tmpl w:val="79D20C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5B8759B"/>
    <w:multiLevelType w:val="multilevel"/>
    <w:tmpl w:val="37868510"/>
    <w:styleLink w:val="WWNum9"/>
    <w:lvl w:ilvl="0">
      <w:start w:val="1"/>
      <w:numFmt w:val="lowerLetter"/>
      <w:lvlText w:val="%1"/>
      <w:lvlJc w:val="left"/>
      <w:pPr>
        <w:ind w:left="371" w:hanging="219"/>
      </w:pPr>
    </w:lvl>
    <w:lvl w:ilvl="1">
      <w:numFmt w:val="bullet"/>
      <w:lvlText w:val="•"/>
      <w:lvlJc w:val="left"/>
      <w:pPr>
        <w:ind w:left="1356" w:hanging="219"/>
      </w:pPr>
    </w:lvl>
    <w:lvl w:ilvl="2">
      <w:numFmt w:val="bullet"/>
      <w:lvlText w:val="•"/>
      <w:lvlJc w:val="left"/>
      <w:pPr>
        <w:ind w:left="2333" w:hanging="219"/>
      </w:pPr>
    </w:lvl>
    <w:lvl w:ilvl="3">
      <w:numFmt w:val="bullet"/>
      <w:lvlText w:val="•"/>
      <w:lvlJc w:val="left"/>
      <w:pPr>
        <w:ind w:left="3309" w:hanging="219"/>
      </w:pPr>
    </w:lvl>
    <w:lvl w:ilvl="4">
      <w:numFmt w:val="bullet"/>
      <w:lvlText w:val="•"/>
      <w:lvlJc w:val="left"/>
      <w:pPr>
        <w:ind w:left="4286" w:hanging="219"/>
      </w:pPr>
    </w:lvl>
    <w:lvl w:ilvl="5">
      <w:numFmt w:val="bullet"/>
      <w:lvlText w:val="•"/>
      <w:lvlJc w:val="left"/>
      <w:pPr>
        <w:ind w:left="5263" w:hanging="219"/>
      </w:pPr>
    </w:lvl>
    <w:lvl w:ilvl="6">
      <w:numFmt w:val="bullet"/>
      <w:lvlText w:val="•"/>
      <w:lvlJc w:val="left"/>
      <w:pPr>
        <w:ind w:left="6239" w:hanging="219"/>
      </w:pPr>
    </w:lvl>
    <w:lvl w:ilvl="7">
      <w:numFmt w:val="bullet"/>
      <w:lvlText w:val="•"/>
      <w:lvlJc w:val="left"/>
      <w:pPr>
        <w:ind w:left="7216" w:hanging="219"/>
      </w:pPr>
    </w:lvl>
    <w:lvl w:ilvl="8">
      <w:numFmt w:val="bullet"/>
      <w:lvlText w:val="•"/>
      <w:lvlJc w:val="left"/>
      <w:pPr>
        <w:ind w:left="8193" w:hanging="219"/>
      </w:pPr>
    </w:lvl>
  </w:abstractNum>
  <w:abstractNum w:abstractNumId="31">
    <w:nsid w:val="464B77C9"/>
    <w:multiLevelType w:val="hybridMultilevel"/>
    <w:tmpl w:val="350C89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478507FC"/>
    <w:multiLevelType w:val="hybridMultilevel"/>
    <w:tmpl w:val="D4D6BB8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04100011">
      <w:start w:val="1"/>
      <w:numFmt w:val="decimal"/>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nsid w:val="47D4668A"/>
    <w:multiLevelType w:val="multilevel"/>
    <w:tmpl w:val="0548EE5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4">
    <w:nsid w:val="481A3FB4"/>
    <w:multiLevelType w:val="hybridMultilevel"/>
    <w:tmpl w:val="242CED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4A50280E"/>
    <w:multiLevelType w:val="multilevel"/>
    <w:tmpl w:val="DBB41A2E"/>
    <w:styleLink w:val="WWNum1"/>
    <w:lvl w:ilvl="0">
      <w:numFmt w:val="bullet"/>
      <w:lvlText w:val=""/>
      <w:lvlJc w:val="left"/>
      <w:pPr>
        <w:ind w:left="872" w:hanging="360"/>
      </w:pPr>
      <w:rPr>
        <w:rFonts w:eastAsia="Wingdings" w:cs="Wingdings"/>
        <w:w w:val="100"/>
        <w:sz w:val="24"/>
        <w:szCs w:val="24"/>
        <w:lang w:val="it-IT" w:eastAsia="en-US" w:bidi="ar-SA"/>
      </w:rPr>
    </w:lvl>
    <w:lvl w:ilvl="1">
      <w:numFmt w:val="bullet"/>
      <w:lvlText w:val="•"/>
      <w:lvlJc w:val="left"/>
      <w:pPr>
        <w:ind w:left="1806" w:hanging="360"/>
      </w:pPr>
      <w:rPr>
        <w:lang w:val="it-IT" w:eastAsia="en-US" w:bidi="ar-SA"/>
      </w:rPr>
    </w:lvl>
    <w:lvl w:ilvl="2">
      <w:numFmt w:val="bullet"/>
      <w:lvlText w:val="•"/>
      <w:lvlJc w:val="left"/>
      <w:pPr>
        <w:ind w:left="2733" w:hanging="360"/>
      </w:pPr>
      <w:rPr>
        <w:lang w:val="it-IT" w:eastAsia="en-US" w:bidi="ar-SA"/>
      </w:rPr>
    </w:lvl>
    <w:lvl w:ilvl="3">
      <w:numFmt w:val="bullet"/>
      <w:lvlText w:val="•"/>
      <w:lvlJc w:val="left"/>
      <w:pPr>
        <w:ind w:left="3659" w:hanging="360"/>
      </w:pPr>
      <w:rPr>
        <w:lang w:val="it-IT" w:eastAsia="en-US" w:bidi="ar-SA"/>
      </w:rPr>
    </w:lvl>
    <w:lvl w:ilvl="4">
      <w:numFmt w:val="bullet"/>
      <w:lvlText w:val="•"/>
      <w:lvlJc w:val="left"/>
      <w:pPr>
        <w:ind w:left="4586" w:hanging="360"/>
      </w:pPr>
      <w:rPr>
        <w:lang w:val="it-IT" w:eastAsia="en-US" w:bidi="ar-SA"/>
      </w:rPr>
    </w:lvl>
    <w:lvl w:ilvl="5">
      <w:numFmt w:val="bullet"/>
      <w:lvlText w:val="•"/>
      <w:lvlJc w:val="left"/>
      <w:pPr>
        <w:ind w:left="5513" w:hanging="360"/>
      </w:pPr>
      <w:rPr>
        <w:lang w:val="it-IT" w:eastAsia="en-US" w:bidi="ar-SA"/>
      </w:rPr>
    </w:lvl>
    <w:lvl w:ilvl="6">
      <w:numFmt w:val="bullet"/>
      <w:lvlText w:val="•"/>
      <w:lvlJc w:val="left"/>
      <w:pPr>
        <w:ind w:left="6439" w:hanging="360"/>
      </w:pPr>
      <w:rPr>
        <w:lang w:val="it-IT" w:eastAsia="en-US" w:bidi="ar-SA"/>
      </w:rPr>
    </w:lvl>
    <w:lvl w:ilvl="7">
      <w:numFmt w:val="bullet"/>
      <w:lvlText w:val="•"/>
      <w:lvlJc w:val="left"/>
      <w:pPr>
        <w:ind w:left="7366" w:hanging="360"/>
      </w:pPr>
      <w:rPr>
        <w:lang w:val="it-IT" w:eastAsia="en-US" w:bidi="ar-SA"/>
      </w:rPr>
    </w:lvl>
    <w:lvl w:ilvl="8">
      <w:numFmt w:val="bullet"/>
      <w:lvlText w:val="•"/>
      <w:lvlJc w:val="left"/>
      <w:pPr>
        <w:ind w:left="8293" w:hanging="360"/>
      </w:pPr>
      <w:rPr>
        <w:lang w:val="it-IT" w:eastAsia="en-US" w:bidi="ar-SA"/>
      </w:rPr>
    </w:lvl>
  </w:abstractNum>
  <w:abstractNum w:abstractNumId="36">
    <w:nsid w:val="4BE301F7"/>
    <w:multiLevelType w:val="multilevel"/>
    <w:tmpl w:val="344A848A"/>
    <w:styleLink w:val="WWNum10"/>
    <w:lvl w:ilvl="0">
      <w:numFmt w:val="bullet"/>
      <w:lvlText w:val="•"/>
      <w:lvlJc w:val="left"/>
      <w:pPr>
        <w:ind w:left="529" w:hanging="377"/>
      </w:pPr>
      <w:rPr>
        <w:rFonts w:ascii="OpenSymbol" w:eastAsia="OpenSymbol" w:hAnsi="OpenSymbol" w:cs="OpenSymbol"/>
      </w:rPr>
    </w:lvl>
    <w:lvl w:ilvl="1">
      <w:numFmt w:val="bullet"/>
      <w:lvlText w:val="•"/>
      <w:lvlJc w:val="left"/>
      <w:pPr>
        <w:ind w:left="529" w:hanging="377"/>
      </w:pPr>
      <w:rPr>
        <w:rFonts w:ascii="OpenSymbol" w:eastAsia="OpenSymbol" w:hAnsi="OpenSymbol" w:cs="OpenSymbol"/>
      </w:rPr>
    </w:lvl>
    <w:lvl w:ilvl="2">
      <w:numFmt w:val="bullet"/>
      <w:lvlText w:val="•"/>
      <w:lvlJc w:val="left"/>
      <w:pPr>
        <w:ind w:left="872" w:hanging="361"/>
      </w:pPr>
      <w:rPr>
        <w:rFonts w:ascii="OpenSymbol" w:eastAsia="OpenSymbol" w:hAnsi="OpenSymbol" w:cs="OpenSymbol"/>
      </w:rPr>
    </w:lvl>
    <w:lvl w:ilvl="3">
      <w:numFmt w:val="bullet"/>
      <w:lvlText w:val="•"/>
      <w:lvlJc w:val="left"/>
      <w:pPr>
        <w:ind w:left="2939" w:hanging="361"/>
      </w:pPr>
      <w:rPr>
        <w:rFonts w:ascii="OpenSymbol" w:eastAsia="OpenSymbol" w:hAnsi="OpenSymbol" w:cs="OpenSymbol"/>
      </w:rPr>
    </w:lvl>
    <w:lvl w:ilvl="4">
      <w:numFmt w:val="bullet"/>
      <w:lvlText w:val="•"/>
      <w:lvlJc w:val="left"/>
      <w:pPr>
        <w:ind w:left="3968" w:hanging="361"/>
      </w:pPr>
      <w:rPr>
        <w:rFonts w:ascii="OpenSymbol" w:eastAsia="OpenSymbol" w:hAnsi="OpenSymbol" w:cs="OpenSymbol"/>
      </w:rPr>
    </w:lvl>
    <w:lvl w:ilvl="5">
      <w:numFmt w:val="bullet"/>
      <w:lvlText w:val="•"/>
      <w:lvlJc w:val="left"/>
      <w:pPr>
        <w:ind w:left="4998" w:hanging="361"/>
      </w:pPr>
      <w:rPr>
        <w:rFonts w:ascii="OpenSymbol" w:eastAsia="OpenSymbol" w:hAnsi="OpenSymbol" w:cs="OpenSymbol"/>
      </w:rPr>
    </w:lvl>
    <w:lvl w:ilvl="6">
      <w:numFmt w:val="bullet"/>
      <w:lvlText w:val="•"/>
      <w:lvlJc w:val="left"/>
      <w:pPr>
        <w:ind w:left="6028" w:hanging="361"/>
      </w:pPr>
      <w:rPr>
        <w:rFonts w:ascii="OpenSymbol" w:eastAsia="OpenSymbol" w:hAnsi="OpenSymbol" w:cs="OpenSymbol"/>
      </w:rPr>
    </w:lvl>
    <w:lvl w:ilvl="7">
      <w:numFmt w:val="bullet"/>
      <w:lvlText w:val="•"/>
      <w:lvlJc w:val="left"/>
      <w:pPr>
        <w:ind w:left="7057" w:hanging="361"/>
      </w:pPr>
      <w:rPr>
        <w:rFonts w:ascii="OpenSymbol" w:eastAsia="OpenSymbol" w:hAnsi="OpenSymbol" w:cs="OpenSymbol"/>
      </w:rPr>
    </w:lvl>
    <w:lvl w:ilvl="8">
      <w:numFmt w:val="bullet"/>
      <w:lvlText w:val="•"/>
      <w:lvlJc w:val="left"/>
      <w:pPr>
        <w:ind w:left="8087" w:hanging="361"/>
      </w:pPr>
      <w:rPr>
        <w:rFonts w:ascii="OpenSymbol" w:eastAsia="OpenSymbol" w:hAnsi="OpenSymbol" w:cs="OpenSymbol"/>
      </w:rPr>
    </w:lvl>
  </w:abstractNum>
  <w:abstractNum w:abstractNumId="37">
    <w:nsid w:val="51C07A96"/>
    <w:multiLevelType w:val="hybridMultilevel"/>
    <w:tmpl w:val="5EC075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52A07B34"/>
    <w:multiLevelType w:val="hybridMultilevel"/>
    <w:tmpl w:val="B3C4DF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55710BE9"/>
    <w:multiLevelType w:val="multilevel"/>
    <w:tmpl w:val="3A94A2A0"/>
    <w:lvl w:ilvl="0">
      <w:start w:val="2"/>
      <w:numFmt w:val="decimal"/>
      <w:pStyle w:val="TitoloPrimoLivello"/>
      <w:lvlText w:val="%1"/>
      <w:lvlJc w:val="left"/>
      <w:pPr>
        <w:ind w:left="360" w:hanging="360"/>
      </w:pPr>
      <w:rPr>
        <w:rFonts w:hint="default"/>
      </w:rPr>
    </w:lvl>
    <w:lvl w:ilvl="1">
      <w:start w:val="1"/>
      <w:numFmt w:val="decimal"/>
      <w:pStyle w:val="Titolosecondolivell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561D5FE0"/>
    <w:multiLevelType w:val="hybridMultilevel"/>
    <w:tmpl w:val="B4E8DB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575C1E77"/>
    <w:multiLevelType w:val="hybridMultilevel"/>
    <w:tmpl w:val="D7684B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58D81245"/>
    <w:multiLevelType w:val="hybridMultilevel"/>
    <w:tmpl w:val="3EB40E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5DEB43ED"/>
    <w:multiLevelType w:val="hybridMultilevel"/>
    <w:tmpl w:val="4126BD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5E437C93"/>
    <w:multiLevelType w:val="hybridMultilevel"/>
    <w:tmpl w:val="E772BB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60346FF1"/>
    <w:multiLevelType w:val="hybridMultilevel"/>
    <w:tmpl w:val="81E815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nsid w:val="60C24CAE"/>
    <w:multiLevelType w:val="multilevel"/>
    <w:tmpl w:val="E3CEF856"/>
    <w:styleLink w:val="WWNum14"/>
    <w:lvl w:ilvl="0">
      <w:start w:val="5"/>
      <w:numFmt w:val="decimal"/>
      <w:lvlText w:val="%1"/>
      <w:lvlJc w:val="left"/>
      <w:pPr>
        <w:ind w:left="529" w:hanging="377"/>
      </w:pPr>
    </w:lvl>
    <w:lvl w:ilvl="1">
      <w:start w:val="1"/>
      <w:numFmt w:val="decimal"/>
      <w:lvlText w:val="%1.%2"/>
      <w:lvlJc w:val="left"/>
      <w:pPr>
        <w:ind w:left="529" w:hanging="377"/>
      </w:pPr>
    </w:lvl>
    <w:lvl w:ilvl="2">
      <w:numFmt w:val="bullet"/>
      <w:lvlText w:val="•"/>
      <w:lvlJc w:val="left"/>
      <w:pPr>
        <w:ind w:left="873" w:hanging="361"/>
      </w:pPr>
      <w:rPr>
        <w:rFonts w:ascii="OpenSymbol" w:eastAsia="OpenSymbol" w:hAnsi="OpenSymbol" w:cs="OpenSymbol"/>
      </w:rPr>
    </w:lvl>
    <w:lvl w:ilvl="3">
      <w:numFmt w:val="bullet"/>
      <w:lvlText w:val="•"/>
      <w:lvlJc w:val="left"/>
      <w:pPr>
        <w:ind w:left="2939" w:hanging="361"/>
      </w:pPr>
    </w:lvl>
    <w:lvl w:ilvl="4">
      <w:numFmt w:val="bullet"/>
      <w:lvlText w:val="•"/>
      <w:lvlJc w:val="left"/>
      <w:pPr>
        <w:ind w:left="3968" w:hanging="361"/>
      </w:pPr>
    </w:lvl>
    <w:lvl w:ilvl="5">
      <w:numFmt w:val="bullet"/>
      <w:lvlText w:val="•"/>
      <w:lvlJc w:val="left"/>
      <w:pPr>
        <w:ind w:left="4998" w:hanging="361"/>
      </w:pPr>
    </w:lvl>
    <w:lvl w:ilvl="6">
      <w:numFmt w:val="bullet"/>
      <w:lvlText w:val="•"/>
      <w:lvlJc w:val="left"/>
      <w:pPr>
        <w:ind w:left="6028" w:hanging="361"/>
      </w:pPr>
    </w:lvl>
    <w:lvl w:ilvl="7">
      <w:numFmt w:val="bullet"/>
      <w:lvlText w:val="•"/>
      <w:lvlJc w:val="left"/>
      <w:pPr>
        <w:ind w:left="7057" w:hanging="361"/>
      </w:pPr>
    </w:lvl>
    <w:lvl w:ilvl="8">
      <w:numFmt w:val="bullet"/>
      <w:lvlText w:val="•"/>
      <w:lvlJc w:val="left"/>
      <w:pPr>
        <w:ind w:left="8087" w:hanging="361"/>
      </w:pPr>
    </w:lvl>
  </w:abstractNum>
  <w:abstractNum w:abstractNumId="47">
    <w:nsid w:val="63015ED2"/>
    <w:multiLevelType w:val="hybridMultilevel"/>
    <w:tmpl w:val="EE1E88F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63FA3005"/>
    <w:multiLevelType w:val="hybridMultilevel"/>
    <w:tmpl w:val="C78E37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nsid w:val="64822A8A"/>
    <w:multiLevelType w:val="hybridMultilevel"/>
    <w:tmpl w:val="C128B8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nsid w:val="64D1023E"/>
    <w:multiLevelType w:val="hybridMultilevel"/>
    <w:tmpl w:val="499674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nsid w:val="66A216AF"/>
    <w:multiLevelType w:val="multilevel"/>
    <w:tmpl w:val="E13C3A50"/>
    <w:styleLink w:val="WWNum28"/>
    <w:lvl w:ilvl="0">
      <w:start w:val="1"/>
      <w:numFmt w:val="decimal"/>
      <w:lvlText w:val="%1"/>
      <w:lvlJc w:val="left"/>
      <w:pPr>
        <w:ind w:left="512" w:hanging="360"/>
      </w:pPr>
      <w:rPr>
        <w:rFonts w:ascii="Times New Roman" w:eastAsia="Times New Roman" w:hAnsi="Times New Roman" w:cs="Times New Roman"/>
        <w:b/>
        <w:bCs/>
        <w:color w:val="1F487C"/>
        <w:spacing w:val="0"/>
        <w:w w:val="100"/>
        <w:sz w:val="22"/>
        <w:szCs w:val="22"/>
        <w:lang w:val="it-IT" w:eastAsia="en-US" w:bidi="ar-SA"/>
      </w:rPr>
    </w:lvl>
    <w:lvl w:ilvl="1">
      <w:start w:val="1"/>
      <w:numFmt w:val="decimal"/>
      <w:lvlText w:val="%1.%2"/>
      <w:lvlJc w:val="left"/>
      <w:pPr>
        <w:ind w:left="474" w:hanging="322"/>
      </w:pPr>
      <w:rPr>
        <w:rFonts w:ascii="Times New Roman" w:eastAsia="Times New Roman" w:hAnsi="Times New Roman" w:cs="Times New Roman"/>
        <w:b/>
        <w:bCs/>
        <w:color w:val="2A6CA8"/>
        <w:w w:val="100"/>
        <w:sz w:val="18"/>
        <w:szCs w:val="18"/>
        <w:lang w:val="it-IT" w:eastAsia="en-US" w:bidi="ar-SA"/>
      </w:rPr>
    </w:lvl>
    <w:lvl w:ilvl="2">
      <w:numFmt w:val="bullet"/>
      <w:lvlText w:val="•"/>
      <w:lvlJc w:val="left"/>
      <w:pPr>
        <w:ind w:left="1589" w:hanging="322"/>
      </w:pPr>
      <w:rPr>
        <w:lang w:val="it-IT" w:eastAsia="en-US" w:bidi="ar-SA"/>
      </w:rPr>
    </w:lvl>
    <w:lvl w:ilvl="3">
      <w:numFmt w:val="bullet"/>
      <w:lvlText w:val="•"/>
      <w:lvlJc w:val="left"/>
      <w:pPr>
        <w:ind w:left="2659" w:hanging="322"/>
      </w:pPr>
      <w:rPr>
        <w:lang w:val="it-IT" w:eastAsia="en-US" w:bidi="ar-SA"/>
      </w:rPr>
    </w:lvl>
    <w:lvl w:ilvl="4">
      <w:numFmt w:val="bullet"/>
      <w:lvlText w:val="•"/>
      <w:lvlJc w:val="left"/>
      <w:pPr>
        <w:ind w:left="3728" w:hanging="322"/>
      </w:pPr>
      <w:rPr>
        <w:lang w:val="it-IT" w:eastAsia="en-US" w:bidi="ar-SA"/>
      </w:rPr>
    </w:lvl>
    <w:lvl w:ilvl="5">
      <w:numFmt w:val="bullet"/>
      <w:lvlText w:val="•"/>
      <w:lvlJc w:val="left"/>
      <w:pPr>
        <w:ind w:left="4798" w:hanging="322"/>
      </w:pPr>
      <w:rPr>
        <w:lang w:val="it-IT" w:eastAsia="en-US" w:bidi="ar-SA"/>
      </w:rPr>
    </w:lvl>
    <w:lvl w:ilvl="6">
      <w:numFmt w:val="bullet"/>
      <w:lvlText w:val="•"/>
      <w:lvlJc w:val="left"/>
      <w:pPr>
        <w:ind w:left="5868" w:hanging="322"/>
      </w:pPr>
      <w:rPr>
        <w:lang w:val="it-IT" w:eastAsia="en-US" w:bidi="ar-SA"/>
      </w:rPr>
    </w:lvl>
    <w:lvl w:ilvl="7">
      <w:numFmt w:val="bullet"/>
      <w:lvlText w:val="•"/>
      <w:lvlJc w:val="left"/>
      <w:pPr>
        <w:ind w:left="6937" w:hanging="322"/>
      </w:pPr>
      <w:rPr>
        <w:lang w:val="it-IT" w:eastAsia="en-US" w:bidi="ar-SA"/>
      </w:rPr>
    </w:lvl>
    <w:lvl w:ilvl="8">
      <w:numFmt w:val="bullet"/>
      <w:lvlText w:val="•"/>
      <w:lvlJc w:val="left"/>
      <w:pPr>
        <w:ind w:left="8007" w:hanging="322"/>
      </w:pPr>
      <w:rPr>
        <w:lang w:val="it-IT" w:eastAsia="en-US" w:bidi="ar-SA"/>
      </w:rPr>
    </w:lvl>
  </w:abstractNum>
  <w:abstractNum w:abstractNumId="52">
    <w:nsid w:val="66F923A3"/>
    <w:multiLevelType w:val="multilevel"/>
    <w:tmpl w:val="C700D82A"/>
    <w:styleLink w:val="Outline"/>
    <w:lvl w:ilvl="0">
      <w:start w:val="1"/>
      <w:numFmt w:val="none"/>
      <w:lvlText w:val="%1"/>
      <w:lvlJc w:val="left"/>
    </w:lvl>
    <w:lvl w:ilvl="1">
      <w:start w:val="1"/>
      <w:numFmt w:val="decimal"/>
      <w:pStyle w:val="Titolo2"/>
      <w:lvlText w:val="%2."/>
      <w:lvlJc w:val="left"/>
      <w:pPr>
        <w:ind w:left="360" w:hanging="360"/>
      </w:pPr>
    </w:lvl>
    <w:lvl w:ilvl="2">
      <w:start w:val="1"/>
      <w:numFmt w:val="decimal"/>
      <w:pStyle w:val="Titolo3"/>
      <w:lvlText w:val="%1.%2.%3"/>
      <w:lvlJc w:val="left"/>
    </w:lvl>
    <w:lvl w:ilvl="3">
      <w:start w:val="1"/>
      <w:numFmt w:val="decimal"/>
      <w:pStyle w:val="Titolo4"/>
      <w:lvlText w:val="%1.%2.%3.%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nsid w:val="6B5D1257"/>
    <w:multiLevelType w:val="multilevel"/>
    <w:tmpl w:val="7C787C5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54">
    <w:nsid w:val="6BC65518"/>
    <w:multiLevelType w:val="hybridMultilevel"/>
    <w:tmpl w:val="9EB61B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nsid w:val="6C140A7A"/>
    <w:multiLevelType w:val="multilevel"/>
    <w:tmpl w:val="4E2E9B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nsid w:val="6FB66C44"/>
    <w:multiLevelType w:val="multilevel"/>
    <w:tmpl w:val="8442452A"/>
    <w:styleLink w:val="WWNum5"/>
    <w:lvl w:ilvl="0">
      <w:numFmt w:val="bullet"/>
      <w:lvlText w:val="•"/>
      <w:lvlJc w:val="left"/>
      <w:pPr>
        <w:ind w:left="865" w:hanging="361"/>
      </w:pPr>
      <w:rPr>
        <w:rFonts w:ascii="OpenSymbol" w:eastAsia="OpenSymbol" w:hAnsi="OpenSymbol" w:cs="OpenSymbol"/>
      </w:rPr>
    </w:lvl>
    <w:lvl w:ilvl="1">
      <w:numFmt w:val="bullet"/>
      <w:lvlText w:val="•"/>
      <w:lvlJc w:val="left"/>
      <w:pPr>
        <w:ind w:left="1788" w:hanging="361"/>
      </w:pPr>
      <w:rPr>
        <w:lang w:val="it-IT" w:eastAsia="en-US" w:bidi="ar-SA"/>
      </w:rPr>
    </w:lvl>
    <w:lvl w:ilvl="2">
      <w:numFmt w:val="bullet"/>
      <w:lvlText w:val="•"/>
      <w:lvlJc w:val="left"/>
      <w:pPr>
        <w:ind w:left="2717" w:hanging="361"/>
      </w:pPr>
      <w:rPr>
        <w:lang w:val="it-IT" w:eastAsia="en-US" w:bidi="ar-SA"/>
      </w:rPr>
    </w:lvl>
    <w:lvl w:ilvl="3">
      <w:numFmt w:val="bullet"/>
      <w:lvlText w:val="•"/>
      <w:lvlJc w:val="left"/>
      <w:pPr>
        <w:ind w:left="3645" w:hanging="361"/>
      </w:pPr>
      <w:rPr>
        <w:lang w:val="it-IT" w:eastAsia="en-US" w:bidi="ar-SA"/>
      </w:rPr>
    </w:lvl>
    <w:lvl w:ilvl="4">
      <w:numFmt w:val="bullet"/>
      <w:lvlText w:val="•"/>
      <w:lvlJc w:val="left"/>
      <w:pPr>
        <w:ind w:left="4574" w:hanging="361"/>
      </w:pPr>
      <w:rPr>
        <w:lang w:val="it-IT" w:eastAsia="en-US" w:bidi="ar-SA"/>
      </w:rPr>
    </w:lvl>
    <w:lvl w:ilvl="5">
      <w:numFmt w:val="bullet"/>
      <w:lvlText w:val="•"/>
      <w:lvlJc w:val="left"/>
      <w:pPr>
        <w:ind w:left="5503" w:hanging="361"/>
      </w:pPr>
      <w:rPr>
        <w:lang w:val="it-IT" w:eastAsia="en-US" w:bidi="ar-SA"/>
      </w:rPr>
    </w:lvl>
    <w:lvl w:ilvl="6">
      <w:numFmt w:val="bullet"/>
      <w:lvlText w:val="•"/>
      <w:lvlJc w:val="left"/>
      <w:pPr>
        <w:ind w:left="6431" w:hanging="361"/>
      </w:pPr>
      <w:rPr>
        <w:lang w:val="it-IT" w:eastAsia="en-US" w:bidi="ar-SA"/>
      </w:rPr>
    </w:lvl>
    <w:lvl w:ilvl="7">
      <w:numFmt w:val="bullet"/>
      <w:lvlText w:val="•"/>
      <w:lvlJc w:val="left"/>
      <w:pPr>
        <w:ind w:left="7360" w:hanging="361"/>
      </w:pPr>
      <w:rPr>
        <w:lang w:val="it-IT" w:eastAsia="en-US" w:bidi="ar-SA"/>
      </w:rPr>
    </w:lvl>
    <w:lvl w:ilvl="8">
      <w:numFmt w:val="bullet"/>
      <w:lvlText w:val="•"/>
      <w:lvlJc w:val="left"/>
      <w:pPr>
        <w:ind w:left="8289" w:hanging="361"/>
      </w:pPr>
      <w:rPr>
        <w:lang w:val="it-IT" w:eastAsia="en-US" w:bidi="ar-SA"/>
      </w:rPr>
    </w:lvl>
  </w:abstractNum>
  <w:abstractNum w:abstractNumId="57">
    <w:nsid w:val="6FE90D99"/>
    <w:multiLevelType w:val="multilevel"/>
    <w:tmpl w:val="C844976E"/>
    <w:styleLink w:val="WWNum6"/>
    <w:lvl w:ilvl="0">
      <w:numFmt w:val="bullet"/>
      <w:lvlText w:val="•"/>
      <w:lvlJc w:val="left"/>
      <w:pPr>
        <w:ind w:left="872" w:hanging="361"/>
      </w:pPr>
      <w:rPr>
        <w:rFonts w:ascii="OpenSymbol" w:eastAsia="OpenSymbol" w:hAnsi="OpenSymbol" w:cs="OpenSymbol"/>
      </w:rPr>
    </w:lvl>
    <w:lvl w:ilvl="1">
      <w:numFmt w:val="bullet"/>
      <w:lvlText w:val="•"/>
      <w:lvlJc w:val="left"/>
      <w:pPr>
        <w:ind w:left="1806" w:hanging="361"/>
      </w:pPr>
      <w:rPr>
        <w:lang w:val="it-IT" w:eastAsia="en-US" w:bidi="ar-SA"/>
      </w:rPr>
    </w:lvl>
    <w:lvl w:ilvl="2">
      <w:numFmt w:val="bullet"/>
      <w:lvlText w:val="•"/>
      <w:lvlJc w:val="left"/>
      <w:pPr>
        <w:ind w:left="2733" w:hanging="361"/>
      </w:pPr>
      <w:rPr>
        <w:lang w:val="it-IT" w:eastAsia="en-US" w:bidi="ar-SA"/>
      </w:rPr>
    </w:lvl>
    <w:lvl w:ilvl="3">
      <w:numFmt w:val="bullet"/>
      <w:lvlText w:val="•"/>
      <w:lvlJc w:val="left"/>
      <w:pPr>
        <w:ind w:left="3659" w:hanging="361"/>
      </w:pPr>
      <w:rPr>
        <w:lang w:val="it-IT" w:eastAsia="en-US" w:bidi="ar-SA"/>
      </w:rPr>
    </w:lvl>
    <w:lvl w:ilvl="4">
      <w:numFmt w:val="bullet"/>
      <w:lvlText w:val="•"/>
      <w:lvlJc w:val="left"/>
      <w:pPr>
        <w:ind w:left="4586" w:hanging="361"/>
      </w:pPr>
      <w:rPr>
        <w:lang w:val="it-IT" w:eastAsia="en-US" w:bidi="ar-SA"/>
      </w:rPr>
    </w:lvl>
    <w:lvl w:ilvl="5">
      <w:numFmt w:val="bullet"/>
      <w:lvlText w:val="•"/>
      <w:lvlJc w:val="left"/>
      <w:pPr>
        <w:ind w:left="5513" w:hanging="361"/>
      </w:pPr>
      <w:rPr>
        <w:lang w:val="it-IT" w:eastAsia="en-US" w:bidi="ar-SA"/>
      </w:rPr>
    </w:lvl>
    <w:lvl w:ilvl="6">
      <w:numFmt w:val="bullet"/>
      <w:lvlText w:val="•"/>
      <w:lvlJc w:val="left"/>
      <w:pPr>
        <w:ind w:left="6439" w:hanging="361"/>
      </w:pPr>
      <w:rPr>
        <w:lang w:val="it-IT" w:eastAsia="en-US" w:bidi="ar-SA"/>
      </w:rPr>
    </w:lvl>
    <w:lvl w:ilvl="7">
      <w:numFmt w:val="bullet"/>
      <w:lvlText w:val="•"/>
      <w:lvlJc w:val="left"/>
      <w:pPr>
        <w:ind w:left="7366" w:hanging="361"/>
      </w:pPr>
      <w:rPr>
        <w:lang w:val="it-IT" w:eastAsia="en-US" w:bidi="ar-SA"/>
      </w:rPr>
    </w:lvl>
    <w:lvl w:ilvl="8">
      <w:numFmt w:val="bullet"/>
      <w:lvlText w:val="•"/>
      <w:lvlJc w:val="left"/>
      <w:pPr>
        <w:ind w:left="8293" w:hanging="361"/>
      </w:pPr>
      <w:rPr>
        <w:lang w:val="it-IT" w:eastAsia="en-US" w:bidi="ar-SA"/>
      </w:rPr>
    </w:lvl>
  </w:abstractNum>
  <w:abstractNum w:abstractNumId="58">
    <w:nsid w:val="6FFF53A2"/>
    <w:multiLevelType w:val="hybridMultilevel"/>
    <w:tmpl w:val="7B003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nsid w:val="772B10FB"/>
    <w:multiLevelType w:val="hybridMultilevel"/>
    <w:tmpl w:val="AED6E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nsid w:val="7A1F3A59"/>
    <w:multiLevelType w:val="hybridMultilevel"/>
    <w:tmpl w:val="60A052A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52"/>
  </w:num>
  <w:num w:numId="2">
    <w:abstractNumId w:val="16"/>
  </w:num>
  <w:num w:numId="3">
    <w:abstractNumId w:val="51"/>
  </w:num>
  <w:num w:numId="4">
    <w:abstractNumId w:val="8"/>
  </w:num>
  <w:num w:numId="5">
    <w:abstractNumId w:val="6"/>
  </w:num>
  <w:num w:numId="6">
    <w:abstractNumId w:val="23"/>
  </w:num>
  <w:num w:numId="7">
    <w:abstractNumId w:val="46"/>
  </w:num>
  <w:num w:numId="8">
    <w:abstractNumId w:val="35"/>
  </w:num>
  <w:num w:numId="9">
    <w:abstractNumId w:val="57"/>
  </w:num>
  <w:num w:numId="10">
    <w:abstractNumId w:val="56"/>
  </w:num>
  <w:num w:numId="11">
    <w:abstractNumId w:val="36"/>
  </w:num>
  <w:num w:numId="12">
    <w:abstractNumId w:val="30"/>
  </w:num>
  <w:num w:numId="13">
    <w:abstractNumId w:val="7"/>
  </w:num>
  <w:num w:numId="14">
    <w:abstractNumId w:val="5"/>
  </w:num>
  <w:num w:numId="15">
    <w:abstractNumId w:val="53"/>
  </w:num>
  <w:num w:numId="16">
    <w:abstractNumId w:val="54"/>
  </w:num>
  <w:num w:numId="17">
    <w:abstractNumId w:val="37"/>
  </w:num>
  <w:num w:numId="18">
    <w:abstractNumId w:val="49"/>
  </w:num>
  <w:num w:numId="19">
    <w:abstractNumId w:val="39"/>
  </w:num>
  <w:num w:numId="20">
    <w:abstractNumId w:val="55"/>
  </w:num>
  <w:num w:numId="21">
    <w:abstractNumId w:val="48"/>
  </w:num>
  <w:num w:numId="22">
    <w:abstractNumId w:val="60"/>
  </w:num>
  <w:num w:numId="23">
    <w:abstractNumId w:val="2"/>
  </w:num>
  <w:num w:numId="24">
    <w:abstractNumId w:val="38"/>
  </w:num>
  <w:num w:numId="25">
    <w:abstractNumId w:val="21"/>
  </w:num>
  <w:num w:numId="26">
    <w:abstractNumId w:val="25"/>
  </w:num>
  <w:num w:numId="27">
    <w:abstractNumId w:val="19"/>
  </w:num>
  <w:num w:numId="28">
    <w:abstractNumId w:val="32"/>
  </w:num>
  <w:num w:numId="29">
    <w:abstractNumId w:val="15"/>
  </w:num>
  <w:num w:numId="30">
    <w:abstractNumId w:val="12"/>
  </w:num>
  <w:num w:numId="31">
    <w:abstractNumId w:val="50"/>
  </w:num>
  <w:num w:numId="32">
    <w:abstractNumId w:val="41"/>
  </w:num>
  <w:num w:numId="33">
    <w:abstractNumId w:val="47"/>
  </w:num>
  <w:num w:numId="34">
    <w:abstractNumId w:val="59"/>
  </w:num>
  <w:num w:numId="35">
    <w:abstractNumId w:val="24"/>
  </w:num>
  <w:num w:numId="36">
    <w:abstractNumId w:val="9"/>
  </w:num>
  <w:num w:numId="37">
    <w:abstractNumId w:val="11"/>
  </w:num>
  <w:num w:numId="38">
    <w:abstractNumId w:val="14"/>
  </w:num>
  <w:num w:numId="39">
    <w:abstractNumId w:val="45"/>
  </w:num>
  <w:num w:numId="40">
    <w:abstractNumId w:val="31"/>
  </w:num>
  <w:num w:numId="41">
    <w:abstractNumId w:val="18"/>
  </w:num>
  <w:num w:numId="42">
    <w:abstractNumId w:val="28"/>
  </w:num>
  <w:num w:numId="43">
    <w:abstractNumId w:val="0"/>
  </w:num>
  <w:num w:numId="44">
    <w:abstractNumId w:val="43"/>
  </w:num>
  <w:num w:numId="45">
    <w:abstractNumId w:val="4"/>
  </w:num>
  <w:num w:numId="46">
    <w:abstractNumId w:val="58"/>
  </w:num>
  <w:num w:numId="47">
    <w:abstractNumId w:val="3"/>
  </w:num>
  <w:num w:numId="48">
    <w:abstractNumId w:val="22"/>
  </w:num>
  <w:num w:numId="49">
    <w:abstractNumId w:val="26"/>
  </w:num>
  <w:num w:numId="50">
    <w:abstractNumId w:val="1"/>
  </w:num>
  <w:num w:numId="51">
    <w:abstractNumId w:val="34"/>
  </w:num>
  <w:num w:numId="52">
    <w:abstractNumId w:val="13"/>
  </w:num>
  <w:num w:numId="53">
    <w:abstractNumId w:val="29"/>
  </w:num>
  <w:num w:numId="54">
    <w:abstractNumId w:val="20"/>
  </w:num>
  <w:num w:numId="55">
    <w:abstractNumId w:val="40"/>
  </w:num>
  <w:num w:numId="56">
    <w:abstractNumId w:val="42"/>
  </w:num>
  <w:num w:numId="57">
    <w:abstractNumId w:val="27"/>
  </w:num>
  <w:num w:numId="58">
    <w:abstractNumId w:val="17"/>
  </w:num>
  <w:num w:numId="59">
    <w:abstractNumId w:val="44"/>
  </w:num>
  <w:num w:numId="60">
    <w:abstractNumId w:val="10"/>
  </w:num>
  <w:num w:numId="61">
    <w:abstractNumId w:val="3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283"/>
  <w:characterSpacingControl w:val="doNotCompress"/>
  <w:hdrShapeDefaults>
    <o:shapedefaults v:ext="edit" spidmax="2049">
      <o:colormru v:ext="edit" colors="#09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3A6"/>
    <w:rsid w:val="000012F8"/>
    <w:rsid w:val="0000487F"/>
    <w:rsid w:val="00022618"/>
    <w:rsid w:val="00023033"/>
    <w:rsid w:val="00027EB8"/>
    <w:rsid w:val="00040BEF"/>
    <w:rsid w:val="0004126E"/>
    <w:rsid w:val="00043316"/>
    <w:rsid w:val="00047463"/>
    <w:rsid w:val="0005086B"/>
    <w:rsid w:val="00051E88"/>
    <w:rsid w:val="00054C6D"/>
    <w:rsid w:val="00055C13"/>
    <w:rsid w:val="00062736"/>
    <w:rsid w:val="000654A5"/>
    <w:rsid w:val="000656C3"/>
    <w:rsid w:val="00065F82"/>
    <w:rsid w:val="00067FED"/>
    <w:rsid w:val="0007526E"/>
    <w:rsid w:val="00081C12"/>
    <w:rsid w:val="00081FE5"/>
    <w:rsid w:val="00083A92"/>
    <w:rsid w:val="000847E5"/>
    <w:rsid w:val="00087E93"/>
    <w:rsid w:val="0009092F"/>
    <w:rsid w:val="00094442"/>
    <w:rsid w:val="000A5714"/>
    <w:rsid w:val="000A5761"/>
    <w:rsid w:val="000A5EC7"/>
    <w:rsid w:val="000A7831"/>
    <w:rsid w:val="000B32B0"/>
    <w:rsid w:val="000B54D6"/>
    <w:rsid w:val="000B5B6C"/>
    <w:rsid w:val="000B5C67"/>
    <w:rsid w:val="000B7AFF"/>
    <w:rsid w:val="000C11EE"/>
    <w:rsid w:val="000C4AEB"/>
    <w:rsid w:val="000D1BCA"/>
    <w:rsid w:val="000D641E"/>
    <w:rsid w:val="000D6484"/>
    <w:rsid w:val="000E1AA8"/>
    <w:rsid w:val="000E24D6"/>
    <w:rsid w:val="000E2AC1"/>
    <w:rsid w:val="000E5EA4"/>
    <w:rsid w:val="000F0067"/>
    <w:rsid w:val="000F6E4C"/>
    <w:rsid w:val="000F70C3"/>
    <w:rsid w:val="0010164D"/>
    <w:rsid w:val="00102627"/>
    <w:rsid w:val="00107364"/>
    <w:rsid w:val="00114D71"/>
    <w:rsid w:val="001168C8"/>
    <w:rsid w:val="00116C57"/>
    <w:rsid w:val="00117604"/>
    <w:rsid w:val="0012379A"/>
    <w:rsid w:val="0012491F"/>
    <w:rsid w:val="00124950"/>
    <w:rsid w:val="00125D78"/>
    <w:rsid w:val="00131453"/>
    <w:rsid w:val="00136661"/>
    <w:rsid w:val="00142CB0"/>
    <w:rsid w:val="0014434A"/>
    <w:rsid w:val="00145877"/>
    <w:rsid w:val="00146E98"/>
    <w:rsid w:val="00147223"/>
    <w:rsid w:val="00155677"/>
    <w:rsid w:val="00163C16"/>
    <w:rsid w:val="001642E0"/>
    <w:rsid w:val="001748A3"/>
    <w:rsid w:val="001810BC"/>
    <w:rsid w:val="00181E65"/>
    <w:rsid w:val="0018240D"/>
    <w:rsid w:val="00183932"/>
    <w:rsid w:val="00191DA6"/>
    <w:rsid w:val="00192727"/>
    <w:rsid w:val="0019557E"/>
    <w:rsid w:val="001958E3"/>
    <w:rsid w:val="001A0815"/>
    <w:rsid w:val="001A1212"/>
    <w:rsid w:val="001A298A"/>
    <w:rsid w:val="001A60BD"/>
    <w:rsid w:val="001B13AA"/>
    <w:rsid w:val="001B5B4E"/>
    <w:rsid w:val="001B6470"/>
    <w:rsid w:val="001B674E"/>
    <w:rsid w:val="001C03E2"/>
    <w:rsid w:val="001C2A3A"/>
    <w:rsid w:val="001C3FB2"/>
    <w:rsid w:val="001C5DC4"/>
    <w:rsid w:val="001C645B"/>
    <w:rsid w:val="001E1982"/>
    <w:rsid w:val="001E4F0F"/>
    <w:rsid w:val="001E5D43"/>
    <w:rsid w:val="001F4ECC"/>
    <w:rsid w:val="001F54A3"/>
    <w:rsid w:val="001F6589"/>
    <w:rsid w:val="001F6997"/>
    <w:rsid w:val="00201931"/>
    <w:rsid w:val="00203ADF"/>
    <w:rsid w:val="00205527"/>
    <w:rsid w:val="00205D52"/>
    <w:rsid w:val="00213931"/>
    <w:rsid w:val="00214C55"/>
    <w:rsid w:val="00217AA9"/>
    <w:rsid w:val="002212F3"/>
    <w:rsid w:val="00221677"/>
    <w:rsid w:val="00223885"/>
    <w:rsid w:val="00233A3E"/>
    <w:rsid w:val="00234F04"/>
    <w:rsid w:val="002351B2"/>
    <w:rsid w:val="00237B0E"/>
    <w:rsid w:val="0024108B"/>
    <w:rsid w:val="002464F0"/>
    <w:rsid w:val="00261C53"/>
    <w:rsid w:val="002634D6"/>
    <w:rsid w:val="00265D89"/>
    <w:rsid w:val="002671D5"/>
    <w:rsid w:val="00274CF2"/>
    <w:rsid w:val="00276FD3"/>
    <w:rsid w:val="0028261F"/>
    <w:rsid w:val="00284D92"/>
    <w:rsid w:val="00285EF9"/>
    <w:rsid w:val="00291AD5"/>
    <w:rsid w:val="002938FF"/>
    <w:rsid w:val="002A3BB1"/>
    <w:rsid w:val="002A3D28"/>
    <w:rsid w:val="002A5866"/>
    <w:rsid w:val="002B376B"/>
    <w:rsid w:val="002B71F8"/>
    <w:rsid w:val="002C23B0"/>
    <w:rsid w:val="002C70AA"/>
    <w:rsid w:val="002D0DFD"/>
    <w:rsid w:val="002D2D68"/>
    <w:rsid w:val="002D3EC8"/>
    <w:rsid w:val="002D4EC2"/>
    <w:rsid w:val="002D52C1"/>
    <w:rsid w:val="002E4116"/>
    <w:rsid w:val="002F118D"/>
    <w:rsid w:val="002F2F48"/>
    <w:rsid w:val="002F5E07"/>
    <w:rsid w:val="002F6E04"/>
    <w:rsid w:val="00300B0B"/>
    <w:rsid w:val="00301045"/>
    <w:rsid w:val="00312D83"/>
    <w:rsid w:val="0031442F"/>
    <w:rsid w:val="003201D9"/>
    <w:rsid w:val="00321C64"/>
    <w:rsid w:val="00325846"/>
    <w:rsid w:val="00326D60"/>
    <w:rsid w:val="00333F77"/>
    <w:rsid w:val="00334935"/>
    <w:rsid w:val="00334ABC"/>
    <w:rsid w:val="003353C3"/>
    <w:rsid w:val="003468BF"/>
    <w:rsid w:val="0034723F"/>
    <w:rsid w:val="003500DE"/>
    <w:rsid w:val="00350415"/>
    <w:rsid w:val="003518BA"/>
    <w:rsid w:val="00356E23"/>
    <w:rsid w:val="00357361"/>
    <w:rsid w:val="00357976"/>
    <w:rsid w:val="00357B89"/>
    <w:rsid w:val="00360137"/>
    <w:rsid w:val="00360537"/>
    <w:rsid w:val="00364709"/>
    <w:rsid w:val="003755B0"/>
    <w:rsid w:val="0038211D"/>
    <w:rsid w:val="00386298"/>
    <w:rsid w:val="00387460"/>
    <w:rsid w:val="003A1664"/>
    <w:rsid w:val="003B0752"/>
    <w:rsid w:val="003B1888"/>
    <w:rsid w:val="003B2CE1"/>
    <w:rsid w:val="003C02DB"/>
    <w:rsid w:val="003C765A"/>
    <w:rsid w:val="003D08FF"/>
    <w:rsid w:val="003D35E5"/>
    <w:rsid w:val="003D51A3"/>
    <w:rsid w:val="003D6510"/>
    <w:rsid w:val="003D65B0"/>
    <w:rsid w:val="003D7104"/>
    <w:rsid w:val="003E169E"/>
    <w:rsid w:val="003E3EE1"/>
    <w:rsid w:val="003E7C86"/>
    <w:rsid w:val="003F0F84"/>
    <w:rsid w:val="003F5F13"/>
    <w:rsid w:val="003F6163"/>
    <w:rsid w:val="003F7EA1"/>
    <w:rsid w:val="004052B3"/>
    <w:rsid w:val="00406FE8"/>
    <w:rsid w:val="00410749"/>
    <w:rsid w:val="00423798"/>
    <w:rsid w:val="00424321"/>
    <w:rsid w:val="00424DCC"/>
    <w:rsid w:val="004258D6"/>
    <w:rsid w:val="004259B4"/>
    <w:rsid w:val="004307C8"/>
    <w:rsid w:val="00430FEE"/>
    <w:rsid w:val="00431F69"/>
    <w:rsid w:val="00432FAF"/>
    <w:rsid w:val="0043434A"/>
    <w:rsid w:val="00434A9E"/>
    <w:rsid w:val="00437528"/>
    <w:rsid w:val="00441D45"/>
    <w:rsid w:val="00442296"/>
    <w:rsid w:val="00442935"/>
    <w:rsid w:val="00442A1A"/>
    <w:rsid w:val="00446CAA"/>
    <w:rsid w:val="00452593"/>
    <w:rsid w:val="0045555A"/>
    <w:rsid w:val="00462043"/>
    <w:rsid w:val="00463BA6"/>
    <w:rsid w:val="0047058B"/>
    <w:rsid w:val="004756D7"/>
    <w:rsid w:val="00476814"/>
    <w:rsid w:val="00480F4E"/>
    <w:rsid w:val="00481D00"/>
    <w:rsid w:val="00482565"/>
    <w:rsid w:val="00487D68"/>
    <w:rsid w:val="00487D8A"/>
    <w:rsid w:val="00491FCD"/>
    <w:rsid w:val="004A101C"/>
    <w:rsid w:val="004A28CF"/>
    <w:rsid w:val="004A6B8F"/>
    <w:rsid w:val="004B068F"/>
    <w:rsid w:val="004B25D1"/>
    <w:rsid w:val="004C5F13"/>
    <w:rsid w:val="004C705B"/>
    <w:rsid w:val="004C759D"/>
    <w:rsid w:val="004D6101"/>
    <w:rsid w:val="004F19E1"/>
    <w:rsid w:val="004F3855"/>
    <w:rsid w:val="00500728"/>
    <w:rsid w:val="00502953"/>
    <w:rsid w:val="00503517"/>
    <w:rsid w:val="0050601A"/>
    <w:rsid w:val="005069ED"/>
    <w:rsid w:val="00513E80"/>
    <w:rsid w:val="00517B71"/>
    <w:rsid w:val="0052223E"/>
    <w:rsid w:val="00523A15"/>
    <w:rsid w:val="0052441D"/>
    <w:rsid w:val="0052752D"/>
    <w:rsid w:val="00531612"/>
    <w:rsid w:val="005350CA"/>
    <w:rsid w:val="00550613"/>
    <w:rsid w:val="00551A5C"/>
    <w:rsid w:val="0055268C"/>
    <w:rsid w:val="0056262B"/>
    <w:rsid w:val="00567213"/>
    <w:rsid w:val="005675CF"/>
    <w:rsid w:val="00567616"/>
    <w:rsid w:val="00571087"/>
    <w:rsid w:val="00572E98"/>
    <w:rsid w:val="00582041"/>
    <w:rsid w:val="0058670C"/>
    <w:rsid w:val="005918A0"/>
    <w:rsid w:val="005944BC"/>
    <w:rsid w:val="00594F4F"/>
    <w:rsid w:val="00597E83"/>
    <w:rsid w:val="005A3117"/>
    <w:rsid w:val="005A5926"/>
    <w:rsid w:val="005A5EC0"/>
    <w:rsid w:val="005B0D01"/>
    <w:rsid w:val="005B1155"/>
    <w:rsid w:val="005B196E"/>
    <w:rsid w:val="005B264E"/>
    <w:rsid w:val="005B4553"/>
    <w:rsid w:val="005B6715"/>
    <w:rsid w:val="005B73F1"/>
    <w:rsid w:val="005C36A7"/>
    <w:rsid w:val="005D2B1D"/>
    <w:rsid w:val="005D2ED4"/>
    <w:rsid w:val="005D2F90"/>
    <w:rsid w:val="005D48DD"/>
    <w:rsid w:val="005D7AA4"/>
    <w:rsid w:val="005D7D47"/>
    <w:rsid w:val="005E4935"/>
    <w:rsid w:val="005E60E6"/>
    <w:rsid w:val="006045D2"/>
    <w:rsid w:val="0061176D"/>
    <w:rsid w:val="00611D7E"/>
    <w:rsid w:val="00611EF9"/>
    <w:rsid w:val="006124D9"/>
    <w:rsid w:val="00616D74"/>
    <w:rsid w:val="006226B9"/>
    <w:rsid w:val="0062462D"/>
    <w:rsid w:val="00631D14"/>
    <w:rsid w:val="00631EE6"/>
    <w:rsid w:val="00632A10"/>
    <w:rsid w:val="00634FA2"/>
    <w:rsid w:val="00636A1C"/>
    <w:rsid w:val="00645DA0"/>
    <w:rsid w:val="00652BB4"/>
    <w:rsid w:val="00661389"/>
    <w:rsid w:val="006614C5"/>
    <w:rsid w:val="00661E08"/>
    <w:rsid w:val="0066337E"/>
    <w:rsid w:val="006651B3"/>
    <w:rsid w:val="006734F1"/>
    <w:rsid w:val="006750E3"/>
    <w:rsid w:val="00684ACF"/>
    <w:rsid w:val="00687348"/>
    <w:rsid w:val="006874D3"/>
    <w:rsid w:val="00690492"/>
    <w:rsid w:val="0069066C"/>
    <w:rsid w:val="00693143"/>
    <w:rsid w:val="006B196A"/>
    <w:rsid w:val="006B3144"/>
    <w:rsid w:val="006B4496"/>
    <w:rsid w:val="006B5451"/>
    <w:rsid w:val="006D3F4A"/>
    <w:rsid w:val="006D6AAA"/>
    <w:rsid w:val="006E0216"/>
    <w:rsid w:val="006E29F3"/>
    <w:rsid w:val="006E2C60"/>
    <w:rsid w:val="006E6177"/>
    <w:rsid w:val="006E66C8"/>
    <w:rsid w:val="006E7A33"/>
    <w:rsid w:val="006F0A37"/>
    <w:rsid w:val="006F1B23"/>
    <w:rsid w:val="006F48CB"/>
    <w:rsid w:val="006F4C6A"/>
    <w:rsid w:val="006F4E75"/>
    <w:rsid w:val="006F5540"/>
    <w:rsid w:val="0070706D"/>
    <w:rsid w:val="00710203"/>
    <w:rsid w:val="00711357"/>
    <w:rsid w:val="00716058"/>
    <w:rsid w:val="00717558"/>
    <w:rsid w:val="00722311"/>
    <w:rsid w:val="00723C28"/>
    <w:rsid w:val="00732124"/>
    <w:rsid w:val="00734902"/>
    <w:rsid w:val="00736C9A"/>
    <w:rsid w:val="007428CA"/>
    <w:rsid w:val="00752B69"/>
    <w:rsid w:val="00753C90"/>
    <w:rsid w:val="00761C31"/>
    <w:rsid w:val="00763377"/>
    <w:rsid w:val="00776733"/>
    <w:rsid w:val="00782089"/>
    <w:rsid w:val="00785173"/>
    <w:rsid w:val="007940F4"/>
    <w:rsid w:val="00796835"/>
    <w:rsid w:val="007A0CD6"/>
    <w:rsid w:val="007A2CF4"/>
    <w:rsid w:val="007A6A4A"/>
    <w:rsid w:val="007C182F"/>
    <w:rsid w:val="007C1E58"/>
    <w:rsid w:val="007C3EEB"/>
    <w:rsid w:val="007C44D2"/>
    <w:rsid w:val="007C5167"/>
    <w:rsid w:val="007D2CE8"/>
    <w:rsid w:val="007D334D"/>
    <w:rsid w:val="007D3A68"/>
    <w:rsid w:val="007D63BF"/>
    <w:rsid w:val="007E230E"/>
    <w:rsid w:val="007E7B04"/>
    <w:rsid w:val="007F34E9"/>
    <w:rsid w:val="008028E2"/>
    <w:rsid w:val="00813BB7"/>
    <w:rsid w:val="008143A6"/>
    <w:rsid w:val="00816066"/>
    <w:rsid w:val="00816D95"/>
    <w:rsid w:val="0082057D"/>
    <w:rsid w:val="00832CA5"/>
    <w:rsid w:val="008333B9"/>
    <w:rsid w:val="008347F6"/>
    <w:rsid w:val="00837062"/>
    <w:rsid w:val="00841166"/>
    <w:rsid w:val="00845C37"/>
    <w:rsid w:val="0085038E"/>
    <w:rsid w:val="00857FE8"/>
    <w:rsid w:val="0086029C"/>
    <w:rsid w:val="008610CA"/>
    <w:rsid w:val="00861198"/>
    <w:rsid w:val="008639F9"/>
    <w:rsid w:val="008756EE"/>
    <w:rsid w:val="00876070"/>
    <w:rsid w:val="00877CA0"/>
    <w:rsid w:val="008852C8"/>
    <w:rsid w:val="008871FF"/>
    <w:rsid w:val="0089204E"/>
    <w:rsid w:val="00892307"/>
    <w:rsid w:val="008928B0"/>
    <w:rsid w:val="00894856"/>
    <w:rsid w:val="0089679C"/>
    <w:rsid w:val="008A147B"/>
    <w:rsid w:val="008A2166"/>
    <w:rsid w:val="008A2733"/>
    <w:rsid w:val="008A276E"/>
    <w:rsid w:val="008A4030"/>
    <w:rsid w:val="008A508B"/>
    <w:rsid w:val="008A789B"/>
    <w:rsid w:val="008B0DF9"/>
    <w:rsid w:val="008B3B86"/>
    <w:rsid w:val="008B54AE"/>
    <w:rsid w:val="008C116A"/>
    <w:rsid w:val="008C7A81"/>
    <w:rsid w:val="008D4492"/>
    <w:rsid w:val="008D5E3A"/>
    <w:rsid w:val="008E2BA9"/>
    <w:rsid w:val="008E3490"/>
    <w:rsid w:val="008E50EC"/>
    <w:rsid w:val="008E5CFB"/>
    <w:rsid w:val="008E7AAD"/>
    <w:rsid w:val="008F20E2"/>
    <w:rsid w:val="008F3EE1"/>
    <w:rsid w:val="008F4096"/>
    <w:rsid w:val="008F45AA"/>
    <w:rsid w:val="008F5E6B"/>
    <w:rsid w:val="008F70AC"/>
    <w:rsid w:val="009063FA"/>
    <w:rsid w:val="00906AD2"/>
    <w:rsid w:val="00910A0F"/>
    <w:rsid w:val="00917516"/>
    <w:rsid w:val="00920DA4"/>
    <w:rsid w:val="0093129F"/>
    <w:rsid w:val="00934242"/>
    <w:rsid w:val="009352D0"/>
    <w:rsid w:val="009420BD"/>
    <w:rsid w:val="009424FC"/>
    <w:rsid w:val="00961D7A"/>
    <w:rsid w:val="00965934"/>
    <w:rsid w:val="0097213D"/>
    <w:rsid w:val="00972D34"/>
    <w:rsid w:val="0098081B"/>
    <w:rsid w:val="00985A6E"/>
    <w:rsid w:val="0099075D"/>
    <w:rsid w:val="00991043"/>
    <w:rsid w:val="009A08FE"/>
    <w:rsid w:val="009A3B55"/>
    <w:rsid w:val="009A481C"/>
    <w:rsid w:val="009A4A59"/>
    <w:rsid w:val="009A5BB4"/>
    <w:rsid w:val="009B0226"/>
    <w:rsid w:val="009B0B83"/>
    <w:rsid w:val="009B17DA"/>
    <w:rsid w:val="009B2BA8"/>
    <w:rsid w:val="009C57D7"/>
    <w:rsid w:val="009C6876"/>
    <w:rsid w:val="009D266D"/>
    <w:rsid w:val="009E0CD2"/>
    <w:rsid w:val="009E495B"/>
    <w:rsid w:val="009E596D"/>
    <w:rsid w:val="009E63FC"/>
    <w:rsid w:val="009E7500"/>
    <w:rsid w:val="009F28AB"/>
    <w:rsid w:val="009F3739"/>
    <w:rsid w:val="00A12B18"/>
    <w:rsid w:val="00A12FEF"/>
    <w:rsid w:val="00A13211"/>
    <w:rsid w:val="00A13920"/>
    <w:rsid w:val="00A20EAE"/>
    <w:rsid w:val="00A215D9"/>
    <w:rsid w:val="00A2471B"/>
    <w:rsid w:val="00A25052"/>
    <w:rsid w:val="00A41531"/>
    <w:rsid w:val="00A467C8"/>
    <w:rsid w:val="00A50B1B"/>
    <w:rsid w:val="00A51CA2"/>
    <w:rsid w:val="00A52A53"/>
    <w:rsid w:val="00A60C93"/>
    <w:rsid w:val="00A63CA2"/>
    <w:rsid w:val="00A70DF7"/>
    <w:rsid w:val="00A71214"/>
    <w:rsid w:val="00A8338F"/>
    <w:rsid w:val="00A877F0"/>
    <w:rsid w:val="00A97046"/>
    <w:rsid w:val="00AA42FC"/>
    <w:rsid w:val="00AA553D"/>
    <w:rsid w:val="00AA5906"/>
    <w:rsid w:val="00AA649F"/>
    <w:rsid w:val="00AB0027"/>
    <w:rsid w:val="00AB06D3"/>
    <w:rsid w:val="00AC26DB"/>
    <w:rsid w:val="00AC5A2D"/>
    <w:rsid w:val="00AD0DCB"/>
    <w:rsid w:val="00AD11B3"/>
    <w:rsid w:val="00AD2397"/>
    <w:rsid w:val="00AD3E1F"/>
    <w:rsid w:val="00AD443E"/>
    <w:rsid w:val="00AD5D21"/>
    <w:rsid w:val="00AE495B"/>
    <w:rsid w:val="00AE4A65"/>
    <w:rsid w:val="00AE6D59"/>
    <w:rsid w:val="00AE777E"/>
    <w:rsid w:val="00AF5C26"/>
    <w:rsid w:val="00AF6FEE"/>
    <w:rsid w:val="00B06B7B"/>
    <w:rsid w:val="00B10F96"/>
    <w:rsid w:val="00B1246F"/>
    <w:rsid w:val="00B12910"/>
    <w:rsid w:val="00B12CE5"/>
    <w:rsid w:val="00B13AAB"/>
    <w:rsid w:val="00B1660F"/>
    <w:rsid w:val="00B1732A"/>
    <w:rsid w:val="00B21B6E"/>
    <w:rsid w:val="00B22912"/>
    <w:rsid w:val="00B23EA0"/>
    <w:rsid w:val="00B26DA1"/>
    <w:rsid w:val="00B27F1B"/>
    <w:rsid w:val="00B3318F"/>
    <w:rsid w:val="00B366B3"/>
    <w:rsid w:val="00B36E6A"/>
    <w:rsid w:val="00B407B3"/>
    <w:rsid w:val="00B44D39"/>
    <w:rsid w:val="00B44F3C"/>
    <w:rsid w:val="00B46D60"/>
    <w:rsid w:val="00B51B1B"/>
    <w:rsid w:val="00B52719"/>
    <w:rsid w:val="00B54821"/>
    <w:rsid w:val="00B54C11"/>
    <w:rsid w:val="00B56930"/>
    <w:rsid w:val="00B63533"/>
    <w:rsid w:val="00B82C2A"/>
    <w:rsid w:val="00B83F3A"/>
    <w:rsid w:val="00B84D2C"/>
    <w:rsid w:val="00B87564"/>
    <w:rsid w:val="00BA0660"/>
    <w:rsid w:val="00BA0D75"/>
    <w:rsid w:val="00BA3400"/>
    <w:rsid w:val="00BB0955"/>
    <w:rsid w:val="00BC3E49"/>
    <w:rsid w:val="00BC4734"/>
    <w:rsid w:val="00BC79FB"/>
    <w:rsid w:val="00BD0698"/>
    <w:rsid w:val="00BD63F8"/>
    <w:rsid w:val="00BD67EF"/>
    <w:rsid w:val="00BE255D"/>
    <w:rsid w:val="00BE7AE2"/>
    <w:rsid w:val="00BF4704"/>
    <w:rsid w:val="00C061E0"/>
    <w:rsid w:val="00C176F3"/>
    <w:rsid w:val="00C2280A"/>
    <w:rsid w:val="00C23C4E"/>
    <w:rsid w:val="00C25A4F"/>
    <w:rsid w:val="00C27838"/>
    <w:rsid w:val="00C27F50"/>
    <w:rsid w:val="00C35CD0"/>
    <w:rsid w:val="00C40C07"/>
    <w:rsid w:val="00C472E2"/>
    <w:rsid w:val="00C47460"/>
    <w:rsid w:val="00C50184"/>
    <w:rsid w:val="00C51311"/>
    <w:rsid w:val="00C5207F"/>
    <w:rsid w:val="00C54E7E"/>
    <w:rsid w:val="00C56E3C"/>
    <w:rsid w:val="00C576EA"/>
    <w:rsid w:val="00C61147"/>
    <w:rsid w:val="00C62ECC"/>
    <w:rsid w:val="00C6427E"/>
    <w:rsid w:val="00C64FD1"/>
    <w:rsid w:val="00C72688"/>
    <w:rsid w:val="00C7543C"/>
    <w:rsid w:val="00C7629C"/>
    <w:rsid w:val="00C800C9"/>
    <w:rsid w:val="00C84263"/>
    <w:rsid w:val="00C84B1C"/>
    <w:rsid w:val="00C8654F"/>
    <w:rsid w:val="00C87DA1"/>
    <w:rsid w:val="00C96E60"/>
    <w:rsid w:val="00CA5EF2"/>
    <w:rsid w:val="00CB3DFA"/>
    <w:rsid w:val="00CC0018"/>
    <w:rsid w:val="00CC0BF8"/>
    <w:rsid w:val="00CC3CFE"/>
    <w:rsid w:val="00CC6E0B"/>
    <w:rsid w:val="00CC7597"/>
    <w:rsid w:val="00CD7891"/>
    <w:rsid w:val="00CD799B"/>
    <w:rsid w:val="00CE1870"/>
    <w:rsid w:val="00CE2834"/>
    <w:rsid w:val="00CE5453"/>
    <w:rsid w:val="00CF1F89"/>
    <w:rsid w:val="00CF5652"/>
    <w:rsid w:val="00D03ECF"/>
    <w:rsid w:val="00D078BD"/>
    <w:rsid w:val="00D10799"/>
    <w:rsid w:val="00D16F12"/>
    <w:rsid w:val="00D16FDC"/>
    <w:rsid w:val="00D21CC5"/>
    <w:rsid w:val="00D22E28"/>
    <w:rsid w:val="00D239A7"/>
    <w:rsid w:val="00D3092B"/>
    <w:rsid w:val="00D33031"/>
    <w:rsid w:val="00D438D0"/>
    <w:rsid w:val="00D534FE"/>
    <w:rsid w:val="00D56F0C"/>
    <w:rsid w:val="00D61010"/>
    <w:rsid w:val="00D618EE"/>
    <w:rsid w:val="00D619FD"/>
    <w:rsid w:val="00D6274D"/>
    <w:rsid w:val="00D632D5"/>
    <w:rsid w:val="00D67E4D"/>
    <w:rsid w:val="00D72A31"/>
    <w:rsid w:val="00D770AC"/>
    <w:rsid w:val="00D773EB"/>
    <w:rsid w:val="00D77454"/>
    <w:rsid w:val="00D828E9"/>
    <w:rsid w:val="00D83193"/>
    <w:rsid w:val="00D859FE"/>
    <w:rsid w:val="00D87E86"/>
    <w:rsid w:val="00D900B2"/>
    <w:rsid w:val="00D90F00"/>
    <w:rsid w:val="00D91605"/>
    <w:rsid w:val="00D91BB7"/>
    <w:rsid w:val="00DA4201"/>
    <w:rsid w:val="00DA6801"/>
    <w:rsid w:val="00DB3F24"/>
    <w:rsid w:val="00DC6C52"/>
    <w:rsid w:val="00DD3F11"/>
    <w:rsid w:val="00DD4F5A"/>
    <w:rsid w:val="00DF3349"/>
    <w:rsid w:val="00DF5891"/>
    <w:rsid w:val="00E02613"/>
    <w:rsid w:val="00E16F99"/>
    <w:rsid w:val="00E221A9"/>
    <w:rsid w:val="00E255E8"/>
    <w:rsid w:val="00E26720"/>
    <w:rsid w:val="00E26CD7"/>
    <w:rsid w:val="00E277C1"/>
    <w:rsid w:val="00E33A57"/>
    <w:rsid w:val="00E36656"/>
    <w:rsid w:val="00E40C2C"/>
    <w:rsid w:val="00E475BC"/>
    <w:rsid w:val="00E50FD2"/>
    <w:rsid w:val="00E52E12"/>
    <w:rsid w:val="00E53465"/>
    <w:rsid w:val="00E5759F"/>
    <w:rsid w:val="00E57AB2"/>
    <w:rsid w:val="00E63E7D"/>
    <w:rsid w:val="00E65A62"/>
    <w:rsid w:val="00E706DA"/>
    <w:rsid w:val="00E7593D"/>
    <w:rsid w:val="00E813D8"/>
    <w:rsid w:val="00E817D8"/>
    <w:rsid w:val="00E90598"/>
    <w:rsid w:val="00EA160B"/>
    <w:rsid w:val="00EA2533"/>
    <w:rsid w:val="00EA4D3F"/>
    <w:rsid w:val="00EB01FB"/>
    <w:rsid w:val="00EB528A"/>
    <w:rsid w:val="00EB665E"/>
    <w:rsid w:val="00EC060F"/>
    <w:rsid w:val="00EC1494"/>
    <w:rsid w:val="00EC4B25"/>
    <w:rsid w:val="00EC6C2E"/>
    <w:rsid w:val="00ED1F48"/>
    <w:rsid w:val="00ED5984"/>
    <w:rsid w:val="00EE16C5"/>
    <w:rsid w:val="00EE7371"/>
    <w:rsid w:val="00EF6EB3"/>
    <w:rsid w:val="00F01A19"/>
    <w:rsid w:val="00F01F5D"/>
    <w:rsid w:val="00F07352"/>
    <w:rsid w:val="00F11F07"/>
    <w:rsid w:val="00F1397A"/>
    <w:rsid w:val="00F1547A"/>
    <w:rsid w:val="00F1735F"/>
    <w:rsid w:val="00F17761"/>
    <w:rsid w:val="00F23A11"/>
    <w:rsid w:val="00F25C7C"/>
    <w:rsid w:val="00F31306"/>
    <w:rsid w:val="00F31E9A"/>
    <w:rsid w:val="00F33FAE"/>
    <w:rsid w:val="00F36039"/>
    <w:rsid w:val="00F372F4"/>
    <w:rsid w:val="00F45B25"/>
    <w:rsid w:val="00F506E4"/>
    <w:rsid w:val="00F522CF"/>
    <w:rsid w:val="00F5514E"/>
    <w:rsid w:val="00F56336"/>
    <w:rsid w:val="00F620D5"/>
    <w:rsid w:val="00F62378"/>
    <w:rsid w:val="00F65F67"/>
    <w:rsid w:val="00F6758F"/>
    <w:rsid w:val="00F70231"/>
    <w:rsid w:val="00F77BF9"/>
    <w:rsid w:val="00F77EC3"/>
    <w:rsid w:val="00F81679"/>
    <w:rsid w:val="00F821D6"/>
    <w:rsid w:val="00F837E6"/>
    <w:rsid w:val="00F84C3B"/>
    <w:rsid w:val="00F86AC8"/>
    <w:rsid w:val="00F90947"/>
    <w:rsid w:val="00F9654C"/>
    <w:rsid w:val="00FA31DD"/>
    <w:rsid w:val="00FB0B60"/>
    <w:rsid w:val="00FB1D6E"/>
    <w:rsid w:val="00FB6D97"/>
    <w:rsid w:val="00FC310B"/>
    <w:rsid w:val="00FC4578"/>
    <w:rsid w:val="00FC49EE"/>
    <w:rsid w:val="00FD12C4"/>
    <w:rsid w:val="00FD2C8B"/>
    <w:rsid w:val="00FD5A41"/>
    <w:rsid w:val="00FE2DD5"/>
    <w:rsid w:val="00FE4B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9f"/>
    </o:shapedefaults>
    <o:shapelayout v:ext="edit">
      <o:idmap v:ext="edit" data="1"/>
    </o:shapelayout>
  </w:shapeDefaults>
  <w:decimalSymbol w:val=","/>
  <w:listSeparator w:val=";"/>
  <w14:docId w14:val="383A2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3"/>
        <w:sz w:val="24"/>
        <w:szCs w:val="24"/>
        <w:lang w:val="it-IT"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Standard"/>
    <w:uiPriority w:val="9"/>
    <w:qFormat/>
    <w:pPr>
      <w:ind w:left="512" w:hanging="361"/>
      <w:outlineLvl w:val="0"/>
    </w:pPr>
    <w:rPr>
      <w:b/>
      <w:bCs/>
    </w:rPr>
  </w:style>
  <w:style w:type="paragraph" w:styleId="Titolo2">
    <w:name w:val="heading 2"/>
    <w:basedOn w:val="Heading"/>
    <w:next w:val="Textbody"/>
    <w:link w:val="Titolo2Carattere"/>
    <w:uiPriority w:val="9"/>
    <w:unhideWhenUsed/>
    <w:qFormat/>
    <w:pPr>
      <w:numPr>
        <w:ilvl w:val="1"/>
        <w:numId w:val="1"/>
      </w:numPr>
      <w:spacing w:before="200"/>
      <w:outlineLvl w:val="1"/>
    </w:pPr>
    <w:rPr>
      <w:b/>
      <w:bCs/>
    </w:rPr>
  </w:style>
  <w:style w:type="paragraph" w:styleId="Titolo3">
    <w:name w:val="heading 3"/>
    <w:basedOn w:val="Heading"/>
    <w:next w:val="Textbody"/>
    <w:link w:val="Titolo3Carattere"/>
    <w:uiPriority w:val="9"/>
    <w:unhideWhenUsed/>
    <w:qFormat/>
    <w:pPr>
      <w:numPr>
        <w:ilvl w:val="2"/>
        <w:numId w:val="1"/>
      </w:numPr>
      <w:spacing w:before="140"/>
      <w:outlineLvl w:val="2"/>
    </w:pPr>
    <w:rPr>
      <w:b/>
      <w:bCs/>
    </w:rPr>
  </w:style>
  <w:style w:type="paragraph" w:styleId="Titolo4">
    <w:name w:val="heading 4"/>
    <w:basedOn w:val="Heading"/>
    <w:next w:val="Textbody"/>
    <w:uiPriority w:val="9"/>
    <w:unhideWhenUsed/>
    <w:qFormat/>
    <w:pPr>
      <w:numPr>
        <w:ilvl w:val="3"/>
        <w:numId w:val="1"/>
      </w:numPr>
      <w:spacing w:before="120"/>
      <w:outlineLvl w:val="3"/>
    </w:pPr>
    <w:rPr>
      <w:b/>
      <w:bCs/>
      <w:i/>
      <w:iCs/>
    </w:rPr>
  </w:style>
  <w:style w:type="paragraph" w:styleId="Titolo5">
    <w:name w:val="heading 5"/>
    <w:basedOn w:val="Heading"/>
    <w:next w:val="Textbody"/>
    <w:uiPriority w:val="9"/>
    <w:semiHidden/>
    <w:unhideWhenUsed/>
    <w:qFormat/>
    <w:pPr>
      <w:spacing w:before="120" w:after="60"/>
      <w:outlineLvl w:val="4"/>
    </w:pPr>
    <w:rPr>
      <w:b/>
      <w:bCs/>
    </w:rPr>
  </w:style>
  <w:style w:type="paragraph" w:styleId="Titolo6">
    <w:name w:val="heading 6"/>
    <w:basedOn w:val="Heading"/>
    <w:next w:val="Textbody"/>
    <w:uiPriority w:val="9"/>
    <w:semiHidden/>
    <w:unhideWhenUsed/>
    <w:qFormat/>
    <w:pPr>
      <w:spacing w:before="60" w:after="60"/>
      <w:outlineLvl w:val="5"/>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Outline">
    <w:name w:val="Outline"/>
    <w:basedOn w:val="Nessunelenco"/>
    <w:pPr>
      <w:numPr>
        <w:numId w:val="1"/>
      </w:numPr>
    </w:pPr>
  </w:style>
  <w:style w:type="paragraph" w:customStyle="1" w:styleId="Standard">
    <w:name w:val="Standard"/>
    <w:link w:val="StandardCarattere"/>
  </w:style>
  <w:style w:type="paragraph" w:customStyle="1" w:styleId="Heading">
    <w:name w:val="Heading"/>
    <w:basedOn w:val="Standard"/>
    <w:next w:val="Textbody"/>
    <w:link w:val="HeadingCarattere"/>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olo">
    <w:name w:val="Title"/>
    <w:basedOn w:val="Standard"/>
    <w:link w:val="TitoloCarattere"/>
    <w:uiPriority w:val="10"/>
    <w:qFormat/>
    <w:pPr>
      <w:spacing w:before="127"/>
      <w:ind w:left="1120" w:right="1599"/>
    </w:pPr>
    <w:rPr>
      <w:b/>
      <w:bCs/>
      <w:i/>
      <w:sz w:val="52"/>
      <w:szCs w:val="52"/>
    </w:rPr>
  </w:style>
  <w:style w:type="paragraph" w:customStyle="1" w:styleId="Footnote">
    <w:name w:val="Footnote"/>
    <w:basedOn w:val="Standard"/>
    <w:pPr>
      <w:suppressLineNumbers/>
      <w:ind w:left="339" w:hanging="339"/>
    </w:pPr>
    <w:rPr>
      <w:sz w:val="20"/>
      <w:szCs w:val="20"/>
    </w:rPr>
  </w:style>
  <w:style w:type="paragraph" w:customStyle="1" w:styleId="TableParagraph">
    <w:name w:val="Table Paragraph"/>
    <w:basedOn w:val="Standard"/>
    <w:uiPriority w:val="1"/>
    <w:qFormat/>
    <w:pPr>
      <w:spacing w:before="1"/>
      <w:ind w:left="109"/>
    </w:p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styleId="Paragrafoelenco">
    <w:name w:val="List Paragraph"/>
    <w:basedOn w:val="Standard"/>
    <w:uiPriority w:val="1"/>
    <w:qFormat/>
    <w:pPr>
      <w:ind w:left="872" w:hanging="361"/>
    </w:pPr>
  </w:style>
  <w:style w:type="paragraph" w:styleId="Sottotitolo">
    <w:name w:val="Subtitle"/>
    <w:basedOn w:val="Heading"/>
    <w:next w:val="Textbody"/>
    <w:uiPriority w:val="11"/>
    <w:qFormat/>
    <w:pPr>
      <w:spacing w:before="60"/>
      <w:jc w:val="center"/>
    </w:pPr>
    <w:rPr>
      <w:sz w:val="36"/>
      <w:szCs w:val="36"/>
    </w:rPr>
  </w:style>
  <w:style w:type="paragraph" w:customStyle="1" w:styleId="Contents1">
    <w:name w:val="Contents 1"/>
    <w:basedOn w:val="Index"/>
    <w:pPr>
      <w:tabs>
        <w:tab w:val="right" w:leader="dot" w:pos="9638"/>
      </w:tabs>
    </w:pPr>
  </w:style>
  <w:style w:type="paragraph" w:styleId="Titoloindice">
    <w:name w:val="index heading"/>
    <w:basedOn w:val="Heading"/>
    <w:pPr>
      <w:suppressLineNumbers/>
    </w:pPr>
    <w:rPr>
      <w:b/>
      <w:bCs/>
      <w:sz w:val="32"/>
      <w:szCs w:val="32"/>
    </w:rPr>
  </w:style>
  <w:style w:type="paragraph" w:customStyle="1" w:styleId="ContentsHeading">
    <w:name w:val="Contents Heading"/>
    <w:basedOn w:val="Titoloindice"/>
  </w:style>
  <w:style w:type="paragraph" w:customStyle="1" w:styleId="PreformattedText">
    <w:name w:val="Preformatted Text"/>
    <w:basedOn w:val="Standard"/>
    <w:rPr>
      <w:rFonts w:ascii="Liberation Mono" w:hAnsi="Liberation Mono" w:cs="Liberation Mono"/>
      <w:sz w:val="20"/>
      <w:szCs w:val="20"/>
    </w:rPr>
  </w:style>
  <w:style w:type="paragraph" w:customStyle="1" w:styleId="HeaderandFooter">
    <w:name w:val="Header and Footer"/>
    <w:basedOn w:val="Standard"/>
    <w:pPr>
      <w:suppressLineNumbers/>
      <w:tabs>
        <w:tab w:val="center" w:pos="4819"/>
        <w:tab w:val="right" w:pos="9638"/>
      </w:tabs>
    </w:pPr>
  </w:style>
  <w:style w:type="paragraph" w:styleId="Pidipagina">
    <w:name w:val="footer"/>
    <w:basedOn w:val="HeaderandFooter"/>
    <w:link w:val="PidipaginaCarattere"/>
    <w:uiPriority w:val="99"/>
  </w:style>
  <w:style w:type="paragraph" w:customStyle="1" w:styleId="Contents2">
    <w:name w:val="Contents 2"/>
    <w:basedOn w:val="Index"/>
    <w:pPr>
      <w:tabs>
        <w:tab w:val="right" w:leader="dot" w:pos="9638"/>
      </w:tabs>
      <w:ind w:left="283"/>
    </w:pPr>
  </w:style>
  <w:style w:type="paragraph" w:customStyle="1" w:styleId="Contents3">
    <w:name w:val="Contents 3"/>
    <w:basedOn w:val="Index"/>
    <w:pPr>
      <w:tabs>
        <w:tab w:val="right" w:leader="dot" w:pos="9638"/>
      </w:tabs>
      <w:ind w:left="566"/>
    </w:pPr>
  </w:style>
  <w:style w:type="paragraph" w:customStyle="1" w:styleId="Contents4">
    <w:name w:val="Contents 4"/>
    <w:basedOn w:val="Index"/>
    <w:pPr>
      <w:tabs>
        <w:tab w:val="right" w:leader="dot" w:pos="9638"/>
      </w:tabs>
      <w:ind w:left="849"/>
    </w:pPr>
  </w:style>
  <w:style w:type="paragraph" w:styleId="Intestazione">
    <w:name w:val="header"/>
    <w:basedOn w:val="HeaderandFooter"/>
    <w:pPr>
      <w:tabs>
        <w:tab w:val="clear" w:pos="4819"/>
        <w:tab w:val="clear" w:pos="9638"/>
        <w:tab w:val="center" w:pos="5386"/>
        <w:tab w:val="right" w:pos="10772"/>
      </w:tabs>
    </w:pPr>
  </w:style>
  <w:style w:type="paragraph" w:customStyle="1" w:styleId="Framecontents">
    <w:name w:val="Frame contents"/>
    <w:basedOn w:val="Standard"/>
  </w:style>
  <w:style w:type="paragraph" w:customStyle="1" w:styleId="Tabellanormale1">
    <w:name w:val="Tabella normale1"/>
    <w:pPr>
      <w:textAlignment w:val="auto"/>
    </w:pPr>
    <w:rPr>
      <w:rFonts w:ascii="Cambria" w:eastAsia="Cambria" w:hAnsi="Cambria" w:cs="Cambria"/>
      <w:sz w:val="20"/>
      <w:szCs w:val="20"/>
      <w:lang w:eastAsia="it-IT" w:bidi="ar-SA"/>
    </w:rPr>
  </w:style>
  <w:style w:type="paragraph" w:customStyle="1" w:styleId="NumerodOggetto">
    <w:name w:val="Numero d'Oggetto"/>
    <w:pPr>
      <w:textAlignment w:val="auto"/>
    </w:pPr>
    <w:rPr>
      <w:rFonts w:ascii="Arial" w:eastAsia="Cambria Math" w:hAnsi="Arial" w:cs="Arial"/>
      <w:b/>
      <w:bCs/>
      <w:caps/>
      <w:sz w:val="20"/>
      <w:szCs w:val="20"/>
      <w:lang w:eastAsia="it-IT" w:bidi="kn-IN"/>
    </w:rPr>
  </w:style>
  <w:style w:type="paragraph" w:customStyle="1" w:styleId="Intestazionetabella">
    <w:name w:val="Intestazione tabella"/>
    <w:basedOn w:val="Standard"/>
    <w:qFormat/>
    <w:pPr>
      <w:spacing w:before="40" w:after="40" w:line="276" w:lineRule="auto"/>
    </w:pPr>
    <w:rPr>
      <w:rFonts w:ascii="Segoe UI" w:eastAsia="Segoe UI" w:hAnsi="Segoe UI" w:cs="Segoe UI"/>
      <w:b/>
      <w:i/>
      <w:sz w:val="20"/>
      <w:szCs w:val="20"/>
    </w:rPr>
  </w:style>
  <w:style w:type="paragraph" w:customStyle="1" w:styleId="Grigliatabellachiara1">
    <w:name w:val="Griglia tabella chiara1"/>
    <w:basedOn w:val="Tabellanormale1"/>
  </w:style>
  <w:style w:type="paragraph" w:styleId="Testonotaapidipagina">
    <w:name w:val="footnote text"/>
    <w:basedOn w:val="Normale"/>
    <w:rPr>
      <w:rFonts w:cs="Mangal"/>
      <w:sz w:val="20"/>
      <w:szCs w:val="18"/>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ListLabel244">
    <w:name w:val="ListLabel 244"/>
    <w:rPr>
      <w:rFonts w:ascii="Times New Roman" w:eastAsia="Times New Roman" w:hAnsi="Times New Roman" w:cs="Times New Roman"/>
      <w:b/>
      <w:bCs/>
      <w:color w:val="1F487C"/>
      <w:spacing w:val="0"/>
      <w:w w:val="100"/>
      <w:sz w:val="22"/>
      <w:szCs w:val="22"/>
      <w:lang w:val="it-IT" w:eastAsia="en-US" w:bidi="ar-SA"/>
    </w:rPr>
  </w:style>
  <w:style w:type="character" w:customStyle="1" w:styleId="ListLabel245">
    <w:name w:val="ListLabel 245"/>
    <w:rPr>
      <w:rFonts w:ascii="Times New Roman" w:eastAsia="Times New Roman" w:hAnsi="Times New Roman" w:cs="Times New Roman"/>
      <w:b/>
      <w:bCs/>
      <w:color w:val="2A6CA8"/>
      <w:w w:val="100"/>
      <w:sz w:val="18"/>
      <w:szCs w:val="18"/>
      <w:lang w:val="it-IT" w:eastAsia="en-US" w:bidi="ar-SA"/>
    </w:rPr>
  </w:style>
  <w:style w:type="character" w:customStyle="1" w:styleId="ListLabel246">
    <w:name w:val="ListLabel 246"/>
    <w:rPr>
      <w:lang w:val="it-IT" w:eastAsia="en-US" w:bidi="ar-SA"/>
    </w:rPr>
  </w:style>
  <w:style w:type="character" w:customStyle="1" w:styleId="ListLabel247">
    <w:name w:val="ListLabel 247"/>
    <w:rPr>
      <w:lang w:val="it-IT" w:eastAsia="en-US" w:bidi="ar-SA"/>
    </w:rPr>
  </w:style>
  <w:style w:type="character" w:customStyle="1" w:styleId="ListLabel248">
    <w:name w:val="ListLabel 248"/>
    <w:rPr>
      <w:lang w:val="it-IT" w:eastAsia="en-US" w:bidi="ar-SA"/>
    </w:rPr>
  </w:style>
  <w:style w:type="character" w:customStyle="1" w:styleId="ListLabel249">
    <w:name w:val="ListLabel 249"/>
    <w:rPr>
      <w:lang w:val="it-IT" w:eastAsia="en-US" w:bidi="ar-SA"/>
    </w:rPr>
  </w:style>
  <w:style w:type="character" w:customStyle="1" w:styleId="ListLabel250">
    <w:name w:val="ListLabel 250"/>
    <w:rPr>
      <w:lang w:val="it-IT" w:eastAsia="en-US" w:bidi="ar-SA"/>
    </w:rPr>
  </w:style>
  <w:style w:type="character" w:customStyle="1" w:styleId="ListLabel251">
    <w:name w:val="ListLabel 251"/>
    <w:rPr>
      <w:lang w:val="it-IT" w:eastAsia="en-US" w:bidi="ar-SA"/>
    </w:rPr>
  </w:style>
  <w:style w:type="character" w:customStyle="1" w:styleId="ListLabel252">
    <w:name w:val="ListLabel 252"/>
    <w:rPr>
      <w:lang w:val="it-IT" w:eastAsia="en-US" w:bidi="ar-SA"/>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ListLabel154">
    <w:name w:val="ListLabel 154"/>
    <w:rPr>
      <w:lang w:val="it-IT" w:eastAsia="en-US" w:bidi="ar-SA"/>
    </w:rPr>
  </w:style>
  <w:style w:type="character" w:customStyle="1" w:styleId="ListLabel155">
    <w:name w:val="ListLabel 155"/>
    <w:rPr>
      <w:rFonts w:ascii="Times New Roman" w:eastAsia="Times New Roman" w:hAnsi="Times New Roman" w:cs="Times New Roman"/>
      <w:b/>
      <w:bCs/>
      <w:color w:val="2A6CA8"/>
      <w:w w:val="100"/>
      <w:sz w:val="18"/>
      <w:szCs w:val="18"/>
      <w:lang w:val="it-IT" w:eastAsia="en-US" w:bidi="ar-SA"/>
    </w:rPr>
  </w:style>
  <w:style w:type="character" w:customStyle="1" w:styleId="ListLabel157">
    <w:name w:val="ListLabel 157"/>
    <w:rPr>
      <w:lang w:val="it-IT" w:eastAsia="en-US" w:bidi="ar-SA"/>
    </w:rPr>
  </w:style>
  <w:style w:type="character" w:customStyle="1" w:styleId="ListLabel158">
    <w:name w:val="ListLabel 158"/>
    <w:rPr>
      <w:lang w:val="it-IT" w:eastAsia="en-US" w:bidi="ar-SA"/>
    </w:rPr>
  </w:style>
  <w:style w:type="character" w:customStyle="1" w:styleId="ListLabel159">
    <w:name w:val="ListLabel 159"/>
    <w:rPr>
      <w:lang w:val="it-IT" w:eastAsia="en-US" w:bidi="ar-SA"/>
    </w:rPr>
  </w:style>
  <w:style w:type="character" w:customStyle="1" w:styleId="ListLabel160">
    <w:name w:val="ListLabel 160"/>
    <w:rPr>
      <w:lang w:val="it-IT" w:eastAsia="en-US" w:bidi="ar-SA"/>
    </w:rPr>
  </w:style>
  <w:style w:type="character" w:customStyle="1" w:styleId="ListLabel161">
    <w:name w:val="ListLabel 161"/>
    <w:rPr>
      <w:lang w:val="it-IT" w:eastAsia="en-US" w:bidi="ar-SA"/>
    </w:rPr>
  </w:style>
  <w:style w:type="character" w:customStyle="1" w:styleId="ListLabel162">
    <w:name w:val="ListLabel 162"/>
    <w:rPr>
      <w:lang w:val="it-IT" w:eastAsia="en-US" w:bidi="ar-SA"/>
    </w:rPr>
  </w:style>
  <w:style w:type="character" w:customStyle="1" w:styleId="ListLabel146">
    <w:name w:val="ListLabel 146"/>
    <w:rPr>
      <w:lang w:val="it-IT" w:eastAsia="en-US" w:bidi="ar-SA"/>
    </w:rPr>
  </w:style>
  <w:style w:type="character" w:customStyle="1" w:styleId="ListLabel147">
    <w:name w:val="ListLabel 147"/>
    <w:rPr>
      <w:lang w:val="it-IT" w:eastAsia="en-US" w:bidi="ar-SA"/>
    </w:rPr>
  </w:style>
  <w:style w:type="character" w:customStyle="1" w:styleId="ListLabel148">
    <w:name w:val="ListLabel 148"/>
    <w:rPr>
      <w:lang w:val="it-IT" w:eastAsia="en-US" w:bidi="ar-SA"/>
    </w:rPr>
  </w:style>
  <w:style w:type="character" w:customStyle="1" w:styleId="ListLabel149">
    <w:name w:val="ListLabel 149"/>
    <w:rPr>
      <w:lang w:val="it-IT" w:eastAsia="en-US" w:bidi="ar-SA"/>
    </w:rPr>
  </w:style>
  <w:style w:type="character" w:customStyle="1" w:styleId="ListLabel150">
    <w:name w:val="ListLabel 150"/>
    <w:rPr>
      <w:lang w:val="it-IT" w:eastAsia="en-US" w:bidi="ar-SA"/>
    </w:rPr>
  </w:style>
  <w:style w:type="character" w:customStyle="1" w:styleId="ListLabel151">
    <w:name w:val="ListLabel 151"/>
    <w:rPr>
      <w:lang w:val="it-IT" w:eastAsia="en-US" w:bidi="ar-SA"/>
    </w:rPr>
  </w:style>
  <w:style w:type="character" w:customStyle="1" w:styleId="ListLabel152">
    <w:name w:val="ListLabel 152"/>
    <w:rPr>
      <w:lang w:val="it-IT" w:eastAsia="en-US" w:bidi="ar-SA"/>
    </w:rPr>
  </w:style>
  <w:style w:type="character" w:customStyle="1" w:styleId="ListLabel153">
    <w:name w:val="ListLabel 153"/>
    <w:rPr>
      <w:lang w:val="it-IT" w:eastAsia="en-US" w:bidi="ar-SA"/>
    </w:rPr>
  </w:style>
  <w:style w:type="character" w:customStyle="1" w:styleId="Character20style">
    <w:name w:val="Character_20_style"/>
  </w:style>
  <w:style w:type="character" w:customStyle="1" w:styleId="ListLabel1">
    <w:name w:val="ListLabel 1"/>
    <w:rPr>
      <w:rFonts w:eastAsia="Wingdings" w:cs="Wingdings"/>
      <w:w w:val="100"/>
      <w:sz w:val="24"/>
      <w:szCs w:val="24"/>
      <w:lang w:val="it-IT" w:eastAsia="en-US" w:bidi="ar-SA"/>
    </w:rPr>
  </w:style>
  <w:style w:type="character" w:customStyle="1" w:styleId="ListLabel2">
    <w:name w:val="ListLabel 2"/>
    <w:rPr>
      <w:lang w:val="it-IT" w:eastAsia="en-US" w:bidi="ar-SA"/>
    </w:rPr>
  </w:style>
  <w:style w:type="character" w:customStyle="1" w:styleId="ListLabel3">
    <w:name w:val="ListLabel 3"/>
    <w:rPr>
      <w:lang w:val="it-IT" w:eastAsia="en-US" w:bidi="ar-SA"/>
    </w:rPr>
  </w:style>
  <w:style w:type="character" w:customStyle="1" w:styleId="ListLabel4">
    <w:name w:val="ListLabel 4"/>
    <w:rPr>
      <w:lang w:val="it-IT" w:eastAsia="en-US" w:bidi="ar-SA"/>
    </w:rPr>
  </w:style>
  <w:style w:type="character" w:customStyle="1" w:styleId="ListLabel5">
    <w:name w:val="ListLabel 5"/>
    <w:rPr>
      <w:lang w:val="it-IT" w:eastAsia="en-US" w:bidi="ar-SA"/>
    </w:rPr>
  </w:style>
  <w:style w:type="character" w:customStyle="1" w:styleId="ListLabel6">
    <w:name w:val="ListLabel 6"/>
    <w:rPr>
      <w:lang w:val="it-IT" w:eastAsia="en-US" w:bidi="ar-SA"/>
    </w:rPr>
  </w:style>
  <w:style w:type="character" w:customStyle="1" w:styleId="ListLabel7">
    <w:name w:val="ListLabel 7"/>
    <w:rPr>
      <w:lang w:val="it-IT" w:eastAsia="en-US" w:bidi="ar-SA"/>
    </w:rPr>
  </w:style>
  <w:style w:type="character" w:customStyle="1" w:styleId="ListLabel8">
    <w:name w:val="ListLabel 8"/>
    <w:rPr>
      <w:lang w:val="it-IT" w:eastAsia="en-US" w:bidi="ar-SA"/>
    </w:rPr>
  </w:style>
  <w:style w:type="character" w:customStyle="1" w:styleId="ListLabel9">
    <w:name w:val="ListLabel 9"/>
    <w:rPr>
      <w:lang w:val="it-IT" w:eastAsia="en-US" w:bidi="ar-SA"/>
    </w:rPr>
  </w:style>
  <w:style w:type="character" w:customStyle="1" w:styleId="ListLabel47">
    <w:name w:val="ListLabel 47"/>
    <w:rPr>
      <w:lang w:val="it-IT" w:eastAsia="en-US" w:bidi="ar-SA"/>
    </w:rPr>
  </w:style>
  <w:style w:type="character" w:customStyle="1" w:styleId="ListLabel48">
    <w:name w:val="ListLabel 48"/>
    <w:rPr>
      <w:lang w:val="it-IT" w:eastAsia="en-US" w:bidi="ar-SA"/>
    </w:rPr>
  </w:style>
  <w:style w:type="character" w:customStyle="1" w:styleId="ListLabel49">
    <w:name w:val="ListLabel 49"/>
    <w:rPr>
      <w:lang w:val="it-IT" w:eastAsia="en-US" w:bidi="ar-SA"/>
    </w:rPr>
  </w:style>
  <w:style w:type="character" w:customStyle="1" w:styleId="ListLabel50">
    <w:name w:val="ListLabel 50"/>
    <w:rPr>
      <w:lang w:val="it-IT" w:eastAsia="en-US" w:bidi="ar-SA"/>
    </w:rPr>
  </w:style>
  <w:style w:type="character" w:customStyle="1" w:styleId="ListLabel51">
    <w:name w:val="ListLabel 51"/>
    <w:rPr>
      <w:lang w:val="it-IT" w:eastAsia="en-US" w:bidi="ar-SA"/>
    </w:rPr>
  </w:style>
  <w:style w:type="character" w:customStyle="1" w:styleId="ListLabel52">
    <w:name w:val="ListLabel 52"/>
    <w:rPr>
      <w:lang w:val="it-IT" w:eastAsia="en-US" w:bidi="ar-SA"/>
    </w:rPr>
  </w:style>
  <w:style w:type="character" w:customStyle="1" w:styleId="ListLabel53">
    <w:name w:val="ListLabel 53"/>
    <w:rPr>
      <w:lang w:val="it-IT" w:eastAsia="en-US" w:bidi="ar-SA"/>
    </w:rPr>
  </w:style>
  <w:style w:type="character" w:customStyle="1" w:styleId="ListLabel54">
    <w:name w:val="ListLabel 54"/>
    <w:rPr>
      <w:lang w:val="it-IT" w:eastAsia="en-US" w:bidi="ar-SA"/>
    </w:rPr>
  </w:style>
  <w:style w:type="character" w:customStyle="1" w:styleId="ListLabel38">
    <w:name w:val="ListLabel 38"/>
    <w:rPr>
      <w:lang w:val="it-IT" w:eastAsia="en-US" w:bidi="ar-SA"/>
    </w:rPr>
  </w:style>
  <w:style w:type="character" w:customStyle="1" w:styleId="ListLabel39">
    <w:name w:val="ListLabel 39"/>
    <w:rPr>
      <w:lang w:val="it-IT" w:eastAsia="en-US" w:bidi="ar-SA"/>
    </w:rPr>
  </w:style>
  <w:style w:type="character" w:customStyle="1" w:styleId="ListLabel40">
    <w:name w:val="ListLabel 40"/>
    <w:rPr>
      <w:lang w:val="it-IT" w:eastAsia="en-US" w:bidi="ar-SA"/>
    </w:rPr>
  </w:style>
  <w:style w:type="character" w:customStyle="1" w:styleId="ListLabel41">
    <w:name w:val="ListLabel 41"/>
    <w:rPr>
      <w:lang w:val="it-IT" w:eastAsia="en-US" w:bidi="ar-SA"/>
    </w:rPr>
  </w:style>
  <w:style w:type="character" w:customStyle="1" w:styleId="ListLabel42">
    <w:name w:val="ListLabel 42"/>
    <w:rPr>
      <w:lang w:val="it-IT" w:eastAsia="en-US" w:bidi="ar-SA"/>
    </w:rPr>
  </w:style>
  <w:style w:type="character" w:customStyle="1" w:styleId="ListLabel43">
    <w:name w:val="ListLabel 43"/>
    <w:rPr>
      <w:lang w:val="it-IT" w:eastAsia="en-US" w:bidi="ar-SA"/>
    </w:rPr>
  </w:style>
  <w:style w:type="character" w:customStyle="1" w:styleId="ListLabel44">
    <w:name w:val="ListLabel 44"/>
    <w:rPr>
      <w:lang w:val="it-IT" w:eastAsia="en-US" w:bidi="ar-SA"/>
    </w:rPr>
  </w:style>
  <w:style w:type="character" w:customStyle="1" w:styleId="ListLabel45">
    <w:name w:val="ListLabel 45"/>
    <w:rPr>
      <w:lang w:val="it-IT" w:eastAsia="en-US" w:bidi="ar-SA"/>
    </w:rPr>
  </w:style>
  <w:style w:type="character" w:customStyle="1" w:styleId="IndexLink">
    <w:name w:val="Index Link"/>
  </w:style>
  <w:style w:type="character" w:customStyle="1" w:styleId="ListLabel82">
    <w:name w:val="ListLabel 82"/>
    <w:rPr>
      <w:lang w:val="it-IT" w:eastAsia="en-US" w:bidi="ar-SA"/>
    </w:rPr>
  </w:style>
  <w:style w:type="character" w:customStyle="1" w:styleId="ListLabel83">
    <w:name w:val="ListLabel 83"/>
    <w:rPr>
      <w:rFonts w:ascii="Times New Roman" w:eastAsia="Times New Roman" w:hAnsi="Times New Roman" w:cs="Times New Roman"/>
      <w:b/>
      <w:bCs/>
      <w:color w:val="2A6CA8"/>
      <w:w w:val="100"/>
      <w:sz w:val="22"/>
      <w:szCs w:val="22"/>
      <w:lang w:val="it-IT" w:eastAsia="en-US" w:bidi="ar-SA"/>
    </w:rPr>
  </w:style>
  <w:style w:type="character" w:customStyle="1" w:styleId="ListLabel84">
    <w:name w:val="ListLabel 84"/>
    <w:rPr>
      <w:rFonts w:eastAsia="Wingdings" w:cs="Wingdings"/>
      <w:w w:val="100"/>
      <w:sz w:val="22"/>
      <w:szCs w:val="22"/>
      <w:lang w:val="it-IT" w:eastAsia="en-US" w:bidi="ar-SA"/>
    </w:rPr>
  </w:style>
  <w:style w:type="character" w:customStyle="1" w:styleId="ListLabel85">
    <w:name w:val="ListLabel 85"/>
    <w:rPr>
      <w:lang w:val="it-IT" w:eastAsia="en-US" w:bidi="ar-SA"/>
    </w:rPr>
  </w:style>
  <w:style w:type="character" w:customStyle="1" w:styleId="ListLabel86">
    <w:name w:val="ListLabel 86"/>
    <w:rPr>
      <w:lang w:val="it-IT" w:eastAsia="en-US" w:bidi="ar-SA"/>
    </w:rPr>
  </w:style>
  <w:style w:type="character" w:customStyle="1" w:styleId="ListLabel87">
    <w:name w:val="ListLabel 87"/>
    <w:rPr>
      <w:lang w:val="it-IT" w:eastAsia="en-US" w:bidi="ar-SA"/>
    </w:rPr>
  </w:style>
  <w:style w:type="character" w:customStyle="1" w:styleId="ListLabel88">
    <w:name w:val="ListLabel 88"/>
    <w:rPr>
      <w:lang w:val="it-IT" w:eastAsia="en-US" w:bidi="ar-SA"/>
    </w:rPr>
  </w:style>
  <w:style w:type="character" w:customStyle="1" w:styleId="ListLabel89">
    <w:name w:val="ListLabel 89"/>
    <w:rPr>
      <w:lang w:val="it-IT" w:eastAsia="en-US" w:bidi="ar-SA"/>
    </w:rPr>
  </w:style>
  <w:style w:type="character" w:customStyle="1" w:styleId="ListLabel90">
    <w:name w:val="ListLabel 90"/>
    <w:rPr>
      <w:lang w:val="it-IT" w:eastAsia="en-US" w:bidi="ar-SA"/>
    </w:rPr>
  </w:style>
  <w:style w:type="character" w:customStyle="1" w:styleId="IntestazionetabellaCarattere">
    <w:name w:val="Intestazione tabella Carattere"/>
    <w:basedOn w:val="Carpredefinitoparagrafo"/>
    <w:rPr>
      <w:rFonts w:ascii="Segoe UI" w:eastAsia="Segoe UI" w:hAnsi="Segoe UI" w:cs="Segoe UI"/>
      <w:b/>
      <w:i/>
    </w:rPr>
  </w:style>
  <w:style w:type="character" w:customStyle="1" w:styleId="ContenutotabellaCarattere">
    <w:name w:val="Contenuto tabella Carattere"/>
    <w:basedOn w:val="Carpredefinitoparagrafo"/>
    <w:rPr>
      <w:rFonts w:ascii="Segoe UI" w:eastAsia="Segoe UI" w:hAnsi="Segoe UI" w:cs="Segoe UI"/>
    </w:rPr>
  </w:style>
  <w:style w:type="character" w:styleId="Enfasicorsivo">
    <w:name w:val="Emphasis"/>
    <w:rPr>
      <w:i/>
      <w:iCs/>
    </w:rPr>
  </w:style>
  <w:style w:type="character" w:styleId="Rimandonotaapidipagina">
    <w:name w:val="footnote reference"/>
    <w:basedOn w:val="Carpredefinitoparagrafo"/>
    <w:rPr>
      <w:position w:val="0"/>
      <w:vertAlign w:val="superscript"/>
    </w:rPr>
  </w:style>
  <w:style w:type="numbering" w:customStyle="1" w:styleId="Numbering123">
    <w:name w:val="Numbering 123"/>
    <w:basedOn w:val="Nessunelenco"/>
    <w:pPr>
      <w:numPr>
        <w:numId w:val="2"/>
      </w:numPr>
    </w:pPr>
  </w:style>
  <w:style w:type="numbering" w:customStyle="1" w:styleId="WWNum28">
    <w:name w:val="WWNum28"/>
    <w:basedOn w:val="Nessunelenco"/>
    <w:pPr>
      <w:numPr>
        <w:numId w:val="3"/>
      </w:numPr>
    </w:pPr>
  </w:style>
  <w:style w:type="numbering" w:customStyle="1" w:styleId="WWNum27">
    <w:name w:val="WWNum27"/>
    <w:basedOn w:val="Nessunelenco"/>
    <w:pPr>
      <w:numPr>
        <w:numId w:val="4"/>
      </w:numPr>
    </w:pPr>
  </w:style>
  <w:style w:type="numbering" w:customStyle="1" w:styleId="WWNum18">
    <w:name w:val="WWNum18"/>
    <w:basedOn w:val="Nessunelenco"/>
    <w:pPr>
      <w:numPr>
        <w:numId w:val="5"/>
      </w:numPr>
    </w:pPr>
  </w:style>
  <w:style w:type="numbering" w:customStyle="1" w:styleId="WWNum17">
    <w:name w:val="WWNum17"/>
    <w:basedOn w:val="Nessunelenco"/>
    <w:pPr>
      <w:numPr>
        <w:numId w:val="6"/>
      </w:numPr>
    </w:pPr>
  </w:style>
  <w:style w:type="numbering" w:customStyle="1" w:styleId="WWNum14">
    <w:name w:val="WWNum14"/>
    <w:basedOn w:val="Nessunelenco"/>
    <w:pPr>
      <w:numPr>
        <w:numId w:val="7"/>
      </w:numPr>
    </w:pPr>
  </w:style>
  <w:style w:type="numbering" w:customStyle="1" w:styleId="WWNum1">
    <w:name w:val="WWNum1"/>
    <w:basedOn w:val="Nessunelenco"/>
    <w:pPr>
      <w:numPr>
        <w:numId w:val="8"/>
      </w:numPr>
    </w:pPr>
  </w:style>
  <w:style w:type="numbering" w:customStyle="1" w:styleId="WWNum6">
    <w:name w:val="WWNum6"/>
    <w:basedOn w:val="Nessunelenco"/>
    <w:pPr>
      <w:numPr>
        <w:numId w:val="9"/>
      </w:numPr>
    </w:pPr>
  </w:style>
  <w:style w:type="numbering" w:customStyle="1" w:styleId="WWNum5">
    <w:name w:val="WWNum5"/>
    <w:basedOn w:val="Nessunelenco"/>
    <w:pPr>
      <w:numPr>
        <w:numId w:val="10"/>
      </w:numPr>
    </w:pPr>
  </w:style>
  <w:style w:type="numbering" w:customStyle="1" w:styleId="WWNum10">
    <w:name w:val="WWNum10"/>
    <w:basedOn w:val="Nessunelenco"/>
    <w:pPr>
      <w:numPr>
        <w:numId w:val="11"/>
      </w:numPr>
    </w:pPr>
  </w:style>
  <w:style w:type="numbering" w:customStyle="1" w:styleId="WWNum9">
    <w:name w:val="WWNum9"/>
    <w:basedOn w:val="Nessunelenco"/>
    <w:pPr>
      <w:numPr>
        <w:numId w:val="12"/>
      </w:numPr>
    </w:pPr>
  </w:style>
  <w:style w:type="paragraph" w:styleId="Corpotesto">
    <w:name w:val="Body Text"/>
    <w:basedOn w:val="Normale"/>
    <w:link w:val="CorpotestoCarattere"/>
    <w:uiPriority w:val="99"/>
    <w:rsid w:val="001C645B"/>
    <w:pPr>
      <w:widowControl w:val="0"/>
      <w:suppressAutoHyphens w:val="0"/>
      <w:autoSpaceDE w:val="0"/>
      <w:adjustRightInd w:val="0"/>
      <w:jc w:val="both"/>
      <w:textAlignment w:val="auto"/>
    </w:pPr>
    <w:rPr>
      <w:rFonts w:ascii="Times New Roman" w:eastAsia="Times New Roman" w:hAnsi="Times New Roman" w:cs="Times New Roman"/>
      <w:kern w:val="0"/>
      <w:lang w:bidi="ar-SA"/>
    </w:rPr>
  </w:style>
  <w:style w:type="character" w:customStyle="1" w:styleId="CorpotestoCarattere">
    <w:name w:val="Corpo testo Carattere"/>
    <w:basedOn w:val="Carpredefinitoparagrafo"/>
    <w:link w:val="Corpotesto"/>
    <w:uiPriority w:val="99"/>
    <w:rsid w:val="001C645B"/>
    <w:rPr>
      <w:rFonts w:ascii="Times New Roman" w:eastAsia="Times New Roman" w:hAnsi="Times New Roman" w:cs="Times New Roman"/>
      <w:kern w:val="0"/>
      <w:lang w:bidi="ar-SA"/>
    </w:rPr>
  </w:style>
  <w:style w:type="paragraph" w:customStyle="1" w:styleId="Tabella">
    <w:name w:val="Tabella"/>
    <w:basedOn w:val="Normale"/>
    <w:qFormat/>
    <w:rsid w:val="001C645B"/>
    <w:pPr>
      <w:keepNext/>
      <w:keepLines/>
      <w:autoSpaceDN/>
      <w:jc w:val="both"/>
      <w:textAlignment w:val="auto"/>
    </w:pPr>
    <w:rPr>
      <w:rFonts w:ascii="DecimaWE Rg" w:eastAsia="Times New Roman" w:hAnsi="DecimaWE Rg" w:cs="Times"/>
      <w:kern w:val="0"/>
      <w:sz w:val="21"/>
      <w:lang w:eastAsia="ar-SA" w:bidi="ar-SA"/>
    </w:rPr>
  </w:style>
  <w:style w:type="character" w:styleId="Enfasigrassetto">
    <w:name w:val="Strong"/>
    <w:basedOn w:val="Carpredefinitoparagrafo"/>
    <w:uiPriority w:val="22"/>
    <w:qFormat/>
    <w:rsid w:val="00284D92"/>
    <w:rPr>
      <w:b/>
      <w:bCs/>
    </w:rPr>
  </w:style>
  <w:style w:type="paragraph" w:styleId="Sommario2">
    <w:name w:val="toc 2"/>
    <w:basedOn w:val="Normale"/>
    <w:next w:val="Normale"/>
    <w:autoRedefine/>
    <w:uiPriority w:val="39"/>
    <w:unhideWhenUsed/>
    <w:rsid w:val="0014434A"/>
    <w:pPr>
      <w:tabs>
        <w:tab w:val="left" w:pos="720"/>
        <w:tab w:val="right" w:leader="dot" w:pos="9628"/>
      </w:tabs>
      <w:spacing w:after="100"/>
      <w:ind w:left="240"/>
    </w:pPr>
    <w:rPr>
      <w:rFonts w:ascii="Century Gothic" w:hAnsi="Century Gothic" w:cs="Mangal"/>
      <w:noProof/>
      <w:szCs w:val="21"/>
    </w:rPr>
  </w:style>
  <w:style w:type="paragraph" w:styleId="Sommario3">
    <w:name w:val="toc 3"/>
    <w:basedOn w:val="Normale"/>
    <w:next w:val="Normale"/>
    <w:autoRedefine/>
    <w:uiPriority w:val="39"/>
    <w:unhideWhenUsed/>
    <w:rsid w:val="00356E23"/>
    <w:pPr>
      <w:spacing w:after="100"/>
      <w:ind w:left="480"/>
    </w:pPr>
    <w:rPr>
      <w:rFonts w:cs="Mangal"/>
      <w:szCs w:val="21"/>
    </w:rPr>
  </w:style>
  <w:style w:type="paragraph" w:styleId="Sommario4">
    <w:name w:val="toc 4"/>
    <w:basedOn w:val="Normale"/>
    <w:next w:val="Normale"/>
    <w:autoRedefine/>
    <w:uiPriority w:val="39"/>
    <w:unhideWhenUsed/>
    <w:rsid w:val="00356E23"/>
    <w:pPr>
      <w:spacing w:after="100"/>
      <w:ind w:left="720"/>
    </w:pPr>
    <w:rPr>
      <w:rFonts w:cs="Mangal"/>
      <w:szCs w:val="21"/>
    </w:rPr>
  </w:style>
  <w:style w:type="character" w:styleId="Collegamentoipertestuale">
    <w:name w:val="Hyperlink"/>
    <w:basedOn w:val="Carpredefinitoparagrafo"/>
    <w:uiPriority w:val="99"/>
    <w:unhideWhenUsed/>
    <w:rsid w:val="00356E23"/>
    <w:rPr>
      <w:color w:val="0563C1" w:themeColor="hyperlink"/>
      <w:u w:val="single"/>
    </w:rPr>
  </w:style>
  <w:style w:type="character" w:customStyle="1" w:styleId="PidipaginaCarattere">
    <w:name w:val="Piè di pagina Carattere"/>
    <w:basedOn w:val="Carpredefinitoparagrafo"/>
    <w:link w:val="Pidipagina"/>
    <w:uiPriority w:val="99"/>
    <w:rsid w:val="009E0CD2"/>
  </w:style>
  <w:style w:type="character" w:customStyle="1" w:styleId="TitoloCarattere">
    <w:name w:val="Titolo Carattere"/>
    <w:basedOn w:val="Carpredefinitoparagrafo"/>
    <w:link w:val="Titolo"/>
    <w:uiPriority w:val="10"/>
    <w:rsid w:val="00A25052"/>
    <w:rPr>
      <w:b/>
      <w:bCs/>
      <w:i/>
      <w:sz w:val="52"/>
      <w:szCs w:val="52"/>
    </w:rPr>
  </w:style>
  <w:style w:type="paragraph" w:customStyle="1" w:styleId="Titoloterzolivello">
    <w:name w:val="Titolo terzo livello"/>
    <w:basedOn w:val="Titolo3"/>
    <w:link w:val="TitoloterzolivelloCarattere"/>
    <w:qFormat/>
    <w:rsid w:val="007C182F"/>
    <w:pPr>
      <w:numPr>
        <w:ilvl w:val="0"/>
        <w:numId w:val="0"/>
      </w:numPr>
      <w:spacing w:before="0" w:line="360" w:lineRule="auto"/>
    </w:pPr>
    <w:rPr>
      <w:rFonts w:ascii="Century Gothic" w:hAnsi="Century Gothic"/>
      <w:sz w:val="24"/>
      <w:szCs w:val="24"/>
    </w:rPr>
  </w:style>
  <w:style w:type="paragraph" w:customStyle="1" w:styleId="Titolosecondolivello">
    <w:name w:val="Titolo secondo livello"/>
    <w:basedOn w:val="Titolo3"/>
    <w:link w:val="TitolosecondolivelloCarattere"/>
    <w:qFormat/>
    <w:rsid w:val="007C182F"/>
    <w:pPr>
      <w:numPr>
        <w:ilvl w:val="1"/>
        <w:numId w:val="19"/>
      </w:numPr>
      <w:spacing w:before="0" w:line="360" w:lineRule="auto"/>
    </w:pPr>
    <w:rPr>
      <w:rFonts w:ascii="Century Gothic" w:hAnsi="Century Gothic"/>
      <w:sz w:val="24"/>
      <w:szCs w:val="24"/>
    </w:rPr>
  </w:style>
  <w:style w:type="character" w:customStyle="1" w:styleId="StandardCarattere">
    <w:name w:val="Standard Carattere"/>
    <w:basedOn w:val="Carpredefinitoparagrafo"/>
    <w:link w:val="Standard"/>
    <w:rsid w:val="007C182F"/>
  </w:style>
  <w:style w:type="character" w:customStyle="1" w:styleId="HeadingCarattere">
    <w:name w:val="Heading Carattere"/>
    <w:basedOn w:val="StandardCarattere"/>
    <w:link w:val="Heading"/>
    <w:rsid w:val="007C182F"/>
    <w:rPr>
      <w:rFonts w:ascii="Liberation Sans" w:eastAsia="Microsoft YaHei" w:hAnsi="Liberation Sans"/>
      <w:sz w:val="28"/>
      <w:szCs w:val="28"/>
    </w:rPr>
  </w:style>
  <w:style w:type="character" w:customStyle="1" w:styleId="Titolo3Carattere">
    <w:name w:val="Titolo 3 Carattere"/>
    <w:basedOn w:val="HeadingCarattere"/>
    <w:link w:val="Titolo3"/>
    <w:uiPriority w:val="9"/>
    <w:rsid w:val="007C182F"/>
    <w:rPr>
      <w:rFonts w:ascii="Liberation Sans" w:eastAsia="Microsoft YaHei" w:hAnsi="Liberation Sans"/>
      <w:b/>
      <w:bCs/>
      <w:sz w:val="28"/>
      <w:szCs w:val="28"/>
    </w:rPr>
  </w:style>
  <w:style w:type="character" w:customStyle="1" w:styleId="TitoloterzolivelloCarattere">
    <w:name w:val="Titolo terzo livello Carattere"/>
    <w:basedOn w:val="Titolo3Carattere"/>
    <w:link w:val="Titoloterzolivello"/>
    <w:rsid w:val="007C182F"/>
    <w:rPr>
      <w:rFonts w:ascii="Century Gothic" w:eastAsia="Microsoft YaHei" w:hAnsi="Century Gothic"/>
      <w:b/>
      <w:bCs/>
      <w:sz w:val="28"/>
      <w:szCs w:val="28"/>
    </w:rPr>
  </w:style>
  <w:style w:type="paragraph" w:customStyle="1" w:styleId="TitoloPrimoLivello">
    <w:name w:val="Titolo Primo Livello"/>
    <w:basedOn w:val="Titolo2"/>
    <w:link w:val="TitoloPrimoLivelloCarattere"/>
    <w:qFormat/>
    <w:rsid w:val="007C182F"/>
    <w:pPr>
      <w:numPr>
        <w:ilvl w:val="0"/>
        <w:numId w:val="19"/>
      </w:numPr>
      <w:spacing w:before="0" w:line="360" w:lineRule="auto"/>
    </w:pPr>
    <w:rPr>
      <w:rFonts w:ascii="Century Gothic" w:hAnsi="Century Gothic"/>
    </w:rPr>
  </w:style>
  <w:style w:type="character" w:customStyle="1" w:styleId="TitolosecondolivelloCarattere">
    <w:name w:val="Titolo secondo livello Carattere"/>
    <w:basedOn w:val="Titolo3Carattere"/>
    <w:link w:val="Titolosecondolivello"/>
    <w:rsid w:val="007C182F"/>
    <w:rPr>
      <w:rFonts w:ascii="Century Gothic" w:eastAsia="Microsoft YaHei" w:hAnsi="Century Gothic"/>
      <w:b/>
      <w:bCs/>
      <w:sz w:val="28"/>
      <w:szCs w:val="28"/>
    </w:rPr>
  </w:style>
  <w:style w:type="character" w:customStyle="1" w:styleId="Titolo2Carattere">
    <w:name w:val="Titolo 2 Carattere"/>
    <w:basedOn w:val="HeadingCarattere"/>
    <w:link w:val="Titolo2"/>
    <w:uiPriority w:val="9"/>
    <w:rsid w:val="007C182F"/>
    <w:rPr>
      <w:rFonts w:ascii="Liberation Sans" w:eastAsia="Microsoft YaHei" w:hAnsi="Liberation Sans"/>
      <w:b/>
      <w:bCs/>
      <w:sz w:val="28"/>
      <w:szCs w:val="28"/>
    </w:rPr>
  </w:style>
  <w:style w:type="character" w:customStyle="1" w:styleId="TitoloPrimoLivelloCarattere">
    <w:name w:val="Titolo Primo Livello Carattere"/>
    <w:basedOn w:val="Titolo2Carattere"/>
    <w:link w:val="TitoloPrimoLivello"/>
    <w:rsid w:val="007C182F"/>
    <w:rPr>
      <w:rFonts w:ascii="Century Gothic" w:eastAsia="Microsoft YaHei" w:hAnsi="Century Gothic"/>
      <w:b/>
      <w:bCs/>
      <w:sz w:val="28"/>
      <w:szCs w:val="28"/>
    </w:rPr>
  </w:style>
  <w:style w:type="table" w:customStyle="1" w:styleId="TableNormal">
    <w:name w:val="Table Normal"/>
    <w:uiPriority w:val="2"/>
    <w:semiHidden/>
    <w:unhideWhenUsed/>
    <w:qFormat/>
    <w:rsid w:val="008639F9"/>
    <w:pPr>
      <w:widowControl w:val="0"/>
      <w:suppressAutoHyphens w:val="0"/>
      <w:autoSpaceDE w:val="0"/>
      <w:textAlignment w:val="auto"/>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F522CF"/>
    <w:rPr>
      <w:color w:val="605E5C"/>
      <w:shd w:val="clear" w:color="auto" w:fill="E1DFDD"/>
    </w:rPr>
  </w:style>
  <w:style w:type="table" w:customStyle="1" w:styleId="GridTable4Accent3">
    <w:name w:val="Grid Table 4 Accent 3"/>
    <w:basedOn w:val="Tabellanormale"/>
    <w:uiPriority w:val="49"/>
    <w:rsid w:val="00F9094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1">
    <w:name w:val="Grid Table 4 Accent 1"/>
    <w:basedOn w:val="Tabellanormale"/>
    <w:uiPriority w:val="49"/>
    <w:rsid w:val="002938F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stofumetto">
    <w:name w:val="Balloon Text"/>
    <w:basedOn w:val="Normale"/>
    <w:link w:val="TestofumettoCarattere"/>
    <w:uiPriority w:val="99"/>
    <w:semiHidden/>
    <w:unhideWhenUsed/>
    <w:rsid w:val="005D7D47"/>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5D7D47"/>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3"/>
        <w:sz w:val="24"/>
        <w:szCs w:val="24"/>
        <w:lang w:val="it-IT"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Standard"/>
    <w:uiPriority w:val="9"/>
    <w:qFormat/>
    <w:pPr>
      <w:ind w:left="512" w:hanging="361"/>
      <w:outlineLvl w:val="0"/>
    </w:pPr>
    <w:rPr>
      <w:b/>
      <w:bCs/>
    </w:rPr>
  </w:style>
  <w:style w:type="paragraph" w:styleId="Titolo2">
    <w:name w:val="heading 2"/>
    <w:basedOn w:val="Heading"/>
    <w:next w:val="Textbody"/>
    <w:link w:val="Titolo2Carattere"/>
    <w:uiPriority w:val="9"/>
    <w:unhideWhenUsed/>
    <w:qFormat/>
    <w:pPr>
      <w:numPr>
        <w:ilvl w:val="1"/>
        <w:numId w:val="1"/>
      </w:numPr>
      <w:spacing w:before="200"/>
      <w:outlineLvl w:val="1"/>
    </w:pPr>
    <w:rPr>
      <w:b/>
      <w:bCs/>
    </w:rPr>
  </w:style>
  <w:style w:type="paragraph" w:styleId="Titolo3">
    <w:name w:val="heading 3"/>
    <w:basedOn w:val="Heading"/>
    <w:next w:val="Textbody"/>
    <w:link w:val="Titolo3Carattere"/>
    <w:uiPriority w:val="9"/>
    <w:unhideWhenUsed/>
    <w:qFormat/>
    <w:pPr>
      <w:numPr>
        <w:ilvl w:val="2"/>
        <w:numId w:val="1"/>
      </w:numPr>
      <w:spacing w:before="140"/>
      <w:outlineLvl w:val="2"/>
    </w:pPr>
    <w:rPr>
      <w:b/>
      <w:bCs/>
    </w:rPr>
  </w:style>
  <w:style w:type="paragraph" w:styleId="Titolo4">
    <w:name w:val="heading 4"/>
    <w:basedOn w:val="Heading"/>
    <w:next w:val="Textbody"/>
    <w:uiPriority w:val="9"/>
    <w:unhideWhenUsed/>
    <w:qFormat/>
    <w:pPr>
      <w:numPr>
        <w:ilvl w:val="3"/>
        <w:numId w:val="1"/>
      </w:numPr>
      <w:spacing w:before="120"/>
      <w:outlineLvl w:val="3"/>
    </w:pPr>
    <w:rPr>
      <w:b/>
      <w:bCs/>
      <w:i/>
      <w:iCs/>
    </w:rPr>
  </w:style>
  <w:style w:type="paragraph" w:styleId="Titolo5">
    <w:name w:val="heading 5"/>
    <w:basedOn w:val="Heading"/>
    <w:next w:val="Textbody"/>
    <w:uiPriority w:val="9"/>
    <w:semiHidden/>
    <w:unhideWhenUsed/>
    <w:qFormat/>
    <w:pPr>
      <w:spacing w:before="120" w:after="60"/>
      <w:outlineLvl w:val="4"/>
    </w:pPr>
    <w:rPr>
      <w:b/>
      <w:bCs/>
    </w:rPr>
  </w:style>
  <w:style w:type="paragraph" w:styleId="Titolo6">
    <w:name w:val="heading 6"/>
    <w:basedOn w:val="Heading"/>
    <w:next w:val="Textbody"/>
    <w:uiPriority w:val="9"/>
    <w:semiHidden/>
    <w:unhideWhenUsed/>
    <w:qFormat/>
    <w:pPr>
      <w:spacing w:before="60" w:after="60"/>
      <w:outlineLvl w:val="5"/>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Outline">
    <w:name w:val="Outline"/>
    <w:basedOn w:val="Nessunelenco"/>
    <w:pPr>
      <w:numPr>
        <w:numId w:val="1"/>
      </w:numPr>
    </w:pPr>
  </w:style>
  <w:style w:type="paragraph" w:customStyle="1" w:styleId="Standard">
    <w:name w:val="Standard"/>
    <w:link w:val="StandardCarattere"/>
  </w:style>
  <w:style w:type="paragraph" w:customStyle="1" w:styleId="Heading">
    <w:name w:val="Heading"/>
    <w:basedOn w:val="Standard"/>
    <w:next w:val="Textbody"/>
    <w:link w:val="HeadingCarattere"/>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olo">
    <w:name w:val="Title"/>
    <w:basedOn w:val="Standard"/>
    <w:link w:val="TitoloCarattere"/>
    <w:uiPriority w:val="10"/>
    <w:qFormat/>
    <w:pPr>
      <w:spacing w:before="127"/>
      <w:ind w:left="1120" w:right="1599"/>
    </w:pPr>
    <w:rPr>
      <w:b/>
      <w:bCs/>
      <w:i/>
      <w:sz w:val="52"/>
      <w:szCs w:val="52"/>
    </w:rPr>
  </w:style>
  <w:style w:type="paragraph" w:customStyle="1" w:styleId="Footnote">
    <w:name w:val="Footnote"/>
    <w:basedOn w:val="Standard"/>
    <w:pPr>
      <w:suppressLineNumbers/>
      <w:ind w:left="339" w:hanging="339"/>
    </w:pPr>
    <w:rPr>
      <w:sz w:val="20"/>
      <w:szCs w:val="20"/>
    </w:rPr>
  </w:style>
  <w:style w:type="paragraph" w:customStyle="1" w:styleId="TableParagraph">
    <w:name w:val="Table Paragraph"/>
    <w:basedOn w:val="Standard"/>
    <w:uiPriority w:val="1"/>
    <w:qFormat/>
    <w:pPr>
      <w:spacing w:before="1"/>
      <w:ind w:left="109"/>
    </w:p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styleId="Paragrafoelenco">
    <w:name w:val="List Paragraph"/>
    <w:basedOn w:val="Standard"/>
    <w:uiPriority w:val="1"/>
    <w:qFormat/>
    <w:pPr>
      <w:ind w:left="872" w:hanging="361"/>
    </w:pPr>
  </w:style>
  <w:style w:type="paragraph" w:styleId="Sottotitolo">
    <w:name w:val="Subtitle"/>
    <w:basedOn w:val="Heading"/>
    <w:next w:val="Textbody"/>
    <w:uiPriority w:val="11"/>
    <w:qFormat/>
    <w:pPr>
      <w:spacing w:before="60"/>
      <w:jc w:val="center"/>
    </w:pPr>
    <w:rPr>
      <w:sz w:val="36"/>
      <w:szCs w:val="36"/>
    </w:rPr>
  </w:style>
  <w:style w:type="paragraph" w:customStyle="1" w:styleId="Contents1">
    <w:name w:val="Contents 1"/>
    <w:basedOn w:val="Index"/>
    <w:pPr>
      <w:tabs>
        <w:tab w:val="right" w:leader="dot" w:pos="9638"/>
      </w:tabs>
    </w:pPr>
  </w:style>
  <w:style w:type="paragraph" w:styleId="Titoloindice">
    <w:name w:val="index heading"/>
    <w:basedOn w:val="Heading"/>
    <w:pPr>
      <w:suppressLineNumbers/>
    </w:pPr>
    <w:rPr>
      <w:b/>
      <w:bCs/>
      <w:sz w:val="32"/>
      <w:szCs w:val="32"/>
    </w:rPr>
  </w:style>
  <w:style w:type="paragraph" w:customStyle="1" w:styleId="ContentsHeading">
    <w:name w:val="Contents Heading"/>
    <w:basedOn w:val="Titoloindice"/>
  </w:style>
  <w:style w:type="paragraph" w:customStyle="1" w:styleId="PreformattedText">
    <w:name w:val="Preformatted Text"/>
    <w:basedOn w:val="Standard"/>
    <w:rPr>
      <w:rFonts w:ascii="Liberation Mono" w:hAnsi="Liberation Mono" w:cs="Liberation Mono"/>
      <w:sz w:val="20"/>
      <w:szCs w:val="20"/>
    </w:rPr>
  </w:style>
  <w:style w:type="paragraph" w:customStyle="1" w:styleId="HeaderandFooter">
    <w:name w:val="Header and Footer"/>
    <w:basedOn w:val="Standard"/>
    <w:pPr>
      <w:suppressLineNumbers/>
      <w:tabs>
        <w:tab w:val="center" w:pos="4819"/>
        <w:tab w:val="right" w:pos="9638"/>
      </w:tabs>
    </w:pPr>
  </w:style>
  <w:style w:type="paragraph" w:styleId="Pidipagina">
    <w:name w:val="footer"/>
    <w:basedOn w:val="HeaderandFooter"/>
    <w:link w:val="PidipaginaCarattere"/>
    <w:uiPriority w:val="99"/>
  </w:style>
  <w:style w:type="paragraph" w:customStyle="1" w:styleId="Contents2">
    <w:name w:val="Contents 2"/>
    <w:basedOn w:val="Index"/>
    <w:pPr>
      <w:tabs>
        <w:tab w:val="right" w:leader="dot" w:pos="9638"/>
      </w:tabs>
      <w:ind w:left="283"/>
    </w:pPr>
  </w:style>
  <w:style w:type="paragraph" w:customStyle="1" w:styleId="Contents3">
    <w:name w:val="Contents 3"/>
    <w:basedOn w:val="Index"/>
    <w:pPr>
      <w:tabs>
        <w:tab w:val="right" w:leader="dot" w:pos="9638"/>
      </w:tabs>
      <w:ind w:left="566"/>
    </w:pPr>
  </w:style>
  <w:style w:type="paragraph" w:customStyle="1" w:styleId="Contents4">
    <w:name w:val="Contents 4"/>
    <w:basedOn w:val="Index"/>
    <w:pPr>
      <w:tabs>
        <w:tab w:val="right" w:leader="dot" w:pos="9638"/>
      </w:tabs>
      <w:ind w:left="849"/>
    </w:pPr>
  </w:style>
  <w:style w:type="paragraph" w:styleId="Intestazione">
    <w:name w:val="header"/>
    <w:basedOn w:val="HeaderandFooter"/>
    <w:pPr>
      <w:tabs>
        <w:tab w:val="clear" w:pos="4819"/>
        <w:tab w:val="clear" w:pos="9638"/>
        <w:tab w:val="center" w:pos="5386"/>
        <w:tab w:val="right" w:pos="10772"/>
      </w:tabs>
    </w:pPr>
  </w:style>
  <w:style w:type="paragraph" w:customStyle="1" w:styleId="Framecontents">
    <w:name w:val="Frame contents"/>
    <w:basedOn w:val="Standard"/>
  </w:style>
  <w:style w:type="paragraph" w:customStyle="1" w:styleId="Tabellanormale1">
    <w:name w:val="Tabella normale1"/>
    <w:pPr>
      <w:textAlignment w:val="auto"/>
    </w:pPr>
    <w:rPr>
      <w:rFonts w:ascii="Cambria" w:eastAsia="Cambria" w:hAnsi="Cambria" w:cs="Cambria"/>
      <w:sz w:val="20"/>
      <w:szCs w:val="20"/>
      <w:lang w:eastAsia="it-IT" w:bidi="ar-SA"/>
    </w:rPr>
  </w:style>
  <w:style w:type="paragraph" w:customStyle="1" w:styleId="NumerodOggetto">
    <w:name w:val="Numero d'Oggetto"/>
    <w:pPr>
      <w:textAlignment w:val="auto"/>
    </w:pPr>
    <w:rPr>
      <w:rFonts w:ascii="Arial" w:eastAsia="Cambria Math" w:hAnsi="Arial" w:cs="Arial"/>
      <w:b/>
      <w:bCs/>
      <w:caps/>
      <w:sz w:val="20"/>
      <w:szCs w:val="20"/>
      <w:lang w:eastAsia="it-IT" w:bidi="kn-IN"/>
    </w:rPr>
  </w:style>
  <w:style w:type="paragraph" w:customStyle="1" w:styleId="Intestazionetabella">
    <w:name w:val="Intestazione tabella"/>
    <w:basedOn w:val="Standard"/>
    <w:qFormat/>
    <w:pPr>
      <w:spacing w:before="40" w:after="40" w:line="276" w:lineRule="auto"/>
    </w:pPr>
    <w:rPr>
      <w:rFonts w:ascii="Segoe UI" w:eastAsia="Segoe UI" w:hAnsi="Segoe UI" w:cs="Segoe UI"/>
      <w:b/>
      <w:i/>
      <w:sz w:val="20"/>
      <w:szCs w:val="20"/>
    </w:rPr>
  </w:style>
  <w:style w:type="paragraph" w:customStyle="1" w:styleId="Grigliatabellachiara1">
    <w:name w:val="Griglia tabella chiara1"/>
    <w:basedOn w:val="Tabellanormale1"/>
  </w:style>
  <w:style w:type="paragraph" w:styleId="Testonotaapidipagina">
    <w:name w:val="footnote text"/>
    <w:basedOn w:val="Normale"/>
    <w:rPr>
      <w:rFonts w:cs="Mangal"/>
      <w:sz w:val="20"/>
      <w:szCs w:val="18"/>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ListLabel244">
    <w:name w:val="ListLabel 244"/>
    <w:rPr>
      <w:rFonts w:ascii="Times New Roman" w:eastAsia="Times New Roman" w:hAnsi="Times New Roman" w:cs="Times New Roman"/>
      <w:b/>
      <w:bCs/>
      <w:color w:val="1F487C"/>
      <w:spacing w:val="0"/>
      <w:w w:val="100"/>
      <w:sz w:val="22"/>
      <w:szCs w:val="22"/>
      <w:lang w:val="it-IT" w:eastAsia="en-US" w:bidi="ar-SA"/>
    </w:rPr>
  </w:style>
  <w:style w:type="character" w:customStyle="1" w:styleId="ListLabel245">
    <w:name w:val="ListLabel 245"/>
    <w:rPr>
      <w:rFonts w:ascii="Times New Roman" w:eastAsia="Times New Roman" w:hAnsi="Times New Roman" w:cs="Times New Roman"/>
      <w:b/>
      <w:bCs/>
      <w:color w:val="2A6CA8"/>
      <w:w w:val="100"/>
      <w:sz w:val="18"/>
      <w:szCs w:val="18"/>
      <w:lang w:val="it-IT" w:eastAsia="en-US" w:bidi="ar-SA"/>
    </w:rPr>
  </w:style>
  <w:style w:type="character" w:customStyle="1" w:styleId="ListLabel246">
    <w:name w:val="ListLabel 246"/>
    <w:rPr>
      <w:lang w:val="it-IT" w:eastAsia="en-US" w:bidi="ar-SA"/>
    </w:rPr>
  </w:style>
  <w:style w:type="character" w:customStyle="1" w:styleId="ListLabel247">
    <w:name w:val="ListLabel 247"/>
    <w:rPr>
      <w:lang w:val="it-IT" w:eastAsia="en-US" w:bidi="ar-SA"/>
    </w:rPr>
  </w:style>
  <w:style w:type="character" w:customStyle="1" w:styleId="ListLabel248">
    <w:name w:val="ListLabel 248"/>
    <w:rPr>
      <w:lang w:val="it-IT" w:eastAsia="en-US" w:bidi="ar-SA"/>
    </w:rPr>
  </w:style>
  <w:style w:type="character" w:customStyle="1" w:styleId="ListLabel249">
    <w:name w:val="ListLabel 249"/>
    <w:rPr>
      <w:lang w:val="it-IT" w:eastAsia="en-US" w:bidi="ar-SA"/>
    </w:rPr>
  </w:style>
  <w:style w:type="character" w:customStyle="1" w:styleId="ListLabel250">
    <w:name w:val="ListLabel 250"/>
    <w:rPr>
      <w:lang w:val="it-IT" w:eastAsia="en-US" w:bidi="ar-SA"/>
    </w:rPr>
  </w:style>
  <w:style w:type="character" w:customStyle="1" w:styleId="ListLabel251">
    <w:name w:val="ListLabel 251"/>
    <w:rPr>
      <w:lang w:val="it-IT" w:eastAsia="en-US" w:bidi="ar-SA"/>
    </w:rPr>
  </w:style>
  <w:style w:type="character" w:customStyle="1" w:styleId="ListLabel252">
    <w:name w:val="ListLabel 252"/>
    <w:rPr>
      <w:lang w:val="it-IT" w:eastAsia="en-US" w:bidi="ar-SA"/>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ListLabel154">
    <w:name w:val="ListLabel 154"/>
    <w:rPr>
      <w:lang w:val="it-IT" w:eastAsia="en-US" w:bidi="ar-SA"/>
    </w:rPr>
  </w:style>
  <w:style w:type="character" w:customStyle="1" w:styleId="ListLabel155">
    <w:name w:val="ListLabel 155"/>
    <w:rPr>
      <w:rFonts w:ascii="Times New Roman" w:eastAsia="Times New Roman" w:hAnsi="Times New Roman" w:cs="Times New Roman"/>
      <w:b/>
      <w:bCs/>
      <w:color w:val="2A6CA8"/>
      <w:w w:val="100"/>
      <w:sz w:val="18"/>
      <w:szCs w:val="18"/>
      <w:lang w:val="it-IT" w:eastAsia="en-US" w:bidi="ar-SA"/>
    </w:rPr>
  </w:style>
  <w:style w:type="character" w:customStyle="1" w:styleId="ListLabel157">
    <w:name w:val="ListLabel 157"/>
    <w:rPr>
      <w:lang w:val="it-IT" w:eastAsia="en-US" w:bidi="ar-SA"/>
    </w:rPr>
  </w:style>
  <w:style w:type="character" w:customStyle="1" w:styleId="ListLabel158">
    <w:name w:val="ListLabel 158"/>
    <w:rPr>
      <w:lang w:val="it-IT" w:eastAsia="en-US" w:bidi="ar-SA"/>
    </w:rPr>
  </w:style>
  <w:style w:type="character" w:customStyle="1" w:styleId="ListLabel159">
    <w:name w:val="ListLabel 159"/>
    <w:rPr>
      <w:lang w:val="it-IT" w:eastAsia="en-US" w:bidi="ar-SA"/>
    </w:rPr>
  </w:style>
  <w:style w:type="character" w:customStyle="1" w:styleId="ListLabel160">
    <w:name w:val="ListLabel 160"/>
    <w:rPr>
      <w:lang w:val="it-IT" w:eastAsia="en-US" w:bidi="ar-SA"/>
    </w:rPr>
  </w:style>
  <w:style w:type="character" w:customStyle="1" w:styleId="ListLabel161">
    <w:name w:val="ListLabel 161"/>
    <w:rPr>
      <w:lang w:val="it-IT" w:eastAsia="en-US" w:bidi="ar-SA"/>
    </w:rPr>
  </w:style>
  <w:style w:type="character" w:customStyle="1" w:styleId="ListLabel162">
    <w:name w:val="ListLabel 162"/>
    <w:rPr>
      <w:lang w:val="it-IT" w:eastAsia="en-US" w:bidi="ar-SA"/>
    </w:rPr>
  </w:style>
  <w:style w:type="character" w:customStyle="1" w:styleId="ListLabel146">
    <w:name w:val="ListLabel 146"/>
    <w:rPr>
      <w:lang w:val="it-IT" w:eastAsia="en-US" w:bidi="ar-SA"/>
    </w:rPr>
  </w:style>
  <w:style w:type="character" w:customStyle="1" w:styleId="ListLabel147">
    <w:name w:val="ListLabel 147"/>
    <w:rPr>
      <w:lang w:val="it-IT" w:eastAsia="en-US" w:bidi="ar-SA"/>
    </w:rPr>
  </w:style>
  <w:style w:type="character" w:customStyle="1" w:styleId="ListLabel148">
    <w:name w:val="ListLabel 148"/>
    <w:rPr>
      <w:lang w:val="it-IT" w:eastAsia="en-US" w:bidi="ar-SA"/>
    </w:rPr>
  </w:style>
  <w:style w:type="character" w:customStyle="1" w:styleId="ListLabel149">
    <w:name w:val="ListLabel 149"/>
    <w:rPr>
      <w:lang w:val="it-IT" w:eastAsia="en-US" w:bidi="ar-SA"/>
    </w:rPr>
  </w:style>
  <w:style w:type="character" w:customStyle="1" w:styleId="ListLabel150">
    <w:name w:val="ListLabel 150"/>
    <w:rPr>
      <w:lang w:val="it-IT" w:eastAsia="en-US" w:bidi="ar-SA"/>
    </w:rPr>
  </w:style>
  <w:style w:type="character" w:customStyle="1" w:styleId="ListLabel151">
    <w:name w:val="ListLabel 151"/>
    <w:rPr>
      <w:lang w:val="it-IT" w:eastAsia="en-US" w:bidi="ar-SA"/>
    </w:rPr>
  </w:style>
  <w:style w:type="character" w:customStyle="1" w:styleId="ListLabel152">
    <w:name w:val="ListLabel 152"/>
    <w:rPr>
      <w:lang w:val="it-IT" w:eastAsia="en-US" w:bidi="ar-SA"/>
    </w:rPr>
  </w:style>
  <w:style w:type="character" w:customStyle="1" w:styleId="ListLabel153">
    <w:name w:val="ListLabel 153"/>
    <w:rPr>
      <w:lang w:val="it-IT" w:eastAsia="en-US" w:bidi="ar-SA"/>
    </w:rPr>
  </w:style>
  <w:style w:type="character" w:customStyle="1" w:styleId="Character20style">
    <w:name w:val="Character_20_style"/>
  </w:style>
  <w:style w:type="character" w:customStyle="1" w:styleId="ListLabel1">
    <w:name w:val="ListLabel 1"/>
    <w:rPr>
      <w:rFonts w:eastAsia="Wingdings" w:cs="Wingdings"/>
      <w:w w:val="100"/>
      <w:sz w:val="24"/>
      <w:szCs w:val="24"/>
      <w:lang w:val="it-IT" w:eastAsia="en-US" w:bidi="ar-SA"/>
    </w:rPr>
  </w:style>
  <w:style w:type="character" w:customStyle="1" w:styleId="ListLabel2">
    <w:name w:val="ListLabel 2"/>
    <w:rPr>
      <w:lang w:val="it-IT" w:eastAsia="en-US" w:bidi="ar-SA"/>
    </w:rPr>
  </w:style>
  <w:style w:type="character" w:customStyle="1" w:styleId="ListLabel3">
    <w:name w:val="ListLabel 3"/>
    <w:rPr>
      <w:lang w:val="it-IT" w:eastAsia="en-US" w:bidi="ar-SA"/>
    </w:rPr>
  </w:style>
  <w:style w:type="character" w:customStyle="1" w:styleId="ListLabel4">
    <w:name w:val="ListLabel 4"/>
    <w:rPr>
      <w:lang w:val="it-IT" w:eastAsia="en-US" w:bidi="ar-SA"/>
    </w:rPr>
  </w:style>
  <w:style w:type="character" w:customStyle="1" w:styleId="ListLabel5">
    <w:name w:val="ListLabel 5"/>
    <w:rPr>
      <w:lang w:val="it-IT" w:eastAsia="en-US" w:bidi="ar-SA"/>
    </w:rPr>
  </w:style>
  <w:style w:type="character" w:customStyle="1" w:styleId="ListLabel6">
    <w:name w:val="ListLabel 6"/>
    <w:rPr>
      <w:lang w:val="it-IT" w:eastAsia="en-US" w:bidi="ar-SA"/>
    </w:rPr>
  </w:style>
  <w:style w:type="character" w:customStyle="1" w:styleId="ListLabel7">
    <w:name w:val="ListLabel 7"/>
    <w:rPr>
      <w:lang w:val="it-IT" w:eastAsia="en-US" w:bidi="ar-SA"/>
    </w:rPr>
  </w:style>
  <w:style w:type="character" w:customStyle="1" w:styleId="ListLabel8">
    <w:name w:val="ListLabel 8"/>
    <w:rPr>
      <w:lang w:val="it-IT" w:eastAsia="en-US" w:bidi="ar-SA"/>
    </w:rPr>
  </w:style>
  <w:style w:type="character" w:customStyle="1" w:styleId="ListLabel9">
    <w:name w:val="ListLabel 9"/>
    <w:rPr>
      <w:lang w:val="it-IT" w:eastAsia="en-US" w:bidi="ar-SA"/>
    </w:rPr>
  </w:style>
  <w:style w:type="character" w:customStyle="1" w:styleId="ListLabel47">
    <w:name w:val="ListLabel 47"/>
    <w:rPr>
      <w:lang w:val="it-IT" w:eastAsia="en-US" w:bidi="ar-SA"/>
    </w:rPr>
  </w:style>
  <w:style w:type="character" w:customStyle="1" w:styleId="ListLabel48">
    <w:name w:val="ListLabel 48"/>
    <w:rPr>
      <w:lang w:val="it-IT" w:eastAsia="en-US" w:bidi="ar-SA"/>
    </w:rPr>
  </w:style>
  <w:style w:type="character" w:customStyle="1" w:styleId="ListLabel49">
    <w:name w:val="ListLabel 49"/>
    <w:rPr>
      <w:lang w:val="it-IT" w:eastAsia="en-US" w:bidi="ar-SA"/>
    </w:rPr>
  </w:style>
  <w:style w:type="character" w:customStyle="1" w:styleId="ListLabel50">
    <w:name w:val="ListLabel 50"/>
    <w:rPr>
      <w:lang w:val="it-IT" w:eastAsia="en-US" w:bidi="ar-SA"/>
    </w:rPr>
  </w:style>
  <w:style w:type="character" w:customStyle="1" w:styleId="ListLabel51">
    <w:name w:val="ListLabel 51"/>
    <w:rPr>
      <w:lang w:val="it-IT" w:eastAsia="en-US" w:bidi="ar-SA"/>
    </w:rPr>
  </w:style>
  <w:style w:type="character" w:customStyle="1" w:styleId="ListLabel52">
    <w:name w:val="ListLabel 52"/>
    <w:rPr>
      <w:lang w:val="it-IT" w:eastAsia="en-US" w:bidi="ar-SA"/>
    </w:rPr>
  </w:style>
  <w:style w:type="character" w:customStyle="1" w:styleId="ListLabel53">
    <w:name w:val="ListLabel 53"/>
    <w:rPr>
      <w:lang w:val="it-IT" w:eastAsia="en-US" w:bidi="ar-SA"/>
    </w:rPr>
  </w:style>
  <w:style w:type="character" w:customStyle="1" w:styleId="ListLabel54">
    <w:name w:val="ListLabel 54"/>
    <w:rPr>
      <w:lang w:val="it-IT" w:eastAsia="en-US" w:bidi="ar-SA"/>
    </w:rPr>
  </w:style>
  <w:style w:type="character" w:customStyle="1" w:styleId="ListLabel38">
    <w:name w:val="ListLabel 38"/>
    <w:rPr>
      <w:lang w:val="it-IT" w:eastAsia="en-US" w:bidi="ar-SA"/>
    </w:rPr>
  </w:style>
  <w:style w:type="character" w:customStyle="1" w:styleId="ListLabel39">
    <w:name w:val="ListLabel 39"/>
    <w:rPr>
      <w:lang w:val="it-IT" w:eastAsia="en-US" w:bidi="ar-SA"/>
    </w:rPr>
  </w:style>
  <w:style w:type="character" w:customStyle="1" w:styleId="ListLabel40">
    <w:name w:val="ListLabel 40"/>
    <w:rPr>
      <w:lang w:val="it-IT" w:eastAsia="en-US" w:bidi="ar-SA"/>
    </w:rPr>
  </w:style>
  <w:style w:type="character" w:customStyle="1" w:styleId="ListLabel41">
    <w:name w:val="ListLabel 41"/>
    <w:rPr>
      <w:lang w:val="it-IT" w:eastAsia="en-US" w:bidi="ar-SA"/>
    </w:rPr>
  </w:style>
  <w:style w:type="character" w:customStyle="1" w:styleId="ListLabel42">
    <w:name w:val="ListLabel 42"/>
    <w:rPr>
      <w:lang w:val="it-IT" w:eastAsia="en-US" w:bidi="ar-SA"/>
    </w:rPr>
  </w:style>
  <w:style w:type="character" w:customStyle="1" w:styleId="ListLabel43">
    <w:name w:val="ListLabel 43"/>
    <w:rPr>
      <w:lang w:val="it-IT" w:eastAsia="en-US" w:bidi="ar-SA"/>
    </w:rPr>
  </w:style>
  <w:style w:type="character" w:customStyle="1" w:styleId="ListLabel44">
    <w:name w:val="ListLabel 44"/>
    <w:rPr>
      <w:lang w:val="it-IT" w:eastAsia="en-US" w:bidi="ar-SA"/>
    </w:rPr>
  </w:style>
  <w:style w:type="character" w:customStyle="1" w:styleId="ListLabel45">
    <w:name w:val="ListLabel 45"/>
    <w:rPr>
      <w:lang w:val="it-IT" w:eastAsia="en-US" w:bidi="ar-SA"/>
    </w:rPr>
  </w:style>
  <w:style w:type="character" w:customStyle="1" w:styleId="IndexLink">
    <w:name w:val="Index Link"/>
  </w:style>
  <w:style w:type="character" w:customStyle="1" w:styleId="ListLabel82">
    <w:name w:val="ListLabel 82"/>
    <w:rPr>
      <w:lang w:val="it-IT" w:eastAsia="en-US" w:bidi="ar-SA"/>
    </w:rPr>
  </w:style>
  <w:style w:type="character" w:customStyle="1" w:styleId="ListLabel83">
    <w:name w:val="ListLabel 83"/>
    <w:rPr>
      <w:rFonts w:ascii="Times New Roman" w:eastAsia="Times New Roman" w:hAnsi="Times New Roman" w:cs="Times New Roman"/>
      <w:b/>
      <w:bCs/>
      <w:color w:val="2A6CA8"/>
      <w:w w:val="100"/>
      <w:sz w:val="22"/>
      <w:szCs w:val="22"/>
      <w:lang w:val="it-IT" w:eastAsia="en-US" w:bidi="ar-SA"/>
    </w:rPr>
  </w:style>
  <w:style w:type="character" w:customStyle="1" w:styleId="ListLabel84">
    <w:name w:val="ListLabel 84"/>
    <w:rPr>
      <w:rFonts w:eastAsia="Wingdings" w:cs="Wingdings"/>
      <w:w w:val="100"/>
      <w:sz w:val="22"/>
      <w:szCs w:val="22"/>
      <w:lang w:val="it-IT" w:eastAsia="en-US" w:bidi="ar-SA"/>
    </w:rPr>
  </w:style>
  <w:style w:type="character" w:customStyle="1" w:styleId="ListLabel85">
    <w:name w:val="ListLabel 85"/>
    <w:rPr>
      <w:lang w:val="it-IT" w:eastAsia="en-US" w:bidi="ar-SA"/>
    </w:rPr>
  </w:style>
  <w:style w:type="character" w:customStyle="1" w:styleId="ListLabel86">
    <w:name w:val="ListLabel 86"/>
    <w:rPr>
      <w:lang w:val="it-IT" w:eastAsia="en-US" w:bidi="ar-SA"/>
    </w:rPr>
  </w:style>
  <w:style w:type="character" w:customStyle="1" w:styleId="ListLabel87">
    <w:name w:val="ListLabel 87"/>
    <w:rPr>
      <w:lang w:val="it-IT" w:eastAsia="en-US" w:bidi="ar-SA"/>
    </w:rPr>
  </w:style>
  <w:style w:type="character" w:customStyle="1" w:styleId="ListLabel88">
    <w:name w:val="ListLabel 88"/>
    <w:rPr>
      <w:lang w:val="it-IT" w:eastAsia="en-US" w:bidi="ar-SA"/>
    </w:rPr>
  </w:style>
  <w:style w:type="character" w:customStyle="1" w:styleId="ListLabel89">
    <w:name w:val="ListLabel 89"/>
    <w:rPr>
      <w:lang w:val="it-IT" w:eastAsia="en-US" w:bidi="ar-SA"/>
    </w:rPr>
  </w:style>
  <w:style w:type="character" w:customStyle="1" w:styleId="ListLabel90">
    <w:name w:val="ListLabel 90"/>
    <w:rPr>
      <w:lang w:val="it-IT" w:eastAsia="en-US" w:bidi="ar-SA"/>
    </w:rPr>
  </w:style>
  <w:style w:type="character" w:customStyle="1" w:styleId="IntestazionetabellaCarattere">
    <w:name w:val="Intestazione tabella Carattere"/>
    <w:basedOn w:val="Carpredefinitoparagrafo"/>
    <w:rPr>
      <w:rFonts w:ascii="Segoe UI" w:eastAsia="Segoe UI" w:hAnsi="Segoe UI" w:cs="Segoe UI"/>
      <w:b/>
      <w:i/>
    </w:rPr>
  </w:style>
  <w:style w:type="character" w:customStyle="1" w:styleId="ContenutotabellaCarattere">
    <w:name w:val="Contenuto tabella Carattere"/>
    <w:basedOn w:val="Carpredefinitoparagrafo"/>
    <w:rPr>
      <w:rFonts w:ascii="Segoe UI" w:eastAsia="Segoe UI" w:hAnsi="Segoe UI" w:cs="Segoe UI"/>
    </w:rPr>
  </w:style>
  <w:style w:type="character" w:styleId="Enfasicorsivo">
    <w:name w:val="Emphasis"/>
    <w:rPr>
      <w:i/>
      <w:iCs/>
    </w:rPr>
  </w:style>
  <w:style w:type="character" w:styleId="Rimandonotaapidipagina">
    <w:name w:val="footnote reference"/>
    <w:basedOn w:val="Carpredefinitoparagrafo"/>
    <w:rPr>
      <w:position w:val="0"/>
      <w:vertAlign w:val="superscript"/>
    </w:rPr>
  </w:style>
  <w:style w:type="numbering" w:customStyle="1" w:styleId="Numbering123">
    <w:name w:val="Numbering 123"/>
    <w:basedOn w:val="Nessunelenco"/>
    <w:pPr>
      <w:numPr>
        <w:numId w:val="2"/>
      </w:numPr>
    </w:pPr>
  </w:style>
  <w:style w:type="numbering" w:customStyle="1" w:styleId="WWNum28">
    <w:name w:val="WWNum28"/>
    <w:basedOn w:val="Nessunelenco"/>
    <w:pPr>
      <w:numPr>
        <w:numId w:val="3"/>
      </w:numPr>
    </w:pPr>
  </w:style>
  <w:style w:type="numbering" w:customStyle="1" w:styleId="WWNum27">
    <w:name w:val="WWNum27"/>
    <w:basedOn w:val="Nessunelenco"/>
    <w:pPr>
      <w:numPr>
        <w:numId w:val="4"/>
      </w:numPr>
    </w:pPr>
  </w:style>
  <w:style w:type="numbering" w:customStyle="1" w:styleId="WWNum18">
    <w:name w:val="WWNum18"/>
    <w:basedOn w:val="Nessunelenco"/>
    <w:pPr>
      <w:numPr>
        <w:numId w:val="5"/>
      </w:numPr>
    </w:pPr>
  </w:style>
  <w:style w:type="numbering" w:customStyle="1" w:styleId="WWNum17">
    <w:name w:val="WWNum17"/>
    <w:basedOn w:val="Nessunelenco"/>
    <w:pPr>
      <w:numPr>
        <w:numId w:val="6"/>
      </w:numPr>
    </w:pPr>
  </w:style>
  <w:style w:type="numbering" w:customStyle="1" w:styleId="WWNum14">
    <w:name w:val="WWNum14"/>
    <w:basedOn w:val="Nessunelenco"/>
    <w:pPr>
      <w:numPr>
        <w:numId w:val="7"/>
      </w:numPr>
    </w:pPr>
  </w:style>
  <w:style w:type="numbering" w:customStyle="1" w:styleId="WWNum1">
    <w:name w:val="WWNum1"/>
    <w:basedOn w:val="Nessunelenco"/>
    <w:pPr>
      <w:numPr>
        <w:numId w:val="8"/>
      </w:numPr>
    </w:pPr>
  </w:style>
  <w:style w:type="numbering" w:customStyle="1" w:styleId="WWNum6">
    <w:name w:val="WWNum6"/>
    <w:basedOn w:val="Nessunelenco"/>
    <w:pPr>
      <w:numPr>
        <w:numId w:val="9"/>
      </w:numPr>
    </w:pPr>
  </w:style>
  <w:style w:type="numbering" w:customStyle="1" w:styleId="WWNum5">
    <w:name w:val="WWNum5"/>
    <w:basedOn w:val="Nessunelenco"/>
    <w:pPr>
      <w:numPr>
        <w:numId w:val="10"/>
      </w:numPr>
    </w:pPr>
  </w:style>
  <w:style w:type="numbering" w:customStyle="1" w:styleId="WWNum10">
    <w:name w:val="WWNum10"/>
    <w:basedOn w:val="Nessunelenco"/>
    <w:pPr>
      <w:numPr>
        <w:numId w:val="11"/>
      </w:numPr>
    </w:pPr>
  </w:style>
  <w:style w:type="numbering" w:customStyle="1" w:styleId="WWNum9">
    <w:name w:val="WWNum9"/>
    <w:basedOn w:val="Nessunelenco"/>
    <w:pPr>
      <w:numPr>
        <w:numId w:val="12"/>
      </w:numPr>
    </w:pPr>
  </w:style>
  <w:style w:type="paragraph" w:styleId="Corpotesto">
    <w:name w:val="Body Text"/>
    <w:basedOn w:val="Normale"/>
    <w:link w:val="CorpotestoCarattere"/>
    <w:uiPriority w:val="99"/>
    <w:rsid w:val="001C645B"/>
    <w:pPr>
      <w:widowControl w:val="0"/>
      <w:suppressAutoHyphens w:val="0"/>
      <w:autoSpaceDE w:val="0"/>
      <w:adjustRightInd w:val="0"/>
      <w:jc w:val="both"/>
      <w:textAlignment w:val="auto"/>
    </w:pPr>
    <w:rPr>
      <w:rFonts w:ascii="Times New Roman" w:eastAsia="Times New Roman" w:hAnsi="Times New Roman" w:cs="Times New Roman"/>
      <w:kern w:val="0"/>
      <w:lang w:bidi="ar-SA"/>
    </w:rPr>
  </w:style>
  <w:style w:type="character" w:customStyle="1" w:styleId="CorpotestoCarattere">
    <w:name w:val="Corpo testo Carattere"/>
    <w:basedOn w:val="Carpredefinitoparagrafo"/>
    <w:link w:val="Corpotesto"/>
    <w:uiPriority w:val="99"/>
    <w:rsid w:val="001C645B"/>
    <w:rPr>
      <w:rFonts w:ascii="Times New Roman" w:eastAsia="Times New Roman" w:hAnsi="Times New Roman" w:cs="Times New Roman"/>
      <w:kern w:val="0"/>
      <w:lang w:bidi="ar-SA"/>
    </w:rPr>
  </w:style>
  <w:style w:type="paragraph" w:customStyle="1" w:styleId="Tabella">
    <w:name w:val="Tabella"/>
    <w:basedOn w:val="Normale"/>
    <w:qFormat/>
    <w:rsid w:val="001C645B"/>
    <w:pPr>
      <w:keepNext/>
      <w:keepLines/>
      <w:autoSpaceDN/>
      <w:jc w:val="both"/>
      <w:textAlignment w:val="auto"/>
    </w:pPr>
    <w:rPr>
      <w:rFonts w:ascii="DecimaWE Rg" w:eastAsia="Times New Roman" w:hAnsi="DecimaWE Rg" w:cs="Times"/>
      <w:kern w:val="0"/>
      <w:sz w:val="21"/>
      <w:lang w:eastAsia="ar-SA" w:bidi="ar-SA"/>
    </w:rPr>
  </w:style>
  <w:style w:type="character" w:styleId="Enfasigrassetto">
    <w:name w:val="Strong"/>
    <w:basedOn w:val="Carpredefinitoparagrafo"/>
    <w:uiPriority w:val="22"/>
    <w:qFormat/>
    <w:rsid w:val="00284D92"/>
    <w:rPr>
      <w:b/>
      <w:bCs/>
    </w:rPr>
  </w:style>
  <w:style w:type="paragraph" w:styleId="Sommario2">
    <w:name w:val="toc 2"/>
    <w:basedOn w:val="Normale"/>
    <w:next w:val="Normale"/>
    <w:autoRedefine/>
    <w:uiPriority w:val="39"/>
    <w:unhideWhenUsed/>
    <w:rsid w:val="0014434A"/>
    <w:pPr>
      <w:tabs>
        <w:tab w:val="left" w:pos="720"/>
        <w:tab w:val="right" w:leader="dot" w:pos="9628"/>
      </w:tabs>
      <w:spacing w:after="100"/>
      <w:ind w:left="240"/>
    </w:pPr>
    <w:rPr>
      <w:rFonts w:ascii="Century Gothic" w:hAnsi="Century Gothic" w:cs="Mangal"/>
      <w:noProof/>
      <w:szCs w:val="21"/>
    </w:rPr>
  </w:style>
  <w:style w:type="paragraph" w:styleId="Sommario3">
    <w:name w:val="toc 3"/>
    <w:basedOn w:val="Normale"/>
    <w:next w:val="Normale"/>
    <w:autoRedefine/>
    <w:uiPriority w:val="39"/>
    <w:unhideWhenUsed/>
    <w:rsid w:val="00356E23"/>
    <w:pPr>
      <w:spacing w:after="100"/>
      <w:ind w:left="480"/>
    </w:pPr>
    <w:rPr>
      <w:rFonts w:cs="Mangal"/>
      <w:szCs w:val="21"/>
    </w:rPr>
  </w:style>
  <w:style w:type="paragraph" w:styleId="Sommario4">
    <w:name w:val="toc 4"/>
    <w:basedOn w:val="Normale"/>
    <w:next w:val="Normale"/>
    <w:autoRedefine/>
    <w:uiPriority w:val="39"/>
    <w:unhideWhenUsed/>
    <w:rsid w:val="00356E23"/>
    <w:pPr>
      <w:spacing w:after="100"/>
      <w:ind w:left="720"/>
    </w:pPr>
    <w:rPr>
      <w:rFonts w:cs="Mangal"/>
      <w:szCs w:val="21"/>
    </w:rPr>
  </w:style>
  <w:style w:type="character" w:styleId="Collegamentoipertestuale">
    <w:name w:val="Hyperlink"/>
    <w:basedOn w:val="Carpredefinitoparagrafo"/>
    <w:uiPriority w:val="99"/>
    <w:unhideWhenUsed/>
    <w:rsid w:val="00356E23"/>
    <w:rPr>
      <w:color w:val="0563C1" w:themeColor="hyperlink"/>
      <w:u w:val="single"/>
    </w:rPr>
  </w:style>
  <w:style w:type="character" w:customStyle="1" w:styleId="PidipaginaCarattere">
    <w:name w:val="Piè di pagina Carattere"/>
    <w:basedOn w:val="Carpredefinitoparagrafo"/>
    <w:link w:val="Pidipagina"/>
    <w:uiPriority w:val="99"/>
    <w:rsid w:val="009E0CD2"/>
  </w:style>
  <w:style w:type="character" w:customStyle="1" w:styleId="TitoloCarattere">
    <w:name w:val="Titolo Carattere"/>
    <w:basedOn w:val="Carpredefinitoparagrafo"/>
    <w:link w:val="Titolo"/>
    <w:uiPriority w:val="10"/>
    <w:rsid w:val="00A25052"/>
    <w:rPr>
      <w:b/>
      <w:bCs/>
      <w:i/>
      <w:sz w:val="52"/>
      <w:szCs w:val="52"/>
    </w:rPr>
  </w:style>
  <w:style w:type="paragraph" w:customStyle="1" w:styleId="Titoloterzolivello">
    <w:name w:val="Titolo terzo livello"/>
    <w:basedOn w:val="Titolo3"/>
    <w:link w:val="TitoloterzolivelloCarattere"/>
    <w:qFormat/>
    <w:rsid w:val="007C182F"/>
    <w:pPr>
      <w:numPr>
        <w:ilvl w:val="0"/>
        <w:numId w:val="0"/>
      </w:numPr>
      <w:spacing w:before="0" w:line="360" w:lineRule="auto"/>
    </w:pPr>
    <w:rPr>
      <w:rFonts w:ascii="Century Gothic" w:hAnsi="Century Gothic"/>
      <w:sz w:val="24"/>
      <w:szCs w:val="24"/>
    </w:rPr>
  </w:style>
  <w:style w:type="paragraph" w:customStyle="1" w:styleId="Titolosecondolivello">
    <w:name w:val="Titolo secondo livello"/>
    <w:basedOn w:val="Titolo3"/>
    <w:link w:val="TitolosecondolivelloCarattere"/>
    <w:qFormat/>
    <w:rsid w:val="007C182F"/>
    <w:pPr>
      <w:numPr>
        <w:ilvl w:val="1"/>
        <w:numId w:val="19"/>
      </w:numPr>
      <w:spacing w:before="0" w:line="360" w:lineRule="auto"/>
    </w:pPr>
    <w:rPr>
      <w:rFonts w:ascii="Century Gothic" w:hAnsi="Century Gothic"/>
      <w:sz w:val="24"/>
      <w:szCs w:val="24"/>
    </w:rPr>
  </w:style>
  <w:style w:type="character" w:customStyle="1" w:styleId="StandardCarattere">
    <w:name w:val="Standard Carattere"/>
    <w:basedOn w:val="Carpredefinitoparagrafo"/>
    <w:link w:val="Standard"/>
    <w:rsid w:val="007C182F"/>
  </w:style>
  <w:style w:type="character" w:customStyle="1" w:styleId="HeadingCarattere">
    <w:name w:val="Heading Carattere"/>
    <w:basedOn w:val="StandardCarattere"/>
    <w:link w:val="Heading"/>
    <w:rsid w:val="007C182F"/>
    <w:rPr>
      <w:rFonts w:ascii="Liberation Sans" w:eastAsia="Microsoft YaHei" w:hAnsi="Liberation Sans"/>
      <w:sz w:val="28"/>
      <w:szCs w:val="28"/>
    </w:rPr>
  </w:style>
  <w:style w:type="character" w:customStyle="1" w:styleId="Titolo3Carattere">
    <w:name w:val="Titolo 3 Carattere"/>
    <w:basedOn w:val="HeadingCarattere"/>
    <w:link w:val="Titolo3"/>
    <w:uiPriority w:val="9"/>
    <w:rsid w:val="007C182F"/>
    <w:rPr>
      <w:rFonts w:ascii="Liberation Sans" w:eastAsia="Microsoft YaHei" w:hAnsi="Liberation Sans"/>
      <w:b/>
      <w:bCs/>
      <w:sz w:val="28"/>
      <w:szCs w:val="28"/>
    </w:rPr>
  </w:style>
  <w:style w:type="character" w:customStyle="1" w:styleId="TitoloterzolivelloCarattere">
    <w:name w:val="Titolo terzo livello Carattere"/>
    <w:basedOn w:val="Titolo3Carattere"/>
    <w:link w:val="Titoloterzolivello"/>
    <w:rsid w:val="007C182F"/>
    <w:rPr>
      <w:rFonts w:ascii="Century Gothic" w:eastAsia="Microsoft YaHei" w:hAnsi="Century Gothic"/>
      <w:b/>
      <w:bCs/>
      <w:sz w:val="28"/>
      <w:szCs w:val="28"/>
    </w:rPr>
  </w:style>
  <w:style w:type="paragraph" w:customStyle="1" w:styleId="TitoloPrimoLivello">
    <w:name w:val="Titolo Primo Livello"/>
    <w:basedOn w:val="Titolo2"/>
    <w:link w:val="TitoloPrimoLivelloCarattere"/>
    <w:qFormat/>
    <w:rsid w:val="007C182F"/>
    <w:pPr>
      <w:numPr>
        <w:ilvl w:val="0"/>
        <w:numId w:val="19"/>
      </w:numPr>
      <w:spacing w:before="0" w:line="360" w:lineRule="auto"/>
    </w:pPr>
    <w:rPr>
      <w:rFonts w:ascii="Century Gothic" w:hAnsi="Century Gothic"/>
    </w:rPr>
  </w:style>
  <w:style w:type="character" w:customStyle="1" w:styleId="TitolosecondolivelloCarattere">
    <w:name w:val="Titolo secondo livello Carattere"/>
    <w:basedOn w:val="Titolo3Carattere"/>
    <w:link w:val="Titolosecondolivello"/>
    <w:rsid w:val="007C182F"/>
    <w:rPr>
      <w:rFonts w:ascii="Century Gothic" w:eastAsia="Microsoft YaHei" w:hAnsi="Century Gothic"/>
      <w:b/>
      <w:bCs/>
      <w:sz w:val="28"/>
      <w:szCs w:val="28"/>
    </w:rPr>
  </w:style>
  <w:style w:type="character" w:customStyle="1" w:styleId="Titolo2Carattere">
    <w:name w:val="Titolo 2 Carattere"/>
    <w:basedOn w:val="HeadingCarattere"/>
    <w:link w:val="Titolo2"/>
    <w:uiPriority w:val="9"/>
    <w:rsid w:val="007C182F"/>
    <w:rPr>
      <w:rFonts w:ascii="Liberation Sans" w:eastAsia="Microsoft YaHei" w:hAnsi="Liberation Sans"/>
      <w:b/>
      <w:bCs/>
      <w:sz w:val="28"/>
      <w:szCs w:val="28"/>
    </w:rPr>
  </w:style>
  <w:style w:type="character" w:customStyle="1" w:styleId="TitoloPrimoLivelloCarattere">
    <w:name w:val="Titolo Primo Livello Carattere"/>
    <w:basedOn w:val="Titolo2Carattere"/>
    <w:link w:val="TitoloPrimoLivello"/>
    <w:rsid w:val="007C182F"/>
    <w:rPr>
      <w:rFonts w:ascii="Century Gothic" w:eastAsia="Microsoft YaHei" w:hAnsi="Century Gothic"/>
      <w:b/>
      <w:bCs/>
      <w:sz w:val="28"/>
      <w:szCs w:val="28"/>
    </w:rPr>
  </w:style>
  <w:style w:type="table" w:customStyle="1" w:styleId="TableNormal">
    <w:name w:val="Table Normal"/>
    <w:uiPriority w:val="2"/>
    <w:semiHidden/>
    <w:unhideWhenUsed/>
    <w:qFormat/>
    <w:rsid w:val="008639F9"/>
    <w:pPr>
      <w:widowControl w:val="0"/>
      <w:suppressAutoHyphens w:val="0"/>
      <w:autoSpaceDE w:val="0"/>
      <w:textAlignment w:val="auto"/>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F522CF"/>
    <w:rPr>
      <w:color w:val="605E5C"/>
      <w:shd w:val="clear" w:color="auto" w:fill="E1DFDD"/>
    </w:rPr>
  </w:style>
  <w:style w:type="table" w:customStyle="1" w:styleId="GridTable4Accent3">
    <w:name w:val="Grid Table 4 Accent 3"/>
    <w:basedOn w:val="Tabellanormale"/>
    <w:uiPriority w:val="49"/>
    <w:rsid w:val="00F9094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1">
    <w:name w:val="Grid Table 4 Accent 1"/>
    <w:basedOn w:val="Tabellanormale"/>
    <w:uiPriority w:val="49"/>
    <w:rsid w:val="002938F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stofumetto">
    <w:name w:val="Balloon Text"/>
    <w:basedOn w:val="Normale"/>
    <w:link w:val="TestofumettoCarattere"/>
    <w:uiPriority w:val="99"/>
    <w:semiHidden/>
    <w:unhideWhenUsed/>
    <w:rsid w:val="005D7D47"/>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5D7D47"/>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880841">
      <w:bodyDiv w:val="1"/>
      <w:marLeft w:val="0"/>
      <w:marRight w:val="0"/>
      <w:marTop w:val="0"/>
      <w:marBottom w:val="0"/>
      <w:divBdr>
        <w:top w:val="none" w:sz="0" w:space="0" w:color="auto"/>
        <w:left w:val="none" w:sz="0" w:space="0" w:color="auto"/>
        <w:bottom w:val="none" w:sz="0" w:space="0" w:color="auto"/>
        <w:right w:val="none" w:sz="0" w:space="0" w:color="auto"/>
      </w:divBdr>
    </w:div>
    <w:div w:id="588076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studiolegale.leggiditalia.it/" TargetMode="External"/><Relationship Id="rId1" Type="http://schemas.openxmlformats.org/officeDocument/2006/relationships/hyperlink" Target="https://studiolegale.leggidital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2D7C8-2CE1-4565-915B-07DBE0A3D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16015</Words>
  <Characters>91287</Characters>
  <Application>Microsoft Office Word</Application>
  <DocSecurity>0</DocSecurity>
  <Lines>760</Lines>
  <Paragraphs>214</Paragraphs>
  <ScaleCrop>false</ScaleCrop>
  <HeadingPairs>
    <vt:vector size="2" baseType="variant">
      <vt:variant>
        <vt:lpstr>Titolo</vt:lpstr>
      </vt:variant>
      <vt:variant>
        <vt:i4>1</vt:i4>
      </vt:variant>
    </vt:vector>
  </HeadingPairs>
  <TitlesOfParts>
    <vt:vector size="1" baseType="lpstr">
      <vt:lpstr>Modello manuale di gestione</vt:lpstr>
    </vt:vector>
  </TitlesOfParts>
  <Company/>
  <LinksUpToDate>false</LinksUpToDate>
  <CharactersWithSpaces>107088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manuale di gestione</dc:title>
  <dc:creator>Zerouno s.a.s.</dc:creator>
  <cp:keywords>Manuale di gestione,documento informatico,AgID</cp:keywords>
  <cp:lastModifiedBy>elena</cp:lastModifiedBy>
  <cp:revision>2</cp:revision>
  <dcterms:created xsi:type="dcterms:W3CDTF">2025-12-31T11:56:00Z</dcterms:created>
  <dcterms:modified xsi:type="dcterms:W3CDTF">2025-12-31T11:56:00Z</dcterms:modified>
</cp:coreProperties>
</file>