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E7" w:rsidRPr="008E16E7" w:rsidRDefault="008E16E7" w:rsidP="008E16E7">
      <w:pPr>
        <w:shd w:val="clear" w:color="auto" w:fill="FFFFFF"/>
        <w:spacing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1A1A1A"/>
          <w:kern w:val="36"/>
          <w:sz w:val="48"/>
          <w:szCs w:val="48"/>
          <w:lang w:eastAsia="it-IT"/>
        </w:rPr>
      </w:pPr>
      <w:r w:rsidRPr="008E16E7">
        <w:rPr>
          <w:rFonts w:ascii="Tahoma" w:eastAsia="Times New Roman" w:hAnsi="Tahoma" w:cs="Tahoma"/>
          <w:b/>
          <w:bCs/>
          <w:color w:val="1A1A1A"/>
          <w:kern w:val="36"/>
          <w:sz w:val="48"/>
          <w:szCs w:val="48"/>
          <w:lang w:eastAsia="it-IT"/>
        </w:rPr>
        <w:t>Referendum Costituzionale 22-23 marzo 2026 – Voto degli elettori temporaneamente all'estero</w:t>
      </w:r>
    </w:p>
    <w:p w:rsidR="008E16E7" w:rsidRPr="008E16E7" w:rsidRDefault="008E16E7" w:rsidP="008E16E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A1A1A"/>
          <w:sz w:val="24"/>
          <w:szCs w:val="24"/>
          <w:lang w:eastAsia="it-IT"/>
        </w:rPr>
      </w:pPr>
      <w:r w:rsidRPr="008E16E7">
        <w:rPr>
          <w:rFonts w:ascii="Tahoma" w:eastAsia="Times New Roman" w:hAnsi="Tahoma" w:cs="Tahoma"/>
          <w:color w:val="1A1A1A"/>
          <w:sz w:val="24"/>
          <w:szCs w:val="24"/>
          <w:lang w:eastAsia="it-IT"/>
        </w:rPr>
        <w:t>Domande entro mercoledì 18 febbraio 2026</w:t>
      </w:r>
    </w:p>
    <w:p w:rsidR="008E16E7" w:rsidRPr="008E16E7" w:rsidRDefault="008E16E7" w:rsidP="008E16E7">
      <w:pPr>
        <w:rPr>
          <w:b/>
          <w:bCs/>
        </w:rPr>
      </w:pPr>
      <w:r w:rsidRPr="008E16E7">
        <w:rPr>
          <w:b/>
          <w:bCs/>
        </w:rPr>
        <w:t>Descrizione</w:t>
      </w:r>
    </w:p>
    <w:p w:rsidR="008E16E7" w:rsidRPr="008E16E7" w:rsidRDefault="008E16E7" w:rsidP="008E16E7">
      <w:r w:rsidRPr="008E16E7">
        <w:t>Gli elettori italiani che per motivi di lavoro, studio o cure mediche si trovino temporaneamente all'estero per un periodo di almeno tre mesi nel quale ricade la data di svolgimento del referendum costituzionale, nonché i familiari con loro conviventi, possono partecipare al voto per corrispondenza ricevendo il plico elettorale contenente la scheda per il voto all’indirizzo di temporanea dimora all’estero.</w:t>
      </w:r>
    </w:p>
    <w:p w:rsidR="008E16E7" w:rsidRPr="008E16E7" w:rsidRDefault="008E16E7" w:rsidP="008E16E7">
      <w:r w:rsidRPr="008E16E7">
        <w:t>Tali elettori devono far pervenire, entro e non oltre </w:t>
      </w:r>
      <w:r w:rsidRPr="008E16E7">
        <w:rPr>
          <w:b/>
          <w:bCs/>
        </w:rPr>
        <w:t>mercoledì 18 febbraio 2026</w:t>
      </w:r>
      <w:r w:rsidRPr="008E16E7">
        <w:t>, al loro comune italiano di iscrizione nelle liste elettorali, un'apposita opzione.</w:t>
      </w:r>
    </w:p>
    <w:p w:rsidR="008E16E7" w:rsidRPr="008E16E7" w:rsidRDefault="008E16E7" w:rsidP="008E16E7">
      <w:r w:rsidRPr="008E16E7">
        <w:t>Si ricorda che l'opzione è valida solo per il voto cui si riferisce, e cioè per il referendum costituzionale di domenica 22 e lunedì 23 marzo.</w:t>
      </w:r>
    </w:p>
    <w:p w:rsidR="008E16E7" w:rsidRPr="008E16E7" w:rsidRDefault="008E16E7" w:rsidP="008E16E7">
      <w:r w:rsidRPr="008E16E7">
        <w:t>L'opzione, redatta preferibilmente attraverso il </w:t>
      </w:r>
      <w:r w:rsidRPr="008E16E7">
        <w:rPr>
          <w:b/>
          <w:bCs/>
        </w:rPr>
        <w:t>modulo sotto riportato,</w:t>
      </w:r>
      <w:r w:rsidRPr="008E16E7">
        <w:t> deve pervenire, accompagnata da una fotocopia di un valido documento di identità, con una delle seguenti modalità:</w:t>
      </w:r>
    </w:p>
    <w:p w:rsidR="008E16E7" w:rsidRPr="008E16E7" w:rsidRDefault="008E16E7" w:rsidP="008E16E7">
      <w:pPr>
        <w:numPr>
          <w:ilvl w:val="0"/>
          <w:numId w:val="1"/>
        </w:numPr>
      </w:pPr>
      <w:r w:rsidRPr="008E16E7">
        <w:rPr>
          <w:b/>
          <w:bCs/>
        </w:rPr>
        <w:t>via PEC </w:t>
      </w:r>
      <w:r w:rsidR="00A840BC">
        <w:t xml:space="preserve">all’indirizzo: </w:t>
      </w:r>
      <w:hyperlink r:id="rId6" w:history="1">
        <w:r w:rsidR="00A840BC" w:rsidRPr="00A840BC">
          <w:rPr>
            <w:rStyle w:val="Collegamentoipertestuale"/>
            <w:b/>
            <w:bCs/>
          </w:rPr>
          <w:t>foglizzo@cert.ruparpiemonte.it</w:t>
        </w:r>
      </w:hyperlink>
      <w:bookmarkStart w:id="0" w:name="_GoBack"/>
      <w:bookmarkEnd w:id="0"/>
    </w:p>
    <w:p w:rsidR="008E16E7" w:rsidRPr="008E16E7" w:rsidRDefault="008E16E7" w:rsidP="008E16E7">
      <w:pPr>
        <w:numPr>
          <w:ilvl w:val="0"/>
          <w:numId w:val="1"/>
        </w:numPr>
      </w:pPr>
      <w:r w:rsidRPr="008E16E7">
        <w:rPr>
          <w:b/>
          <w:bCs/>
        </w:rPr>
        <w:t>via e-mail </w:t>
      </w:r>
      <w:r w:rsidR="00A840BC">
        <w:t xml:space="preserve">all’indirizzo: </w:t>
      </w:r>
      <w:hyperlink r:id="rId7" w:history="1">
        <w:r w:rsidR="00A840BC" w:rsidRPr="002D7F49">
          <w:rPr>
            <w:rStyle w:val="Collegamentoipertestuale"/>
          </w:rPr>
          <w:t>protocollo@comune.foglizzo.to.it</w:t>
        </w:r>
      </w:hyperlink>
    </w:p>
    <w:p w:rsidR="008E16E7" w:rsidRPr="008E16E7" w:rsidRDefault="008E16E7" w:rsidP="008E16E7">
      <w:pPr>
        <w:numPr>
          <w:ilvl w:val="0"/>
          <w:numId w:val="1"/>
        </w:numPr>
      </w:pPr>
      <w:r w:rsidRPr="008E16E7">
        <w:rPr>
          <w:b/>
          <w:bCs/>
        </w:rPr>
        <w:t>di persona</w:t>
      </w:r>
      <w:r w:rsidRPr="008E16E7">
        <w:t> presso l</w:t>
      </w:r>
      <w:r>
        <w:t>’Ufficio Demografico</w:t>
      </w:r>
      <w:r w:rsidRPr="008E16E7">
        <w:t xml:space="preserve">, in </w:t>
      </w:r>
      <w:r>
        <w:t>Via Castello n. 6</w:t>
      </w:r>
      <w:r w:rsidRPr="008E16E7">
        <w:t>, negli orari di apertura al pubblico (anche tramite persona delegata)</w:t>
      </w:r>
    </w:p>
    <w:p w:rsidR="008E16E7" w:rsidRPr="008E16E7" w:rsidRDefault="008E16E7" w:rsidP="008E16E7">
      <w:r w:rsidRPr="008E16E7">
        <w:t>Si segnala che la legge non richiede il periodo previsto di tre mesi di temporanea residenza all’estero per i familiari conviventi dei temporaneamente all’estero aventi diritto al voto per corrispondenza e che può presentare opzione di voto per corrispondenza, come elettore temporaneamente all'estero per motivi di lavoro, studio o cure mediche, sia chi risulta anche residente all'estero nel territorio di altra sede consolare, sia chi svolge il Servizio civile all'estero.</w:t>
      </w:r>
    </w:p>
    <w:p w:rsidR="008E16E7" w:rsidRPr="008E16E7" w:rsidRDefault="008E16E7" w:rsidP="008E16E7">
      <w:r w:rsidRPr="008E16E7">
        <w:t>Per maggiori informazioni:</w:t>
      </w:r>
      <w:r w:rsidRPr="008E16E7">
        <w:br/>
      </w:r>
      <w:hyperlink r:id="rId8" w:history="1">
        <w:r w:rsidRPr="008E16E7">
          <w:rPr>
            <w:rStyle w:val="Collegamentoipertestuale"/>
          </w:rPr>
          <w:t>https://dait.interno.gov.it/elezioni/notizie/referendum-2026-elettori-temporaneamente-residenti-allestero</w:t>
        </w:r>
      </w:hyperlink>
      <w:r w:rsidRPr="008E16E7">
        <w:br/>
      </w:r>
      <w:hyperlink r:id="rId9" w:history="1">
        <w:r w:rsidRPr="008E16E7">
          <w:rPr>
            <w:rStyle w:val="Collegamentoipertestuale"/>
          </w:rPr>
          <w:t>https://www.esteri.it/it/sala_stampa/archivionotizie/comunicati/2026/01/referendum-confermativo-22-23-marzo-2026-opzione-degli-elettori-temporaneamente-allestero/</w:t>
        </w:r>
      </w:hyperlink>
    </w:p>
    <w:p w:rsidR="00F27555" w:rsidRDefault="00F27555"/>
    <w:sectPr w:rsidR="00F27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3582"/>
    <w:multiLevelType w:val="multilevel"/>
    <w:tmpl w:val="F64E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E7"/>
    <w:rsid w:val="008E16E7"/>
    <w:rsid w:val="00A840BC"/>
    <w:rsid w:val="00F2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16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1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68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1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59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t.interno.gov.it/elezioni/notizie/referendum-2026-elettori-temporaneamente-residenti-alleste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tocollo@comune.foglizzo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foglizzo%40cert.ruparpiemonte.it&amp;rlz=1C1DIMC_enIT866IT866&amp;oq=pec+comune+foglizzo&amp;gs_lcrp=EgZjaHJvbWUyBggAEEUYOTIICAEQABgWGB4yCggCEAAYogQYiQUyBwgDEAAY7wUyCggEEAAYgAQYogTSAQg5NDg3ajBqN6gCALACAA&amp;sourceid=chrome&amp;ie=UTF-8&amp;mstk=AUtExfBBIrplII_D4vhc_T_HkU0zPzXSYYi0y9EffKS2WCsESA1C-kl-QPNruZk9v4Byyul4TQSwGSwUcLkjNM67AX-vyAs7KjrjU0sfGq2LmIR-YHkuSWoGYMlvUlCtXgruyPAIMGv9ze6EuZ8JfCK4dU5H_YoEbO_19zR1iY84ynf8ig0&amp;csui=3&amp;ved=2ahUKEwjz2NWBj7uSAxV25AIHHaXxCeAQgK4QegQIARA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teri.it/it/sala_stampa/archivionotizie/comunicati/2026/01/referendum-confermativo-22-23-marzo-2026-opzione-degli-elettori-temporaneamente-allester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dcterms:created xsi:type="dcterms:W3CDTF">2026-02-02T15:22:00Z</dcterms:created>
  <dcterms:modified xsi:type="dcterms:W3CDTF">2026-02-02T15:27:00Z</dcterms:modified>
</cp:coreProperties>
</file>